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869" w:rsidRPr="003D57E6" w:rsidRDefault="00632869" w:rsidP="004E4E79">
      <w:pPr>
        <w:pStyle w:val="En-tte"/>
        <w:tabs>
          <w:tab w:val="clear" w:pos="4536"/>
          <w:tab w:val="clear" w:pos="9072"/>
          <w:tab w:val="center" w:pos="4703"/>
        </w:tabs>
        <w:spacing w:after="80"/>
        <w:jc w:val="both"/>
        <w:rPr>
          <w:rFonts w:ascii="Gotham Light" w:hAnsi="Gotham Light"/>
          <w:sz w:val="20"/>
          <w:szCs w:val="20"/>
        </w:rPr>
      </w:pPr>
      <w:r w:rsidRPr="003D57E6">
        <w:rPr>
          <w:rFonts w:ascii="Gotham Light" w:hAnsi="Gotham Light"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7A030386" wp14:editId="57711C80">
            <wp:simplePos x="0" y="0"/>
            <wp:positionH relativeFrom="page">
              <wp:posOffset>5762463</wp:posOffset>
            </wp:positionH>
            <wp:positionV relativeFrom="page">
              <wp:posOffset>-1432</wp:posOffset>
            </wp:positionV>
            <wp:extent cx="1871345" cy="1120775"/>
            <wp:effectExtent l="0" t="0" r="825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v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57E6">
        <w:rPr>
          <w:rFonts w:ascii="Gotham Light" w:hAnsi="Gotham Light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12EC3AA8" wp14:editId="0B92F7FB">
            <wp:simplePos x="0" y="0"/>
            <wp:positionH relativeFrom="page">
              <wp:posOffset>328295</wp:posOffset>
            </wp:positionH>
            <wp:positionV relativeFrom="page">
              <wp:posOffset>-14605</wp:posOffset>
            </wp:positionV>
            <wp:extent cx="6696075" cy="1296035"/>
            <wp:effectExtent l="0" t="0" r="9525" b="0"/>
            <wp:wrapNone/>
            <wp:docPr id="3" name="Image 3" descr="bandeau_compr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deau_compres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57E6">
        <w:rPr>
          <w:rFonts w:ascii="Gotham Light" w:hAnsi="Gotham Light"/>
          <w:sz w:val="20"/>
          <w:szCs w:val="20"/>
        </w:rPr>
        <w:tab/>
      </w:r>
    </w:p>
    <w:p w:rsidR="00632869" w:rsidRPr="003D57E6" w:rsidRDefault="00632869" w:rsidP="004E4E79">
      <w:pPr>
        <w:pStyle w:val="Paragraphedeliste"/>
        <w:widowControl w:val="0"/>
        <w:autoSpaceDE w:val="0"/>
        <w:autoSpaceDN w:val="0"/>
        <w:adjustRightInd w:val="0"/>
        <w:spacing w:after="80"/>
        <w:contextualSpacing w:val="0"/>
        <w:jc w:val="both"/>
        <w:rPr>
          <w:rFonts w:ascii="Gotham Light" w:hAnsi="Gotham Light" w:cs="Times"/>
          <w:color w:val="000000"/>
          <w:sz w:val="20"/>
          <w:szCs w:val="20"/>
        </w:rPr>
      </w:pPr>
    </w:p>
    <w:p w:rsidR="00F5001B" w:rsidRDefault="00F5001B" w:rsidP="004E4E79">
      <w:pPr>
        <w:widowControl w:val="0"/>
        <w:autoSpaceDE w:val="0"/>
        <w:autoSpaceDN w:val="0"/>
        <w:adjustRightInd w:val="0"/>
        <w:spacing w:after="80"/>
        <w:jc w:val="both"/>
        <w:rPr>
          <w:rFonts w:ascii="Gotham Light" w:hAnsi="Gotham Light" w:cs="Times"/>
          <w:color w:val="000000"/>
          <w:sz w:val="20"/>
          <w:szCs w:val="20"/>
        </w:rPr>
      </w:pPr>
      <w:r>
        <w:rPr>
          <w:rFonts w:ascii="Gotham Light" w:hAnsi="Gotham Light" w:cs="Times"/>
          <w:color w:val="000000"/>
          <w:sz w:val="20"/>
          <w:szCs w:val="20"/>
        </w:rPr>
        <w:tab/>
      </w:r>
      <w:r>
        <w:rPr>
          <w:rFonts w:ascii="Gotham Light" w:hAnsi="Gotham Light" w:cs="Times"/>
          <w:color w:val="000000"/>
          <w:sz w:val="20"/>
          <w:szCs w:val="20"/>
        </w:rPr>
        <w:tab/>
      </w:r>
      <w:r>
        <w:rPr>
          <w:rFonts w:ascii="Gotham Light" w:hAnsi="Gotham Light" w:cs="Times"/>
          <w:color w:val="000000"/>
          <w:sz w:val="20"/>
          <w:szCs w:val="20"/>
        </w:rPr>
        <w:tab/>
      </w:r>
    </w:p>
    <w:p w:rsidR="00F5001B" w:rsidRPr="00487D97" w:rsidRDefault="00F5001B" w:rsidP="00487D97">
      <w:pPr>
        <w:widowControl w:val="0"/>
        <w:autoSpaceDE w:val="0"/>
        <w:autoSpaceDN w:val="0"/>
        <w:adjustRightInd w:val="0"/>
        <w:spacing w:after="80"/>
        <w:jc w:val="right"/>
        <w:rPr>
          <w:rFonts w:ascii="Gotham Light" w:hAnsi="Gotham Light" w:cs="Times"/>
          <w:color w:val="000000"/>
          <w:sz w:val="16"/>
          <w:szCs w:val="16"/>
        </w:rPr>
      </w:pPr>
      <w:r w:rsidRPr="00487D97">
        <w:rPr>
          <w:rFonts w:ascii="Gotham Light" w:hAnsi="Gotham Light" w:cs="Times"/>
          <w:color w:val="000000"/>
          <w:sz w:val="16"/>
          <w:szCs w:val="16"/>
        </w:rPr>
        <w:t xml:space="preserve">Versailles, le </w:t>
      </w:r>
      <w:r w:rsidR="008A2EE8">
        <w:rPr>
          <w:rFonts w:ascii="Gotham Light" w:hAnsi="Gotham Light" w:cs="Times"/>
          <w:color w:val="000000"/>
          <w:sz w:val="16"/>
          <w:szCs w:val="16"/>
        </w:rPr>
        <w:t>5</w:t>
      </w:r>
      <w:r w:rsidR="00631C1A">
        <w:rPr>
          <w:rFonts w:ascii="Gotham Light" w:hAnsi="Gotham Light" w:cs="Times"/>
          <w:color w:val="000000"/>
          <w:sz w:val="16"/>
          <w:szCs w:val="16"/>
        </w:rPr>
        <w:t xml:space="preserve"> mars</w:t>
      </w:r>
      <w:r w:rsidR="004E4E79" w:rsidRPr="00487D97">
        <w:rPr>
          <w:rFonts w:ascii="Gotham Light" w:hAnsi="Gotham Light" w:cs="Times"/>
          <w:color w:val="000000"/>
          <w:sz w:val="16"/>
          <w:szCs w:val="16"/>
        </w:rPr>
        <w:t xml:space="preserve"> 2019</w:t>
      </w:r>
    </w:p>
    <w:p w:rsidR="001D74F6" w:rsidRPr="001D74F6" w:rsidRDefault="001D74F6" w:rsidP="004E4E79">
      <w:pPr>
        <w:spacing w:after="120" w:line="288" w:lineRule="auto"/>
        <w:contextualSpacing/>
        <w:jc w:val="both"/>
        <w:rPr>
          <w:rFonts w:ascii="Gotham Light" w:hAnsi="Gotham Light"/>
          <w:b/>
          <w:color w:val="5B9BD5" w:themeColor="accent5"/>
          <w:sz w:val="16"/>
          <w:szCs w:val="32"/>
        </w:rPr>
      </w:pPr>
    </w:p>
    <w:p w:rsidR="008A2EE8" w:rsidRDefault="008A2EE8" w:rsidP="004E4E79">
      <w:pPr>
        <w:spacing w:after="120" w:line="288" w:lineRule="auto"/>
        <w:contextualSpacing/>
        <w:jc w:val="center"/>
        <w:rPr>
          <w:rFonts w:ascii="Gotham Light" w:hAnsi="Gotham Light"/>
          <w:b/>
          <w:color w:val="5B9BD5" w:themeColor="accent5"/>
          <w:sz w:val="28"/>
          <w:szCs w:val="32"/>
        </w:rPr>
      </w:pPr>
      <w:r>
        <w:rPr>
          <w:rFonts w:ascii="Gotham Light" w:hAnsi="Gotham Light"/>
          <w:b/>
          <w:color w:val="5B9BD5" w:themeColor="accent5"/>
          <w:sz w:val="28"/>
          <w:szCs w:val="32"/>
        </w:rPr>
        <w:t>L’U</w:t>
      </w:r>
      <w:r w:rsidR="00AA3647">
        <w:rPr>
          <w:rFonts w:ascii="Gotham Light" w:hAnsi="Gotham Light"/>
          <w:b/>
          <w:color w:val="5B9BD5" w:themeColor="accent5"/>
          <w:sz w:val="28"/>
          <w:szCs w:val="32"/>
        </w:rPr>
        <w:t>VSQ organise les journées HANDI-</w:t>
      </w:r>
      <w:r>
        <w:rPr>
          <w:rFonts w:ascii="Gotham Light" w:hAnsi="Gotham Light"/>
          <w:b/>
          <w:color w:val="5B9BD5" w:themeColor="accent5"/>
          <w:sz w:val="28"/>
          <w:szCs w:val="32"/>
        </w:rPr>
        <w:t>FAC</w:t>
      </w:r>
    </w:p>
    <w:p w:rsidR="005F44D6" w:rsidRDefault="005F44D6" w:rsidP="005F29F5">
      <w:pPr>
        <w:jc w:val="center"/>
        <w:rPr>
          <w:rFonts w:ascii="Gotham Light" w:hAnsi="Gotham Light"/>
          <w:b/>
          <w:color w:val="5B9BD5" w:themeColor="accent5"/>
          <w:sz w:val="28"/>
          <w:szCs w:val="32"/>
        </w:rPr>
      </w:pPr>
    </w:p>
    <w:p w:rsidR="00EF7D47" w:rsidRPr="00EF7D47" w:rsidRDefault="00AA3647" w:rsidP="00EF7D47">
      <w:pPr>
        <w:pStyle w:val="Textebrut"/>
        <w:jc w:val="both"/>
        <w:rPr>
          <w:rFonts w:ascii="Gotham Light" w:hAnsi="Gotham Light"/>
          <w:sz w:val="19"/>
          <w:szCs w:val="19"/>
        </w:rPr>
      </w:pPr>
      <w:r>
        <w:rPr>
          <w:rFonts w:ascii="Gotham Light" w:hAnsi="Gotham Light"/>
          <w:sz w:val="19"/>
          <w:szCs w:val="19"/>
        </w:rPr>
        <w:t>Parcours à l’aveugle</w:t>
      </w:r>
      <w:r w:rsidR="007560C3" w:rsidRPr="007560C3">
        <w:rPr>
          <w:rFonts w:ascii="Gotham Light" w:hAnsi="Gotham Light"/>
          <w:sz w:val="19"/>
          <w:szCs w:val="19"/>
        </w:rPr>
        <w:t>, langue des signes, self-défense en fauteuil…</w:t>
      </w:r>
      <w:r w:rsidR="007560C3">
        <w:rPr>
          <w:rFonts w:ascii="Gotham Light" w:hAnsi="Gotham Light"/>
          <w:sz w:val="19"/>
          <w:szCs w:val="19"/>
        </w:rPr>
        <w:t xml:space="preserve"> p</w:t>
      </w:r>
      <w:r w:rsidR="00CD7E25" w:rsidRPr="00EF7D47">
        <w:rPr>
          <w:rFonts w:ascii="Gotham Light" w:hAnsi="Gotham Light"/>
          <w:sz w:val="19"/>
          <w:szCs w:val="19"/>
        </w:rPr>
        <w:t xml:space="preserve">our la </w:t>
      </w:r>
      <w:r w:rsidR="005B36B6" w:rsidRPr="005B36B6">
        <w:rPr>
          <w:rFonts w:ascii="Gotham Light" w:hAnsi="Gotham Light"/>
          <w:sz w:val="19"/>
          <w:szCs w:val="19"/>
        </w:rPr>
        <w:t>9</w:t>
      </w:r>
      <w:r w:rsidR="00646B26" w:rsidRPr="00EF7D47">
        <w:rPr>
          <w:rFonts w:ascii="Gotham Light" w:hAnsi="Gotham Light"/>
          <w:sz w:val="19"/>
          <w:szCs w:val="19"/>
        </w:rPr>
        <w:t>e</w:t>
      </w:r>
      <w:r w:rsidR="00CD7E25" w:rsidRPr="00EF7D47">
        <w:rPr>
          <w:rFonts w:ascii="Gotham Light" w:hAnsi="Gotham Light"/>
          <w:sz w:val="19"/>
          <w:szCs w:val="19"/>
        </w:rPr>
        <w:t xml:space="preserve"> année, </w:t>
      </w:r>
      <w:proofErr w:type="gramStart"/>
      <w:r w:rsidR="005F44D6" w:rsidRPr="00EF7D47">
        <w:rPr>
          <w:rFonts w:ascii="Gotham Light" w:hAnsi="Gotham Light"/>
          <w:sz w:val="19"/>
          <w:szCs w:val="19"/>
        </w:rPr>
        <w:t>l’</w:t>
      </w:r>
      <w:r w:rsidR="00CD7E25" w:rsidRPr="00EF7D47">
        <w:rPr>
          <w:rFonts w:ascii="Gotham Light" w:hAnsi="Gotham Light"/>
          <w:sz w:val="19"/>
          <w:szCs w:val="19"/>
        </w:rPr>
        <w:t xml:space="preserve"> UVSQ</w:t>
      </w:r>
      <w:proofErr w:type="gramEnd"/>
      <w:r w:rsidR="005F44D6" w:rsidRPr="00EF7D47">
        <w:rPr>
          <w:rFonts w:ascii="Gotham Light" w:hAnsi="Gotham Light"/>
          <w:sz w:val="19"/>
          <w:szCs w:val="19"/>
        </w:rPr>
        <w:t xml:space="preserve"> organise </w:t>
      </w:r>
      <w:r w:rsidR="001D7CD5" w:rsidRPr="00EF7D47">
        <w:rPr>
          <w:rFonts w:ascii="Gotham Light" w:hAnsi="Gotham Light"/>
          <w:sz w:val="19"/>
          <w:szCs w:val="19"/>
        </w:rPr>
        <w:t xml:space="preserve">sur </w:t>
      </w:r>
      <w:r>
        <w:rPr>
          <w:rFonts w:ascii="Gotham Light" w:hAnsi="Gotham Light"/>
          <w:sz w:val="19"/>
          <w:szCs w:val="19"/>
        </w:rPr>
        <w:t>ses</w:t>
      </w:r>
      <w:r w:rsidR="001D7CD5" w:rsidRPr="00EF7D47">
        <w:rPr>
          <w:rFonts w:ascii="Gotham Light" w:hAnsi="Gotham Light"/>
          <w:sz w:val="19"/>
          <w:szCs w:val="19"/>
        </w:rPr>
        <w:t xml:space="preserve"> campus de Guyancourt</w:t>
      </w:r>
      <w:r>
        <w:rPr>
          <w:rFonts w:ascii="Gotham Light" w:hAnsi="Gotham Light"/>
          <w:sz w:val="19"/>
          <w:szCs w:val="19"/>
        </w:rPr>
        <w:t xml:space="preserve"> et de Vélizy</w:t>
      </w:r>
      <w:r w:rsidR="001D7CD5">
        <w:rPr>
          <w:rFonts w:ascii="Gotham Light" w:hAnsi="Gotham Light"/>
          <w:sz w:val="19"/>
          <w:szCs w:val="19"/>
        </w:rPr>
        <w:t>,</w:t>
      </w:r>
      <w:r w:rsidR="001D7CD5" w:rsidRPr="00EF7D47">
        <w:rPr>
          <w:rFonts w:ascii="Gotham Light" w:hAnsi="Gotham Light"/>
          <w:sz w:val="19"/>
          <w:szCs w:val="19"/>
        </w:rPr>
        <w:t xml:space="preserve"> </w:t>
      </w:r>
      <w:r w:rsidR="005F44D6" w:rsidRPr="00EF7D47">
        <w:rPr>
          <w:rFonts w:ascii="Gotham Light" w:hAnsi="Gotham Light"/>
          <w:sz w:val="19"/>
          <w:szCs w:val="19"/>
        </w:rPr>
        <w:t xml:space="preserve">les journées </w:t>
      </w:r>
      <w:proofErr w:type="spellStart"/>
      <w:r w:rsidR="005F44D6" w:rsidRPr="00EF7D47">
        <w:rPr>
          <w:rFonts w:ascii="Gotham Light" w:hAnsi="Gotham Light"/>
          <w:sz w:val="19"/>
          <w:szCs w:val="19"/>
        </w:rPr>
        <w:t>Handi</w:t>
      </w:r>
      <w:proofErr w:type="spellEnd"/>
      <w:r>
        <w:rPr>
          <w:rFonts w:ascii="Gotham Light" w:hAnsi="Gotham Light"/>
          <w:sz w:val="19"/>
          <w:szCs w:val="19"/>
        </w:rPr>
        <w:t>-F</w:t>
      </w:r>
      <w:r w:rsidR="005F44D6" w:rsidRPr="00EF7D47">
        <w:rPr>
          <w:rFonts w:ascii="Gotham Light" w:hAnsi="Gotham Light"/>
          <w:sz w:val="19"/>
          <w:szCs w:val="19"/>
        </w:rPr>
        <w:t>ac</w:t>
      </w:r>
      <w:r w:rsidR="00EF7D47" w:rsidRPr="00EF7D47">
        <w:rPr>
          <w:rFonts w:ascii="Gotham Light" w:hAnsi="Gotham Light"/>
          <w:sz w:val="19"/>
          <w:szCs w:val="19"/>
        </w:rPr>
        <w:t xml:space="preserve">. </w:t>
      </w:r>
      <w:r w:rsidR="001D7CD5">
        <w:rPr>
          <w:rFonts w:ascii="Gotham Light" w:hAnsi="Gotham Light"/>
          <w:sz w:val="19"/>
          <w:szCs w:val="19"/>
        </w:rPr>
        <w:t>C</w:t>
      </w:r>
      <w:r w:rsidR="005F44D6" w:rsidRPr="00EF7D47">
        <w:rPr>
          <w:rFonts w:ascii="Gotham Light" w:hAnsi="Gotham Light"/>
          <w:sz w:val="19"/>
          <w:szCs w:val="19"/>
        </w:rPr>
        <w:t>onsacré</w:t>
      </w:r>
      <w:r w:rsidR="001D7CD5">
        <w:rPr>
          <w:rFonts w:ascii="Gotham Light" w:hAnsi="Gotham Light"/>
          <w:sz w:val="19"/>
          <w:szCs w:val="19"/>
        </w:rPr>
        <w:t>e</w:t>
      </w:r>
      <w:r w:rsidR="005F44D6" w:rsidRPr="00EF7D47">
        <w:rPr>
          <w:rFonts w:ascii="Gotham Light" w:hAnsi="Gotham Light"/>
          <w:sz w:val="19"/>
          <w:szCs w:val="19"/>
        </w:rPr>
        <w:t xml:space="preserve">s à la sensibilisation </w:t>
      </w:r>
      <w:r w:rsidR="000C3F1B" w:rsidRPr="00EF7D47">
        <w:rPr>
          <w:rFonts w:ascii="Gotham Light" w:hAnsi="Gotham Light"/>
          <w:sz w:val="19"/>
          <w:szCs w:val="19"/>
        </w:rPr>
        <w:t xml:space="preserve">des étudiants et des personnels de l’université </w:t>
      </w:r>
      <w:r w:rsidR="005F44D6" w:rsidRPr="00EF7D47">
        <w:rPr>
          <w:rFonts w:ascii="Gotham Light" w:hAnsi="Gotham Light"/>
          <w:sz w:val="19"/>
          <w:szCs w:val="19"/>
        </w:rPr>
        <w:t>au</w:t>
      </w:r>
      <w:r w:rsidR="000C3F1B" w:rsidRPr="00EF7D47">
        <w:rPr>
          <w:rFonts w:ascii="Gotham Light" w:hAnsi="Gotham Light"/>
          <w:sz w:val="19"/>
          <w:szCs w:val="19"/>
        </w:rPr>
        <w:t>x différentes formes de</w:t>
      </w:r>
      <w:r w:rsidR="005F44D6" w:rsidRPr="00EF7D47">
        <w:rPr>
          <w:rFonts w:ascii="Gotham Light" w:hAnsi="Gotham Light"/>
          <w:sz w:val="19"/>
          <w:szCs w:val="19"/>
        </w:rPr>
        <w:t xml:space="preserve"> handicap</w:t>
      </w:r>
      <w:r w:rsidR="001D7CD5">
        <w:rPr>
          <w:rFonts w:ascii="Gotham Light" w:hAnsi="Gotham Light"/>
          <w:sz w:val="19"/>
          <w:szCs w:val="19"/>
        </w:rPr>
        <w:t>, c</w:t>
      </w:r>
      <w:r w:rsidR="00EF7D47" w:rsidRPr="00EF7D47">
        <w:rPr>
          <w:rFonts w:ascii="Gotham Light" w:hAnsi="Gotham Light"/>
          <w:sz w:val="19"/>
          <w:szCs w:val="19"/>
        </w:rPr>
        <w:t xml:space="preserve">es journées sont organisées par le service dédié au handicap (SAEPH), la direction de la </w:t>
      </w:r>
      <w:r>
        <w:rPr>
          <w:rFonts w:ascii="Gotham Light" w:hAnsi="Gotham Light"/>
          <w:sz w:val="19"/>
          <w:szCs w:val="19"/>
        </w:rPr>
        <w:t xml:space="preserve">coordination de la </w:t>
      </w:r>
      <w:r w:rsidR="00EF7D47" w:rsidRPr="00EF7D47">
        <w:rPr>
          <w:rFonts w:ascii="Gotham Light" w:hAnsi="Gotham Light"/>
          <w:sz w:val="19"/>
          <w:szCs w:val="19"/>
        </w:rPr>
        <w:t xml:space="preserve">vie </w:t>
      </w:r>
      <w:r>
        <w:rPr>
          <w:rFonts w:ascii="Gotham Light" w:hAnsi="Gotham Light"/>
          <w:sz w:val="19"/>
          <w:szCs w:val="19"/>
        </w:rPr>
        <w:t>universitaire</w:t>
      </w:r>
      <w:r w:rsidR="00EF7D47" w:rsidRPr="00EF7D47">
        <w:rPr>
          <w:rFonts w:ascii="Gotham Light" w:hAnsi="Gotham Light"/>
          <w:sz w:val="19"/>
          <w:szCs w:val="19"/>
        </w:rPr>
        <w:t xml:space="preserve"> et l’association étudiante </w:t>
      </w:r>
      <w:proofErr w:type="spellStart"/>
      <w:r w:rsidR="00EF7D47" w:rsidRPr="00EF7D47">
        <w:rPr>
          <w:rFonts w:ascii="Gotham Light" w:hAnsi="Gotham Light"/>
          <w:sz w:val="19"/>
          <w:szCs w:val="19"/>
        </w:rPr>
        <w:t>Interassos</w:t>
      </w:r>
      <w:proofErr w:type="spellEnd"/>
      <w:r w:rsidR="00EF7D47" w:rsidRPr="00EF7D47">
        <w:rPr>
          <w:rFonts w:ascii="Gotham Light" w:hAnsi="Gotham Light"/>
          <w:sz w:val="19"/>
          <w:szCs w:val="19"/>
        </w:rPr>
        <w:t>.</w:t>
      </w:r>
    </w:p>
    <w:p w:rsidR="005F44D6" w:rsidRPr="00EF7D47" w:rsidRDefault="005F44D6" w:rsidP="005F29F5">
      <w:pPr>
        <w:pStyle w:val="Textebrut"/>
        <w:jc w:val="both"/>
        <w:rPr>
          <w:rFonts w:ascii="Gotham Light" w:hAnsi="Gotham Light"/>
          <w:sz w:val="19"/>
          <w:szCs w:val="19"/>
        </w:rPr>
      </w:pPr>
    </w:p>
    <w:p w:rsidR="00B4081A" w:rsidRPr="00EF7D47" w:rsidRDefault="00B4081A" w:rsidP="005F29F5">
      <w:pPr>
        <w:pStyle w:val="Textebrut"/>
        <w:jc w:val="both"/>
        <w:rPr>
          <w:rFonts w:ascii="Gotham Light" w:hAnsi="Gotham Light"/>
          <w:sz w:val="19"/>
          <w:szCs w:val="19"/>
        </w:rPr>
      </w:pPr>
    </w:p>
    <w:p w:rsidR="00B4081A" w:rsidRPr="00EF7D47" w:rsidRDefault="00B4081A" w:rsidP="005F29F5">
      <w:pPr>
        <w:pStyle w:val="Textebrut"/>
        <w:jc w:val="both"/>
        <w:rPr>
          <w:rFonts w:ascii="Gotham Light" w:hAnsi="Gotham Light"/>
          <w:b/>
          <w:sz w:val="19"/>
          <w:szCs w:val="19"/>
          <w:u w:val="single"/>
        </w:rPr>
      </w:pPr>
      <w:r w:rsidRPr="00EF7D47">
        <w:rPr>
          <w:rFonts w:ascii="Gotham Light" w:hAnsi="Gotham Light"/>
          <w:b/>
          <w:sz w:val="19"/>
          <w:szCs w:val="19"/>
          <w:u w:val="single"/>
        </w:rPr>
        <w:t>Au programme :</w:t>
      </w:r>
    </w:p>
    <w:p w:rsidR="007C1D13" w:rsidRPr="00EF7D47" w:rsidRDefault="007C1D13" w:rsidP="005F29F5">
      <w:pPr>
        <w:pStyle w:val="Textebrut"/>
        <w:jc w:val="both"/>
        <w:rPr>
          <w:rFonts w:ascii="Gotham Light" w:hAnsi="Gotham Light"/>
          <w:sz w:val="19"/>
          <w:szCs w:val="19"/>
        </w:rPr>
      </w:pPr>
    </w:p>
    <w:p w:rsidR="004A534C" w:rsidRDefault="004A534C" w:rsidP="004A534C">
      <w:pPr>
        <w:pStyle w:val="Textebrut"/>
        <w:jc w:val="both"/>
        <w:rPr>
          <w:rFonts w:ascii="Gotham Light" w:hAnsi="Gotham Light"/>
          <w:sz w:val="19"/>
          <w:szCs w:val="19"/>
        </w:rPr>
      </w:pPr>
      <w:r>
        <w:rPr>
          <w:rFonts w:ascii="Gotham Light" w:hAnsi="Gotham Light"/>
          <w:b/>
          <w:color w:val="ED7D31" w:themeColor="accent2"/>
          <w:sz w:val="19"/>
          <w:szCs w:val="19"/>
        </w:rPr>
        <w:t xml:space="preserve">1/ </w:t>
      </w:r>
      <w:r w:rsidR="007C1D13" w:rsidRPr="00EF7D47">
        <w:rPr>
          <w:rFonts w:ascii="Gotham Light" w:hAnsi="Gotham Light"/>
          <w:b/>
          <w:color w:val="ED7D31" w:themeColor="accent2"/>
          <w:sz w:val="19"/>
          <w:szCs w:val="19"/>
        </w:rPr>
        <w:t>Une</w:t>
      </w:r>
      <w:r w:rsidR="00B4081A" w:rsidRPr="00EF7D47">
        <w:rPr>
          <w:rFonts w:ascii="Gotham Light" w:hAnsi="Gotham Light"/>
          <w:sz w:val="19"/>
          <w:szCs w:val="19"/>
        </w:rPr>
        <w:t xml:space="preserve"> </w:t>
      </w:r>
      <w:r w:rsidR="00B4081A" w:rsidRPr="00EF7D47">
        <w:rPr>
          <w:rFonts w:ascii="Gotham Light" w:hAnsi="Gotham Light"/>
          <w:b/>
          <w:color w:val="ED7D31" w:themeColor="accent2"/>
          <w:sz w:val="19"/>
          <w:szCs w:val="19"/>
        </w:rPr>
        <w:t>exposition</w:t>
      </w:r>
      <w:r w:rsidR="00B4081A" w:rsidRPr="00EF7D47">
        <w:rPr>
          <w:rFonts w:ascii="Gotham Light" w:hAnsi="Gotham Light"/>
          <w:sz w:val="19"/>
          <w:szCs w:val="19"/>
        </w:rPr>
        <w:t xml:space="preserve"> </w:t>
      </w:r>
      <w:r w:rsidR="000C3F1B" w:rsidRPr="00EF7D47">
        <w:rPr>
          <w:rFonts w:ascii="Gotham Light" w:hAnsi="Gotham Light"/>
          <w:sz w:val="19"/>
          <w:szCs w:val="19"/>
        </w:rPr>
        <w:t xml:space="preserve">qui à travers des témoignages et récits propose une sensibilisation aux différents </w:t>
      </w:r>
      <w:r w:rsidR="00B4081A" w:rsidRPr="00EF7D47">
        <w:rPr>
          <w:rFonts w:ascii="Gotham Light" w:hAnsi="Gotham Light"/>
          <w:sz w:val="19"/>
          <w:szCs w:val="19"/>
        </w:rPr>
        <w:t>handicap</w:t>
      </w:r>
      <w:r w:rsidR="000C3F1B" w:rsidRPr="00EF7D47">
        <w:rPr>
          <w:rFonts w:ascii="Gotham Light" w:hAnsi="Gotham Light"/>
          <w:sz w:val="19"/>
          <w:szCs w:val="19"/>
        </w:rPr>
        <w:t>s</w:t>
      </w:r>
      <w:r w:rsidRPr="004A534C">
        <w:rPr>
          <w:rFonts w:ascii="Gotham Light" w:hAnsi="Gotham Light"/>
          <w:b/>
          <w:sz w:val="19"/>
          <w:szCs w:val="19"/>
        </w:rPr>
        <w:t>.</w:t>
      </w:r>
      <w:r>
        <w:rPr>
          <w:rFonts w:ascii="Gotham Light" w:hAnsi="Gotham Light"/>
          <w:b/>
          <w:color w:val="ED7D31" w:themeColor="accent2"/>
          <w:sz w:val="19"/>
          <w:szCs w:val="19"/>
        </w:rPr>
        <w:t xml:space="preserve"> </w:t>
      </w:r>
      <w:r w:rsidRPr="00EF7D47">
        <w:rPr>
          <w:rFonts w:ascii="Gotham Light" w:hAnsi="Gotham Light"/>
          <w:b/>
          <w:color w:val="ED7D31" w:themeColor="accent2"/>
          <w:sz w:val="19"/>
          <w:szCs w:val="19"/>
        </w:rPr>
        <w:t>Un stand d’information</w:t>
      </w:r>
      <w:r w:rsidRPr="00EF7D47">
        <w:rPr>
          <w:rFonts w:ascii="Gotham Light" w:hAnsi="Gotham Light"/>
          <w:color w:val="ED7D31" w:themeColor="accent2"/>
          <w:sz w:val="19"/>
          <w:szCs w:val="19"/>
        </w:rPr>
        <w:t xml:space="preserve"> </w:t>
      </w:r>
      <w:r>
        <w:rPr>
          <w:rFonts w:ascii="Gotham Light" w:hAnsi="Gotham Light"/>
          <w:sz w:val="19"/>
          <w:szCs w:val="19"/>
        </w:rPr>
        <w:t xml:space="preserve">sur la RQTH (reconnaissance de la qualité de travailleur handicapé) </w:t>
      </w:r>
      <w:r w:rsidRPr="001D7CD5">
        <w:rPr>
          <w:rFonts w:ascii="Gotham Light" w:hAnsi="Gotham Light"/>
          <w:sz w:val="19"/>
          <w:szCs w:val="19"/>
        </w:rPr>
        <w:t>complètera l’exposition</w:t>
      </w:r>
      <w:r>
        <w:rPr>
          <w:rFonts w:ascii="Gotham Light" w:hAnsi="Gotham Light"/>
          <w:sz w:val="19"/>
          <w:szCs w:val="19"/>
        </w:rPr>
        <w:t xml:space="preserve">. </w:t>
      </w:r>
    </w:p>
    <w:p w:rsidR="000C3F1B" w:rsidRPr="00EF7D47" w:rsidRDefault="000C3F1B" w:rsidP="005F29F5">
      <w:pPr>
        <w:pStyle w:val="Textebrut"/>
        <w:jc w:val="both"/>
        <w:rPr>
          <w:rFonts w:ascii="Gotham Light" w:hAnsi="Gotham Light"/>
          <w:sz w:val="19"/>
          <w:szCs w:val="19"/>
        </w:rPr>
      </w:pPr>
    </w:p>
    <w:p w:rsidR="008A2EE8" w:rsidRPr="00EF7D47" w:rsidRDefault="008A2EE8" w:rsidP="0081326B">
      <w:pPr>
        <w:pStyle w:val="Textebrut"/>
        <w:ind w:left="851" w:hanging="143"/>
        <w:jc w:val="both"/>
        <w:rPr>
          <w:rFonts w:ascii="Gotham Light" w:hAnsi="Gotham Light"/>
          <w:i/>
          <w:sz w:val="19"/>
          <w:szCs w:val="19"/>
        </w:rPr>
      </w:pPr>
      <w:r w:rsidRPr="00EF7D47">
        <w:rPr>
          <w:rFonts w:ascii="Gotham Light" w:hAnsi="Gotham Light"/>
          <w:i/>
          <w:sz w:val="19"/>
          <w:szCs w:val="19"/>
        </w:rPr>
        <w:t xml:space="preserve">-&gt; </w:t>
      </w:r>
      <w:r w:rsidR="001D7CD5">
        <w:rPr>
          <w:rFonts w:ascii="Gotham Light" w:hAnsi="Gotham Light"/>
          <w:i/>
          <w:sz w:val="19"/>
          <w:szCs w:val="19"/>
        </w:rPr>
        <w:t xml:space="preserve">Inauguration </w:t>
      </w:r>
      <w:r w:rsidRPr="00EF7D47">
        <w:rPr>
          <w:rFonts w:ascii="Gotham Light" w:hAnsi="Gotham Light"/>
          <w:i/>
          <w:sz w:val="19"/>
          <w:szCs w:val="19"/>
        </w:rPr>
        <w:t>l</w:t>
      </w:r>
      <w:r w:rsidR="001D7CD5">
        <w:rPr>
          <w:rFonts w:ascii="Gotham Light" w:hAnsi="Gotham Light"/>
          <w:i/>
          <w:sz w:val="19"/>
          <w:szCs w:val="19"/>
        </w:rPr>
        <w:t xml:space="preserve">undi 18 mars </w:t>
      </w:r>
      <w:r w:rsidR="0081326B">
        <w:rPr>
          <w:rFonts w:ascii="Gotham Light" w:hAnsi="Gotham Light"/>
          <w:i/>
          <w:sz w:val="19"/>
          <w:szCs w:val="19"/>
        </w:rPr>
        <w:t xml:space="preserve">à </w:t>
      </w:r>
      <w:r w:rsidR="001D7CD5">
        <w:rPr>
          <w:rFonts w:ascii="Gotham Light" w:hAnsi="Gotham Light"/>
          <w:i/>
          <w:sz w:val="19"/>
          <w:szCs w:val="19"/>
        </w:rPr>
        <w:t xml:space="preserve">14h30 </w:t>
      </w:r>
      <w:r w:rsidR="00AA3647">
        <w:rPr>
          <w:rFonts w:ascii="Gotham Light" w:hAnsi="Gotham Light"/>
          <w:i/>
          <w:sz w:val="19"/>
          <w:szCs w:val="19"/>
        </w:rPr>
        <w:t>à la M</w:t>
      </w:r>
      <w:r w:rsidRPr="00EF7D47">
        <w:rPr>
          <w:rFonts w:ascii="Gotham Light" w:hAnsi="Gotham Light"/>
          <w:i/>
          <w:sz w:val="19"/>
          <w:szCs w:val="19"/>
        </w:rPr>
        <w:t>aison d</w:t>
      </w:r>
      <w:r w:rsidR="00AA3647">
        <w:rPr>
          <w:rFonts w:ascii="Gotham Light" w:hAnsi="Gotham Light"/>
          <w:i/>
          <w:sz w:val="19"/>
          <w:szCs w:val="19"/>
        </w:rPr>
        <w:t xml:space="preserve">e </w:t>
      </w:r>
      <w:r w:rsidR="0081326B">
        <w:rPr>
          <w:rFonts w:ascii="Gotham Light" w:hAnsi="Gotham Light"/>
          <w:i/>
          <w:sz w:val="19"/>
          <w:szCs w:val="19"/>
        </w:rPr>
        <w:t>l’</w:t>
      </w:r>
      <w:r w:rsidR="0081326B" w:rsidRPr="00EF7D47">
        <w:rPr>
          <w:rFonts w:ascii="Gotham Light" w:hAnsi="Gotham Light"/>
          <w:i/>
          <w:sz w:val="19"/>
          <w:szCs w:val="19"/>
        </w:rPr>
        <w:t>Étudiant</w:t>
      </w:r>
      <w:r w:rsidR="00AA3647">
        <w:rPr>
          <w:rFonts w:ascii="Gotham Light" w:hAnsi="Gotham Light"/>
          <w:i/>
          <w:sz w:val="19"/>
          <w:szCs w:val="19"/>
        </w:rPr>
        <w:t>(e)s, à Guyancourt</w:t>
      </w:r>
      <w:r w:rsidR="0081326B">
        <w:rPr>
          <w:rFonts w:ascii="Gotham Light" w:hAnsi="Gotham Light"/>
          <w:i/>
          <w:sz w:val="19"/>
          <w:szCs w:val="19"/>
        </w:rPr>
        <w:t xml:space="preserve"> </w:t>
      </w:r>
      <w:r w:rsidR="001D7CD5">
        <w:rPr>
          <w:rFonts w:ascii="Gotham Light" w:hAnsi="Gotham Light"/>
          <w:i/>
          <w:sz w:val="19"/>
          <w:szCs w:val="19"/>
        </w:rPr>
        <w:t xml:space="preserve">– exposition visible du 18 </w:t>
      </w:r>
      <w:r w:rsidR="00AA3647">
        <w:rPr>
          <w:rFonts w:ascii="Gotham Light" w:hAnsi="Gotham Light"/>
          <w:i/>
          <w:sz w:val="19"/>
          <w:szCs w:val="19"/>
        </w:rPr>
        <w:t>au 29 mars.</w:t>
      </w:r>
    </w:p>
    <w:p w:rsidR="0081326B" w:rsidRPr="00EF7D47" w:rsidRDefault="0081326B" w:rsidP="005F29F5">
      <w:pPr>
        <w:pStyle w:val="Textebrut"/>
        <w:jc w:val="both"/>
        <w:rPr>
          <w:rFonts w:ascii="Gotham Light" w:hAnsi="Gotham Light"/>
          <w:sz w:val="19"/>
          <w:szCs w:val="19"/>
        </w:rPr>
      </w:pPr>
    </w:p>
    <w:p w:rsidR="000C3F1B" w:rsidRPr="00EF7D47" w:rsidRDefault="004A534C" w:rsidP="005F29F5">
      <w:pPr>
        <w:pStyle w:val="Textebrut"/>
        <w:jc w:val="both"/>
        <w:rPr>
          <w:rFonts w:ascii="Gotham Light" w:hAnsi="Gotham Light"/>
          <w:b/>
          <w:sz w:val="19"/>
          <w:szCs w:val="19"/>
        </w:rPr>
      </w:pPr>
      <w:r>
        <w:rPr>
          <w:rFonts w:ascii="Gotham Light" w:hAnsi="Gotham Light"/>
          <w:b/>
          <w:color w:val="ED7D31" w:themeColor="accent2"/>
          <w:sz w:val="19"/>
          <w:szCs w:val="19"/>
        </w:rPr>
        <w:t xml:space="preserve">2/ </w:t>
      </w:r>
      <w:r w:rsidR="005F29F5" w:rsidRPr="00EF7D47">
        <w:rPr>
          <w:rFonts w:ascii="Gotham Light" w:hAnsi="Gotham Light"/>
          <w:b/>
          <w:color w:val="ED7D31" w:themeColor="accent2"/>
          <w:sz w:val="19"/>
          <w:szCs w:val="19"/>
        </w:rPr>
        <w:t>D</w:t>
      </w:r>
      <w:r w:rsidR="007C1D13" w:rsidRPr="00EF7D47">
        <w:rPr>
          <w:rFonts w:ascii="Gotham Light" w:hAnsi="Gotham Light"/>
          <w:b/>
          <w:color w:val="ED7D31" w:themeColor="accent2"/>
          <w:sz w:val="19"/>
          <w:szCs w:val="19"/>
        </w:rPr>
        <w:t xml:space="preserve">es </w:t>
      </w:r>
      <w:r w:rsidR="005F44D6" w:rsidRPr="00EF7D47">
        <w:rPr>
          <w:rFonts w:ascii="Gotham Light" w:hAnsi="Gotham Light"/>
          <w:b/>
          <w:color w:val="ED7D31" w:themeColor="accent2"/>
          <w:sz w:val="19"/>
          <w:szCs w:val="19"/>
        </w:rPr>
        <w:t>animations et ateliers</w:t>
      </w:r>
      <w:r w:rsidR="005F44D6" w:rsidRPr="00EF7D47">
        <w:rPr>
          <w:rFonts w:ascii="Gotham Light" w:hAnsi="Gotham Light"/>
          <w:color w:val="ED7D31" w:themeColor="accent2"/>
          <w:sz w:val="19"/>
          <w:szCs w:val="19"/>
        </w:rPr>
        <w:t xml:space="preserve"> </w:t>
      </w:r>
      <w:r w:rsidR="005F44D6" w:rsidRPr="00EF7D47">
        <w:rPr>
          <w:rFonts w:ascii="Gotham Light" w:hAnsi="Gotham Light"/>
          <w:sz w:val="19"/>
          <w:szCs w:val="19"/>
        </w:rPr>
        <w:t xml:space="preserve">de sensibilisation autours de plusieurs handicaps, </w:t>
      </w:r>
      <w:r w:rsidR="0081326B">
        <w:rPr>
          <w:rFonts w:ascii="Gotham Light" w:hAnsi="Gotham Light"/>
          <w:sz w:val="19"/>
          <w:szCs w:val="19"/>
        </w:rPr>
        <w:t>visibles et invisibles</w:t>
      </w:r>
      <w:r w:rsidR="000C3F1B" w:rsidRPr="00EF7D47">
        <w:rPr>
          <w:rFonts w:ascii="Gotham Light" w:hAnsi="Gotham Light"/>
          <w:b/>
          <w:sz w:val="19"/>
          <w:szCs w:val="19"/>
        </w:rPr>
        <w:t> :</w:t>
      </w:r>
    </w:p>
    <w:p w:rsidR="000C3F1B" w:rsidRPr="00EF7D47" w:rsidRDefault="000C3F1B" w:rsidP="005F29F5">
      <w:pPr>
        <w:pStyle w:val="Paragraphedeliste"/>
        <w:numPr>
          <w:ilvl w:val="0"/>
          <w:numId w:val="9"/>
        </w:numPr>
        <w:jc w:val="both"/>
        <w:rPr>
          <w:rFonts w:ascii="Gotham Light" w:hAnsi="Gotham Light"/>
          <w:sz w:val="19"/>
          <w:szCs w:val="19"/>
        </w:rPr>
      </w:pPr>
      <w:r w:rsidRPr="00EF7D47">
        <w:rPr>
          <w:rFonts w:ascii="Gotham Light" w:hAnsi="Gotham Light"/>
          <w:b/>
          <w:sz w:val="19"/>
          <w:szCs w:val="19"/>
        </w:rPr>
        <w:t>Parcours en canne</w:t>
      </w:r>
      <w:r w:rsidRPr="00EF7D47">
        <w:rPr>
          <w:rFonts w:ascii="Gotham Light" w:hAnsi="Gotham Light"/>
          <w:sz w:val="19"/>
          <w:szCs w:val="19"/>
        </w:rPr>
        <w:t xml:space="preserve"> </w:t>
      </w:r>
      <w:r w:rsidR="00E1574C">
        <w:rPr>
          <w:rFonts w:ascii="Gotham Light" w:hAnsi="Gotham Light"/>
          <w:sz w:val="19"/>
          <w:szCs w:val="19"/>
        </w:rPr>
        <w:t xml:space="preserve">blanche et yeux bandés </w:t>
      </w:r>
      <w:r w:rsidR="005F29F5" w:rsidRPr="00EF7D47">
        <w:rPr>
          <w:rFonts w:ascii="Gotham Light" w:hAnsi="Gotham Light"/>
          <w:sz w:val="19"/>
          <w:szCs w:val="19"/>
        </w:rPr>
        <w:t xml:space="preserve">par l'association Valentin Haüy  </w:t>
      </w:r>
    </w:p>
    <w:p w:rsidR="000C3F1B" w:rsidRPr="00EF7D47" w:rsidRDefault="000C3F1B" w:rsidP="005F29F5">
      <w:pPr>
        <w:pStyle w:val="Paragraphedeliste"/>
        <w:numPr>
          <w:ilvl w:val="0"/>
          <w:numId w:val="9"/>
        </w:numPr>
        <w:jc w:val="both"/>
        <w:rPr>
          <w:rFonts w:ascii="Gotham Light" w:hAnsi="Gotham Light"/>
          <w:sz w:val="19"/>
          <w:szCs w:val="19"/>
        </w:rPr>
      </w:pPr>
      <w:r w:rsidRPr="00EF7D47">
        <w:rPr>
          <w:rFonts w:ascii="Gotham Light" w:hAnsi="Gotham Light"/>
          <w:sz w:val="19"/>
          <w:szCs w:val="19"/>
        </w:rPr>
        <w:t xml:space="preserve">Atelier </w:t>
      </w:r>
      <w:r w:rsidR="005F29F5" w:rsidRPr="00EF7D47">
        <w:rPr>
          <w:rFonts w:ascii="Gotham Light" w:hAnsi="Gotham Light"/>
          <w:sz w:val="19"/>
          <w:szCs w:val="19"/>
        </w:rPr>
        <w:t>« </w:t>
      </w:r>
      <w:r w:rsidRPr="00EF7D47">
        <w:rPr>
          <w:rFonts w:ascii="Gotham Light" w:hAnsi="Gotham Light"/>
          <w:sz w:val="19"/>
          <w:szCs w:val="19"/>
        </w:rPr>
        <w:t>L'art par le toucher</w:t>
      </w:r>
      <w:r w:rsidR="005F29F5" w:rsidRPr="00EF7D47">
        <w:rPr>
          <w:rFonts w:ascii="Gotham Light" w:hAnsi="Gotham Light"/>
          <w:sz w:val="19"/>
          <w:szCs w:val="19"/>
        </w:rPr>
        <w:t xml:space="preserve"> » par l'association Valentin Haüy  </w:t>
      </w:r>
    </w:p>
    <w:p w:rsidR="005F29F5" w:rsidRPr="00EF7D47" w:rsidRDefault="005F29F5" w:rsidP="005F29F5">
      <w:pPr>
        <w:pStyle w:val="Paragraphedeliste"/>
        <w:numPr>
          <w:ilvl w:val="0"/>
          <w:numId w:val="9"/>
        </w:numPr>
        <w:spacing w:after="120" w:line="288" w:lineRule="auto"/>
        <w:jc w:val="both"/>
        <w:rPr>
          <w:rFonts w:ascii="Gotham Light" w:hAnsi="Gotham Light"/>
          <w:sz w:val="19"/>
          <w:szCs w:val="19"/>
        </w:rPr>
      </w:pPr>
      <w:r w:rsidRPr="00EF7D47">
        <w:rPr>
          <w:rFonts w:ascii="Gotham Light" w:hAnsi="Gotham Light"/>
          <w:sz w:val="19"/>
          <w:szCs w:val="19"/>
        </w:rPr>
        <w:t>Initiation à l'</w:t>
      </w:r>
      <w:proofErr w:type="spellStart"/>
      <w:r w:rsidRPr="00EF7D47">
        <w:rPr>
          <w:rFonts w:ascii="Gotham Light" w:hAnsi="Gotham Light"/>
          <w:sz w:val="19"/>
          <w:szCs w:val="19"/>
        </w:rPr>
        <w:t>Aito</w:t>
      </w:r>
      <w:proofErr w:type="spellEnd"/>
      <w:r w:rsidRPr="00EF7D47">
        <w:rPr>
          <w:rFonts w:ascii="Gotham Light" w:hAnsi="Gotham Light"/>
          <w:sz w:val="19"/>
          <w:szCs w:val="19"/>
        </w:rPr>
        <w:t xml:space="preserve"> - pratique de </w:t>
      </w:r>
      <w:proofErr w:type="spellStart"/>
      <w:r w:rsidRPr="00EF7D47">
        <w:rPr>
          <w:rFonts w:ascii="Gotham Light" w:hAnsi="Gotham Light"/>
          <w:b/>
          <w:sz w:val="19"/>
          <w:szCs w:val="19"/>
        </w:rPr>
        <w:t>self'-défense</w:t>
      </w:r>
      <w:proofErr w:type="spellEnd"/>
      <w:r w:rsidRPr="00EF7D47">
        <w:rPr>
          <w:rFonts w:ascii="Gotham Light" w:hAnsi="Gotham Light"/>
          <w:b/>
          <w:sz w:val="19"/>
          <w:szCs w:val="19"/>
        </w:rPr>
        <w:t xml:space="preserve"> en fauteuil</w:t>
      </w:r>
      <w:r w:rsidR="0081326B">
        <w:rPr>
          <w:rFonts w:ascii="Gotham Light" w:hAnsi="Gotham Light"/>
          <w:sz w:val="19"/>
          <w:szCs w:val="19"/>
        </w:rPr>
        <w:t xml:space="preserve">, par l'association </w:t>
      </w:r>
      <w:proofErr w:type="spellStart"/>
      <w:r w:rsidRPr="00EF7D47">
        <w:rPr>
          <w:rFonts w:ascii="Gotham Light" w:hAnsi="Gotham Light"/>
          <w:sz w:val="19"/>
          <w:szCs w:val="19"/>
        </w:rPr>
        <w:t>Aito</w:t>
      </w:r>
      <w:proofErr w:type="spellEnd"/>
      <w:r w:rsidRPr="00EF7D47">
        <w:rPr>
          <w:rFonts w:ascii="Gotham Light" w:hAnsi="Gotham Light"/>
          <w:sz w:val="19"/>
          <w:szCs w:val="19"/>
        </w:rPr>
        <w:t xml:space="preserve"> Maurepas</w:t>
      </w:r>
    </w:p>
    <w:p w:rsidR="005F29F5" w:rsidRPr="00EF7D47" w:rsidRDefault="005F29F5" w:rsidP="005F29F5">
      <w:pPr>
        <w:pStyle w:val="Paragraphedeliste"/>
        <w:numPr>
          <w:ilvl w:val="0"/>
          <w:numId w:val="9"/>
        </w:numPr>
        <w:spacing w:after="120" w:line="288" w:lineRule="auto"/>
        <w:jc w:val="both"/>
        <w:rPr>
          <w:rFonts w:ascii="Gotham Light" w:hAnsi="Gotham Light"/>
          <w:sz w:val="19"/>
          <w:szCs w:val="19"/>
        </w:rPr>
      </w:pPr>
      <w:r w:rsidRPr="00EF7D47">
        <w:rPr>
          <w:rFonts w:ascii="Gotham Light" w:hAnsi="Gotham Light"/>
          <w:b/>
          <w:sz w:val="19"/>
          <w:szCs w:val="19"/>
        </w:rPr>
        <w:t>Parcours en fauteuil</w:t>
      </w:r>
      <w:r w:rsidRPr="00EF7D47">
        <w:rPr>
          <w:rFonts w:ascii="Gotham Light" w:hAnsi="Gotham Light"/>
          <w:sz w:val="19"/>
          <w:szCs w:val="19"/>
        </w:rPr>
        <w:t xml:space="preserve"> sur </w:t>
      </w:r>
      <w:r w:rsidR="0081326B" w:rsidRPr="00EF7D47">
        <w:rPr>
          <w:rFonts w:ascii="Gotham Light" w:hAnsi="Gotham Light"/>
          <w:sz w:val="19"/>
          <w:szCs w:val="19"/>
        </w:rPr>
        <w:t>le</w:t>
      </w:r>
      <w:r w:rsidRPr="00EF7D47">
        <w:rPr>
          <w:rFonts w:ascii="Gotham Light" w:hAnsi="Gotham Light"/>
          <w:sz w:val="19"/>
          <w:szCs w:val="19"/>
        </w:rPr>
        <w:t xml:space="preserve"> campus, par APF France handicap  </w:t>
      </w:r>
    </w:p>
    <w:p w:rsidR="005F29F5" w:rsidRPr="00EF7D47" w:rsidRDefault="005F29F5" w:rsidP="005F29F5">
      <w:pPr>
        <w:pStyle w:val="Paragraphedeliste"/>
        <w:numPr>
          <w:ilvl w:val="0"/>
          <w:numId w:val="9"/>
        </w:numPr>
        <w:spacing w:after="120" w:line="288" w:lineRule="auto"/>
        <w:jc w:val="both"/>
        <w:rPr>
          <w:rFonts w:ascii="Gotham Light" w:hAnsi="Gotham Light"/>
          <w:sz w:val="19"/>
          <w:szCs w:val="19"/>
        </w:rPr>
      </w:pPr>
      <w:r w:rsidRPr="00EF7D47">
        <w:rPr>
          <w:rFonts w:ascii="Gotham Light" w:hAnsi="Gotham Light"/>
          <w:sz w:val="19"/>
          <w:szCs w:val="19"/>
        </w:rPr>
        <w:t xml:space="preserve">Atelier découverte de la </w:t>
      </w:r>
      <w:r w:rsidRPr="00EF7D47">
        <w:rPr>
          <w:rFonts w:ascii="Gotham Light" w:hAnsi="Gotham Light"/>
          <w:b/>
          <w:sz w:val="19"/>
          <w:szCs w:val="19"/>
        </w:rPr>
        <w:t>Langue des Signes</w:t>
      </w:r>
      <w:r w:rsidRPr="00EF7D47">
        <w:rPr>
          <w:rFonts w:ascii="Gotham Light" w:hAnsi="Gotham Light"/>
          <w:sz w:val="19"/>
          <w:szCs w:val="19"/>
        </w:rPr>
        <w:t xml:space="preserve"> Française</w:t>
      </w:r>
    </w:p>
    <w:p w:rsidR="005F44D6" w:rsidRPr="00EF7D47" w:rsidRDefault="0081326B" w:rsidP="005F29F5">
      <w:pPr>
        <w:pStyle w:val="Paragraphedeliste"/>
        <w:numPr>
          <w:ilvl w:val="0"/>
          <w:numId w:val="9"/>
        </w:numPr>
        <w:spacing w:after="120" w:line="288" w:lineRule="auto"/>
        <w:jc w:val="both"/>
        <w:rPr>
          <w:rFonts w:ascii="Gotham Light" w:hAnsi="Gotham Light"/>
          <w:sz w:val="19"/>
          <w:szCs w:val="19"/>
        </w:rPr>
      </w:pPr>
      <w:r>
        <w:rPr>
          <w:rFonts w:ascii="Gotham Light" w:hAnsi="Gotham Light"/>
          <w:sz w:val="19"/>
          <w:szCs w:val="19"/>
        </w:rPr>
        <w:t>Découverte du poste informatique adapté à différentes déficiences, mis en place au sein de la Maison de l’</w:t>
      </w:r>
      <w:proofErr w:type="spellStart"/>
      <w:r>
        <w:rPr>
          <w:rFonts w:ascii="Gotham Light" w:hAnsi="Gotham Light"/>
          <w:sz w:val="19"/>
          <w:szCs w:val="19"/>
        </w:rPr>
        <w:t>Etudiant</w:t>
      </w:r>
      <w:proofErr w:type="spellEnd"/>
      <w:r>
        <w:rPr>
          <w:rFonts w:ascii="Gotham Light" w:hAnsi="Gotham Light"/>
          <w:sz w:val="19"/>
          <w:szCs w:val="19"/>
        </w:rPr>
        <w:t>(e),</w:t>
      </w:r>
      <w:r w:rsidR="005F29F5" w:rsidRPr="00EF7D47">
        <w:rPr>
          <w:rFonts w:ascii="Gotham Light" w:hAnsi="Gotham Light"/>
          <w:sz w:val="19"/>
          <w:szCs w:val="19"/>
        </w:rPr>
        <w:t xml:space="preserve"> par le service d’accompagnement du handicap (SAEPH)</w:t>
      </w:r>
    </w:p>
    <w:p w:rsidR="005F44D6" w:rsidRPr="00EF7D47" w:rsidRDefault="007C1D13" w:rsidP="005F29F5">
      <w:pPr>
        <w:pStyle w:val="Textebrut"/>
        <w:ind w:firstLine="708"/>
        <w:jc w:val="both"/>
        <w:rPr>
          <w:rFonts w:ascii="Gotham Light" w:hAnsi="Gotham Light"/>
          <w:i/>
          <w:sz w:val="19"/>
          <w:szCs w:val="19"/>
        </w:rPr>
      </w:pPr>
      <w:r w:rsidRPr="00EF7D47">
        <w:rPr>
          <w:rFonts w:ascii="Gotham Light" w:hAnsi="Gotham Light"/>
          <w:i/>
          <w:sz w:val="19"/>
          <w:szCs w:val="19"/>
        </w:rPr>
        <w:t>-&gt; Mardi 19 mars de 11h à 16h à la MDE</w:t>
      </w:r>
      <w:r w:rsidR="000C3F1B" w:rsidRPr="00EF7D47">
        <w:rPr>
          <w:rFonts w:ascii="Gotham Light" w:hAnsi="Gotham Light"/>
          <w:i/>
          <w:sz w:val="19"/>
          <w:szCs w:val="19"/>
        </w:rPr>
        <w:t xml:space="preserve"> </w:t>
      </w:r>
    </w:p>
    <w:p w:rsidR="005F29F5" w:rsidRPr="00EF7D47" w:rsidRDefault="005F29F5" w:rsidP="005F29F5">
      <w:pPr>
        <w:spacing w:after="120" w:line="288" w:lineRule="auto"/>
        <w:jc w:val="both"/>
        <w:rPr>
          <w:rFonts w:ascii="Gotham Light" w:hAnsi="Gotham Light"/>
          <w:sz w:val="19"/>
          <w:szCs w:val="19"/>
        </w:rPr>
      </w:pPr>
    </w:p>
    <w:p w:rsidR="005F29F5" w:rsidRPr="00EF7D47" w:rsidRDefault="004A534C" w:rsidP="005F29F5">
      <w:pPr>
        <w:spacing w:after="120" w:line="288" w:lineRule="auto"/>
        <w:jc w:val="both"/>
        <w:rPr>
          <w:rFonts w:ascii="Gotham Light" w:hAnsi="Gotham Light"/>
          <w:sz w:val="19"/>
          <w:szCs w:val="19"/>
        </w:rPr>
      </w:pPr>
      <w:r>
        <w:rPr>
          <w:rFonts w:ascii="Gotham Light" w:hAnsi="Gotham Light"/>
          <w:b/>
          <w:color w:val="ED7D31" w:themeColor="accent2"/>
          <w:sz w:val="19"/>
          <w:szCs w:val="19"/>
        </w:rPr>
        <w:t xml:space="preserve">3/ </w:t>
      </w:r>
      <w:r w:rsidR="0081326B">
        <w:rPr>
          <w:rFonts w:ascii="Gotham Light" w:hAnsi="Gotham Light"/>
          <w:b/>
          <w:color w:val="ED7D31" w:themeColor="accent2"/>
          <w:sz w:val="19"/>
          <w:szCs w:val="19"/>
        </w:rPr>
        <w:t>Initiation au</w:t>
      </w:r>
      <w:r w:rsidR="008A2EE8" w:rsidRPr="00EF7D47">
        <w:rPr>
          <w:rFonts w:ascii="Gotham Light" w:hAnsi="Gotham Light"/>
          <w:b/>
          <w:sz w:val="19"/>
          <w:szCs w:val="19"/>
        </w:rPr>
        <w:t xml:space="preserve"> </w:t>
      </w:r>
      <w:r w:rsidR="008A2EE8" w:rsidRPr="00EF7D47">
        <w:rPr>
          <w:rFonts w:ascii="Gotham Light" w:hAnsi="Gotham Light"/>
          <w:b/>
          <w:color w:val="ED7D31" w:themeColor="accent2"/>
          <w:sz w:val="19"/>
          <w:szCs w:val="19"/>
        </w:rPr>
        <w:t>sport adapté aux handicaps</w:t>
      </w:r>
      <w:r w:rsidR="008A2EE8" w:rsidRPr="00EF7D47">
        <w:rPr>
          <w:rFonts w:ascii="Gotham Light" w:hAnsi="Gotham Light"/>
          <w:color w:val="ED7D31" w:themeColor="accent2"/>
          <w:sz w:val="19"/>
          <w:szCs w:val="19"/>
        </w:rPr>
        <w:t> </w:t>
      </w:r>
      <w:r w:rsidR="008A2EE8" w:rsidRPr="00EF7D47">
        <w:rPr>
          <w:rFonts w:ascii="Gotham Light" w:hAnsi="Gotham Light"/>
          <w:sz w:val="19"/>
          <w:szCs w:val="19"/>
        </w:rPr>
        <w:t xml:space="preserve">: </w:t>
      </w:r>
      <w:r w:rsidR="005F29F5" w:rsidRPr="00EF7D47">
        <w:rPr>
          <w:rFonts w:ascii="Gotham Light" w:hAnsi="Gotham Light"/>
          <w:sz w:val="19"/>
          <w:szCs w:val="19"/>
        </w:rPr>
        <w:t xml:space="preserve">Badminton adapté </w:t>
      </w:r>
      <w:r w:rsidR="008A2EE8" w:rsidRPr="00EF7D47">
        <w:rPr>
          <w:rFonts w:ascii="Gotham Light" w:hAnsi="Gotham Light"/>
          <w:sz w:val="19"/>
          <w:szCs w:val="19"/>
        </w:rPr>
        <w:t>(</w:t>
      </w:r>
      <w:r w:rsidR="005F29F5" w:rsidRPr="00EF7D47">
        <w:rPr>
          <w:rFonts w:ascii="Gotham Light" w:hAnsi="Gotham Light"/>
          <w:sz w:val="19"/>
          <w:szCs w:val="19"/>
        </w:rPr>
        <w:t>27 mars, 8h/12h</w:t>
      </w:r>
      <w:r w:rsidR="008A2EE8" w:rsidRPr="00EF7D47">
        <w:rPr>
          <w:rFonts w:ascii="Gotham Light" w:hAnsi="Gotham Light"/>
          <w:sz w:val="19"/>
          <w:szCs w:val="19"/>
        </w:rPr>
        <w:t xml:space="preserve">) ; </w:t>
      </w:r>
      <w:r w:rsidR="005F29F5" w:rsidRPr="00EF7D47">
        <w:rPr>
          <w:rFonts w:ascii="Gotham Light" w:hAnsi="Gotham Light"/>
          <w:sz w:val="19"/>
          <w:szCs w:val="19"/>
        </w:rPr>
        <w:t xml:space="preserve">Boxe adaptée </w:t>
      </w:r>
      <w:r w:rsidR="008A2EE8" w:rsidRPr="00EF7D47">
        <w:rPr>
          <w:rFonts w:ascii="Gotham Light" w:hAnsi="Gotham Light"/>
          <w:sz w:val="19"/>
          <w:szCs w:val="19"/>
        </w:rPr>
        <w:t>(</w:t>
      </w:r>
      <w:r w:rsidR="005F29F5" w:rsidRPr="00EF7D47">
        <w:rPr>
          <w:rFonts w:ascii="Gotham Light" w:hAnsi="Gotham Light"/>
          <w:sz w:val="19"/>
          <w:szCs w:val="19"/>
        </w:rPr>
        <w:t>28 mars, 11h/13h</w:t>
      </w:r>
      <w:r w:rsidR="008A2EE8" w:rsidRPr="00EF7D47">
        <w:rPr>
          <w:rFonts w:ascii="Gotham Light" w:hAnsi="Gotham Light"/>
          <w:sz w:val="19"/>
          <w:szCs w:val="19"/>
        </w:rPr>
        <w:t xml:space="preserve">) ; </w:t>
      </w:r>
      <w:r w:rsidR="005F29F5" w:rsidRPr="00EF7D47">
        <w:rPr>
          <w:rFonts w:ascii="Gotham Light" w:hAnsi="Gotham Light"/>
          <w:sz w:val="19"/>
          <w:szCs w:val="19"/>
        </w:rPr>
        <w:t xml:space="preserve">Renforcement musculaire adapté </w:t>
      </w:r>
      <w:r w:rsidR="008A2EE8" w:rsidRPr="00EF7D47">
        <w:rPr>
          <w:rFonts w:ascii="Gotham Light" w:hAnsi="Gotham Light"/>
          <w:sz w:val="19"/>
          <w:szCs w:val="19"/>
        </w:rPr>
        <w:t>(</w:t>
      </w:r>
      <w:r w:rsidR="005F29F5" w:rsidRPr="00EF7D47">
        <w:rPr>
          <w:rFonts w:ascii="Gotham Light" w:hAnsi="Gotham Light"/>
          <w:sz w:val="19"/>
          <w:szCs w:val="19"/>
        </w:rPr>
        <w:t>29 mars, 15h/17h</w:t>
      </w:r>
      <w:r w:rsidR="008A2EE8" w:rsidRPr="00EF7D47">
        <w:rPr>
          <w:rFonts w:ascii="Gotham Light" w:hAnsi="Gotham Light"/>
          <w:sz w:val="19"/>
          <w:szCs w:val="19"/>
        </w:rPr>
        <w:t>)</w:t>
      </w:r>
    </w:p>
    <w:p w:rsidR="007C1D13" w:rsidRPr="00EF7D47" w:rsidRDefault="007C1D13" w:rsidP="005F29F5">
      <w:pPr>
        <w:pStyle w:val="Textebrut"/>
        <w:ind w:firstLine="708"/>
        <w:jc w:val="both"/>
        <w:rPr>
          <w:rFonts w:ascii="Gotham Light" w:hAnsi="Gotham Light"/>
          <w:sz w:val="19"/>
          <w:szCs w:val="19"/>
        </w:rPr>
      </w:pPr>
    </w:p>
    <w:p w:rsidR="005F44D6" w:rsidRPr="00EF7D47" w:rsidRDefault="00EF7D47" w:rsidP="005F29F5">
      <w:pPr>
        <w:pStyle w:val="Textebrut"/>
        <w:jc w:val="both"/>
        <w:rPr>
          <w:rFonts w:ascii="Gotham Light" w:hAnsi="Gotham Light"/>
          <w:sz w:val="19"/>
          <w:szCs w:val="19"/>
        </w:rPr>
      </w:pPr>
      <w:r w:rsidRPr="00EF7D47">
        <w:rPr>
          <w:rFonts w:ascii="Gotham Light" w:hAnsi="Gotham Light"/>
          <w:sz w:val="19"/>
          <w:szCs w:val="19"/>
        </w:rPr>
        <w:t xml:space="preserve">L’IUT de Vélizy se mobilise également le </w:t>
      </w:r>
      <w:r w:rsidR="005F44D6" w:rsidRPr="00EF7D47">
        <w:rPr>
          <w:rFonts w:ascii="Gotham Light" w:hAnsi="Gotham Light"/>
          <w:sz w:val="19"/>
          <w:szCs w:val="19"/>
        </w:rPr>
        <w:t xml:space="preserve">2 avril </w:t>
      </w:r>
      <w:r w:rsidRPr="00EF7D47">
        <w:rPr>
          <w:rFonts w:ascii="Gotham Light" w:hAnsi="Gotham Light"/>
          <w:sz w:val="19"/>
          <w:szCs w:val="19"/>
        </w:rPr>
        <w:t xml:space="preserve">pour sensibiliser </w:t>
      </w:r>
      <w:r w:rsidR="00E1574C">
        <w:rPr>
          <w:rFonts w:ascii="Gotham Light" w:hAnsi="Gotham Light"/>
          <w:sz w:val="19"/>
          <w:szCs w:val="19"/>
        </w:rPr>
        <w:t xml:space="preserve">les étudiants </w:t>
      </w:r>
      <w:r w:rsidR="0081326B">
        <w:rPr>
          <w:rFonts w:ascii="Gotham Light" w:hAnsi="Gotham Light"/>
          <w:sz w:val="19"/>
          <w:szCs w:val="19"/>
        </w:rPr>
        <w:t xml:space="preserve">et les personnels </w:t>
      </w:r>
      <w:r w:rsidRPr="00EF7D47">
        <w:rPr>
          <w:rFonts w:ascii="Gotham Light" w:hAnsi="Gotham Light"/>
          <w:sz w:val="19"/>
          <w:szCs w:val="19"/>
        </w:rPr>
        <w:t xml:space="preserve">au handicap </w:t>
      </w:r>
      <w:r w:rsidR="005F44D6" w:rsidRPr="00EF7D47">
        <w:rPr>
          <w:rFonts w:ascii="Gotham Light" w:hAnsi="Gotham Light"/>
          <w:sz w:val="19"/>
          <w:szCs w:val="19"/>
        </w:rPr>
        <w:t>avec l'association @</w:t>
      </w:r>
      <w:proofErr w:type="spellStart"/>
      <w:r w:rsidR="005F44D6" w:rsidRPr="00EF7D47">
        <w:rPr>
          <w:rFonts w:ascii="Gotham Light" w:hAnsi="Gotham Light"/>
          <w:sz w:val="19"/>
          <w:szCs w:val="19"/>
        </w:rPr>
        <w:t>talentEgal</w:t>
      </w:r>
      <w:proofErr w:type="spellEnd"/>
      <w:r w:rsidR="005F44D6" w:rsidRPr="00EF7D47">
        <w:rPr>
          <w:rFonts w:ascii="Gotham Light" w:hAnsi="Gotham Light"/>
          <w:sz w:val="19"/>
          <w:szCs w:val="19"/>
        </w:rPr>
        <w:t xml:space="preserve"> et le CEREM</w:t>
      </w:r>
      <w:r w:rsidR="007560C3">
        <w:rPr>
          <w:rFonts w:ascii="Gotham Light" w:hAnsi="Gotham Light"/>
          <w:sz w:val="19"/>
          <w:szCs w:val="19"/>
        </w:rPr>
        <w:t>H (Centre de Ressource Mobilité Handicap)</w:t>
      </w:r>
      <w:r w:rsidRPr="00EF7D47">
        <w:rPr>
          <w:rFonts w:ascii="Gotham Light" w:hAnsi="Gotham Light"/>
          <w:sz w:val="19"/>
          <w:szCs w:val="19"/>
        </w:rPr>
        <w:t>.</w:t>
      </w:r>
    </w:p>
    <w:p w:rsidR="00EF7D47" w:rsidRPr="000C3F1B" w:rsidRDefault="00EF7D47" w:rsidP="005F29F5">
      <w:pPr>
        <w:pStyle w:val="Textebrut"/>
        <w:jc w:val="both"/>
        <w:rPr>
          <w:rFonts w:ascii="Gotham Light" w:hAnsi="Gotham Light"/>
          <w:sz w:val="20"/>
          <w:szCs w:val="20"/>
        </w:rPr>
      </w:pPr>
    </w:p>
    <w:sectPr w:rsidR="00EF7D47" w:rsidRPr="000C3F1B" w:rsidSect="00F500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17" w:right="1417" w:bottom="1417" w:left="1417" w:header="720" w:footer="1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9AB" w:rsidRDefault="004629AB" w:rsidP="007976F7">
      <w:r>
        <w:separator/>
      </w:r>
    </w:p>
  </w:endnote>
  <w:endnote w:type="continuationSeparator" w:id="0">
    <w:p w:rsidR="004629AB" w:rsidRDefault="004629AB" w:rsidP="0079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C24" w:rsidRDefault="00505C2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C24" w:rsidRPr="00505C24" w:rsidRDefault="00505C24" w:rsidP="00505C24">
    <w:pPr>
      <w:rPr>
        <w:rFonts w:ascii="Gotham Light" w:hAnsi="Gotham Light" w:cs="Arial"/>
        <w:color w:val="5B9BD5" w:themeColor="accent5"/>
        <w:sz w:val="16"/>
        <w:szCs w:val="16"/>
      </w:rPr>
    </w:pPr>
    <w:r w:rsidRPr="00505C24">
      <w:rPr>
        <w:rFonts w:ascii="Gotham Light" w:hAnsi="Gotham Light" w:cs="Arial"/>
        <w:color w:val="5B9BD5" w:themeColor="accent5"/>
        <w:sz w:val="16"/>
        <w:szCs w:val="16"/>
      </w:rPr>
      <w:t>CONTACT :</w:t>
    </w:r>
  </w:p>
  <w:p w:rsidR="00505C24" w:rsidRPr="00505C24" w:rsidRDefault="00505C24" w:rsidP="00505C24">
    <w:pPr>
      <w:rPr>
        <w:rFonts w:ascii="Gotham Light" w:hAnsi="Gotham Light" w:cs="Arial"/>
        <w:color w:val="595959" w:themeColor="text1" w:themeTint="A6"/>
        <w:sz w:val="16"/>
        <w:szCs w:val="16"/>
      </w:rPr>
    </w:pPr>
    <w:r w:rsidRPr="00505C24">
      <w:rPr>
        <w:rFonts w:ascii="Gotham Light" w:hAnsi="Gotham Light" w:cs="Arial"/>
        <w:color w:val="595959" w:themeColor="text1" w:themeTint="A6"/>
        <w:sz w:val="16"/>
        <w:szCs w:val="16"/>
      </w:rPr>
      <w:t xml:space="preserve">Camille JONVILLE  Chargée des relations presse </w:t>
    </w:r>
  </w:p>
  <w:p w:rsidR="00505C24" w:rsidRPr="00505C24" w:rsidRDefault="00505C24" w:rsidP="00505C24">
    <w:pPr>
      <w:rPr>
        <w:rFonts w:ascii="Gotham Light" w:hAnsi="Gotham Light" w:cs="Arial"/>
        <w:color w:val="595959" w:themeColor="text1" w:themeTint="A6"/>
        <w:sz w:val="16"/>
        <w:szCs w:val="16"/>
      </w:rPr>
    </w:pPr>
    <w:r w:rsidRPr="00505C24">
      <w:rPr>
        <w:rFonts w:ascii="Gotham Light" w:hAnsi="Gotham Light" w:cs="Arial"/>
        <w:color w:val="595959" w:themeColor="text1" w:themeTint="A6"/>
        <w:sz w:val="16"/>
        <w:szCs w:val="16"/>
      </w:rPr>
      <w:t xml:space="preserve">T </w:t>
    </w:r>
    <w:r w:rsidRPr="00505C24">
      <w:rPr>
        <w:rFonts w:ascii="Gotham Light" w:hAnsi="Gotham Light" w:cs="Arial"/>
        <w:color w:val="484848"/>
        <w:sz w:val="16"/>
        <w:szCs w:val="16"/>
        <w:shd w:val="clear" w:color="auto" w:fill="FFFFFF"/>
      </w:rPr>
      <w:t>01 39 25 78 52</w:t>
    </w:r>
    <w:r w:rsidRPr="00505C24">
      <w:rPr>
        <w:rFonts w:ascii="Gotham Light" w:hAnsi="Gotham Light" w:cs="Arial"/>
        <w:sz w:val="16"/>
        <w:szCs w:val="16"/>
      </w:rPr>
      <w:t xml:space="preserve"> </w:t>
    </w:r>
    <w:r w:rsidRPr="00505C24">
      <w:rPr>
        <w:rFonts w:ascii="Gotham Light" w:hAnsi="Gotham Light" w:cs="Arial"/>
        <w:color w:val="595959" w:themeColor="text1" w:themeTint="A6"/>
        <w:sz w:val="16"/>
        <w:szCs w:val="16"/>
      </w:rPr>
      <w:t>— camille.jonville@uvsq.fr</w:t>
    </w:r>
  </w:p>
  <w:p w:rsidR="00505C24" w:rsidRPr="00505C24" w:rsidRDefault="00505C24" w:rsidP="00505C24">
    <w:pPr>
      <w:pStyle w:val="Pieddepage"/>
      <w:tabs>
        <w:tab w:val="clear" w:pos="4536"/>
        <w:tab w:val="clear" w:pos="9072"/>
      </w:tabs>
      <w:rPr>
        <w:rFonts w:ascii="Gotham Light" w:hAnsi="Gotham Light"/>
        <w:color w:val="595959" w:themeColor="text1" w:themeTint="A6"/>
        <w:sz w:val="16"/>
        <w:szCs w:val="16"/>
      </w:rPr>
    </w:pPr>
    <w:r w:rsidRPr="00505C24">
      <w:rPr>
        <w:rFonts w:ascii="Gotham Light" w:hAnsi="Gotham Light" w:cs="Arial"/>
        <w:color w:val="595959" w:themeColor="text1" w:themeTint="A6"/>
        <w:sz w:val="16"/>
        <w:szCs w:val="16"/>
      </w:rPr>
      <w:t>55 avenue de Paris —  78035 Versailles Cedex –</w:t>
    </w:r>
    <w:r>
      <w:rPr>
        <w:rFonts w:ascii="Gotham Light" w:hAnsi="Gotham Light" w:cs="Arial"/>
        <w:color w:val="595959" w:themeColor="text1" w:themeTint="A6"/>
        <w:sz w:val="16"/>
        <w:szCs w:val="16"/>
      </w:rPr>
      <w:t xml:space="preserve"> </w:t>
    </w:r>
    <w:bookmarkStart w:id="0" w:name="_GoBack"/>
    <w:bookmarkEnd w:id="0"/>
    <w:r w:rsidRPr="00505C24">
      <w:rPr>
        <w:rFonts w:ascii="Gotham Light" w:hAnsi="Gotham Light"/>
        <w:color w:val="2E74B5" w:themeColor="accent5" w:themeShade="BF"/>
        <w:sz w:val="16"/>
        <w:szCs w:val="16"/>
      </w:rPr>
      <w:t>www.uvsq.fr</w:t>
    </w:r>
  </w:p>
  <w:p w:rsidR="00545284" w:rsidRPr="00505C24" w:rsidRDefault="00545284" w:rsidP="00730998">
    <w:pPr>
      <w:pStyle w:val="Pieddepage"/>
      <w:tabs>
        <w:tab w:val="clear" w:pos="4536"/>
        <w:tab w:val="clear" w:pos="9072"/>
        <w:tab w:val="left" w:pos="3312"/>
      </w:tabs>
      <w:jc w:val="center"/>
      <w:rPr>
        <w:rFonts w:ascii="Gotham Light" w:hAnsi="Gotham Light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C24" w:rsidRDefault="00505C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9AB" w:rsidRDefault="004629AB" w:rsidP="007976F7">
      <w:r>
        <w:separator/>
      </w:r>
    </w:p>
  </w:footnote>
  <w:footnote w:type="continuationSeparator" w:id="0">
    <w:p w:rsidR="004629AB" w:rsidRDefault="004629AB" w:rsidP="00797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C24" w:rsidRDefault="00505C2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C24" w:rsidRDefault="00505C2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C24" w:rsidRDefault="00505C2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B1D1D"/>
    <w:multiLevelType w:val="hybridMultilevel"/>
    <w:tmpl w:val="BB6C9A3E"/>
    <w:lvl w:ilvl="0" w:tplc="667ACD48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105FF"/>
    <w:multiLevelType w:val="hybridMultilevel"/>
    <w:tmpl w:val="A6A6DC0A"/>
    <w:lvl w:ilvl="0" w:tplc="684A6FA6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E7032"/>
    <w:multiLevelType w:val="hybridMultilevel"/>
    <w:tmpl w:val="20827C1E"/>
    <w:lvl w:ilvl="0" w:tplc="040C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1F2F7306"/>
    <w:multiLevelType w:val="hybridMultilevel"/>
    <w:tmpl w:val="DB5AB5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53A1E"/>
    <w:multiLevelType w:val="hybridMultilevel"/>
    <w:tmpl w:val="A5FE9DCA"/>
    <w:lvl w:ilvl="0" w:tplc="4E14AF24">
      <w:start w:val="38"/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14CE1"/>
    <w:multiLevelType w:val="hybridMultilevel"/>
    <w:tmpl w:val="390046D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FC950F3"/>
    <w:multiLevelType w:val="hybridMultilevel"/>
    <w:tmpl w:val="9A1A427E"/>
    <w:lvl w:ilvl="0" w:tplc="14926B1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D452C0"/>
    <w:multiLevelType w:val="hybridMultilevel"/>
    <w:tmpl w:val="D3306C7E"/>
    <w:lvl w:ilvl="0" w:tplc="D452CB5A">
      <w:start w:val="5"/>
      <w:numFmt w:val="bullet"/>
      <w:lvlText w:val="-"/>
      <w:lvlJc w:val="left"/>
      <w:pPr>
        <w:ind w:left="720" w:hanging="360"/>
      </w:pPr>
      <w:rPr>
        <w:rFonts w:ascii="Gotham Light" w:eastAsiaTheme="minorHAnsi" w:hAnsi="Gotham Light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B1"/>
    <w:rsid w:val="00052806"/>
    <w:rsid w:val="00061B4F"/>
    <w:rsid w:val="00076AF1"/>
    <w:rsid w:val="00077AEF"/>
    <w:rsid w:val="000809A9"/>
    <w:rsid w:val="000C3F1B"/>
    <w:rsid w:val="000D6093"/>
    <w:rsid w:val="001131C0"/>
    <w:rsid w:val="00121DB9"/>
    <w:rsid w:val="00133C28"/>
    <w:rsid w:val="00136809"/>
    <w:rsid w:val="0014539F"/>
    <w:rsid w:val="00165E32"/>
    <w:rsid w:val="00175F01"/>
    <w:rsid w:val="001B28BB"/>
    <w:rsid w:val="001D1855"/>
    <w:rsid w:val="001D74F6"/>
    <w:rsid w:val="001D7CD5"/>
    <w:rsid w:val="001F49A7"/>
    <w:rsid w:val="00210C05"/>
    <w:rsid w:val="0025123E"/>
    <w:rsid w:val="00253518"/>
    <w:rsid w:val="0027772C"/>
    <w:rsid w:val="002E5A24"/>
    <w:rsid w:val="002E713C"/>
    <w:rsid w:val="002F5478"/>
    <w:rsid w:val="002F7E34"/>
    <w:rsid w:val="0034565E"/>
    <w:rsid w:val="00374226"/>
    <w:rsid w:val="003B52FA"/>
    <w:rsid w:val="003D57E6"/>
    <w:rsid w:val="003E65F7"/>
    <w:rsid w:val="003F10C7"/>
    <w:rsid w:val="00420466"/>
    <w:rsid w:val="004303E9"/>
    <w:rsid w:val="00450508"/>
    <w:rsid w:val="004509FC"/>
    <w:rsid w:val="0045466D"/>
    <w:rsid w:val="004629AB"/>
    <w:rsid w:val="00471316"/>
    <w:rsid w:val="00487D97"/>
    <w:rsid w:val="004A534C"/>
    <w:rsid w:val="004E34E2"/>
    <w:rsid w:val="004E4E79"/>
    <w:rsid w:val="00505C24"/>
    <w:rsid w:val="00506FCB"/>
    <w:rsid w:val="00507E10"/>
    <w:rsid w:val="0051381F"/>
    <w:rsid w:val="00517D8E"/>
    <w:rsid w:val="00545284"/>
    <w:rsid w:val="005B3610"/>
    <w:rsid w:val="005B36B6"/>
    <w:rsid w:val="005B444B"/>
    <w:rsid w:val="005D1095"/>
    <w:rsid w:val="005F29F5"/>
    <w:rsid w:val="005F42AD"/>
    <w:rsid w:val="005F44D6"/>
    <w:rsid w:val="00610DB9"/>
    <w:rsid w:val="00631C1A"/>
    <w:rsid w:val="00632869"/>
    <w:rsid w:val="00637254"/>
    <w:rsid w:val="00646B26"/>
    <w:rsid w:val="00670507"/>
    <w:rsid w:val="006919A6"/>
    <w:rsid w:val="006D6DFF"/>
    <w:rsid w:val="006E02FE"/>
    <w:rsid w:val="00711926"/>
    <w:rsid w:val="007158D4"/>
    <w:rsid w:val="00730467"/>
    <w:rsid w:val="00730998"/>
    <w:rsid w:val="007560C3"/>
    <w:rsid w:val="00775115"/>
    <w:rsid w:val="007949BD"/>
    <w:rsid w:val="007976F7"/>
    <w:rsid w:val="007A21E5"/>
    <w:rsid w:val="007C1D13"/>
    <w:rsid w:val="007C1FFB"/>
    <w:rsid w:val="007D262B"/>
    <w:rsid w:val="007D5AE4"/>
    <w:rsid w:val="008115B1"/>
    <w:rsid w:val="0081326B"/>
    <w:rsid w:val="00843AE0"/>
    <w:rsid w:val="00854C07"/>
    <w:rsid w:val="008728F0"/>
    <w:rsid w:val="008A2EE8"/>
    <w:rsid w:val="008F3474"/>
    <w:rsid w:val="00906FA6"/>
    <w:rsid w:val="00915F5A"/>
    <w:rsid w:val="00945FD0"/>
    <w:rsid w:val="00966123"/>
    <w:rsid w:val="00972186"/>
    <w:rsid w:val="009810B6"/>
    <w:rsid w:val="00983952"/>
    <w:rsid w:val="009C187C"/>
    <w:rsid w:val="009C7EDE"/>
    <w:rsid w:val="00A5750C"/>
    <w:rsid w:val="00A721EF"/>
    <w:rsid w:val="00AA3647"/>
    <w:rsid w:val="00AB6375"/>
    <w:rsid w:val="00AC63EB"/>
    <w:rsid w:val="00AD2DF0"/>
    <w:rsid w:val="00AD58E5"/>
    <w:rsid w:val="00AF0135"/>
    <w:rsid w:val="00B4081A"/>
    <w:rsid w:val="00B539B2"/>
    <w:rsid w:val="00B6203C"/>
    <w:rsid w:val="00B94464"/>
    <w:rsid w:val="00B94C32"/>
    <w:rsid w:val="00BE1405"/>
    <w:rsid w:val="00C06798"/>
    <w:rsid w:val="00C127A7"/>
    <w:rsid w:val="00C81272"/>
    <w:rsid w:val="00CD58C8"/>
    <w:rsid w:val="00CD7E25"/>
    <w:rsid w:val="00CE45E5"/>
    <w:rsid w:val="00CF6DA2"/>
    <w:rsid w:val="00D230F1"/>
    <w:rsid w:val="00D47393"/>
    <w:rsid w:val="00D6328D"/>
    <w:rsid w:val="00D63763"/>
    <w:rsid w:val="00DB2CB4"/>
    <w:rsid w:val="00DC63DE"/>
    <w:rsid w:val="00DD02C6"/>
    <w:rsid w:val="00DE315C"/>
    <w:rsid w:val="00E06870"/>
    <w:rsid w:val="00E148EB"/>
    <w:rsid w:val="00E1574C"/>
    <w:rsid w:val="00E33323"/>
    <w:rsid w:val="00E54E78"/>
    <w:rsid w:val="00E67695"/>
    <w:rsid w:val="00E752C7"/>
    <w:rsid w:val="00EA7CE5"/>
    <w:rsid w:val="00EF0147"/>
    <w:rsid w:val="00EF7D47"/>
    <w:rsid w:val="00F15E84"/>
    <w:rsid w:val="00F33285"/>
    <w:rsid w:val="00F5001B"/>
    <w:rsid w:val="00F5568D"/>
    <w:rsid w:val="00F94122"/>
    <w:rsid w:val="00FA0531"/>
    <w:rsid w:val="00FA5FB0"/>
    <w:rsid w:val="00FB5D30"/>
    <w:rsid w:val="00FD025D"/>
    <w:rsid w:val="00FE385E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docId w15:val="{2719DA12-88F4-41E4-BC41-509A0098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5750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58E5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061B4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632869"/>
    <w:pPr>
      <w:tabs>
        <w:tab w:val="center" w:pos="4536"/>
        <w:tab w:val="right" w:pos="9072"/>
      </w:tabs>
    </w:pPr>
    <w:rPr>
      <w:rFonts w:eastAsiaTheme="minorEastAsia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63286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976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76F7"/>
  </w:style>
  <w:style w:type="paragraph" w:styleId="Textedebulles">
    <w:name w:val="Balloon Text"/>
    <w:basedOn w:val="Normal"/>
    <w:link w:val="TextedebullesCar"/>
    <w:uiPriority w:val="99"/>
    <w:semiHidden/>
    <w:unhideWhenUsed/>
    <w:rsid w:val="00450508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508"/>
    <w:rPr>
      <w:rFonts w:ascii="Times New Roman" w:hAnsi="Times New Roman" w:cs="Times New Roman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A5750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A5750C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rsid w:val="00A5750C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507E10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507E10"/>
    <w:rPr>
      <w:color w:val="954F72" w:themeColor="followed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F44D6"/>
    <w:rPr>
      <w:rFonts w:ascii="Calibri" w:hAnsi="Calibri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F44D6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2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Saint-Quentin-en-Yvelines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Camille</cp:lastModifiedBy>
  <cp:revision>10</cp:revision>
  <cp:lastPrinted>2019-03-04T09:36:00Z</cp:lastPrinted>
  <dcterms:created xsi:type="dcterms:W3CDTF">2019-02-28T16:10:00Z</dcterms:created>
  <dcterms:modified xsi:type="dcterms:W3CDTF">2019-03-05T10:32:00Z</dcterms:modified>
</cp:coreProperties>
</file>