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A2842" w14:textId="3755BD40" w:rsidR="00D638B3" w:rsidRDefault="00D638B3" w:rsidP="0085230C">
      <w:pPr>
        <w:jc w:val="center"/>
        <w:rPr>
          <w:rFonts w:ascii="Arial" w:eastAsia="Times New Roman" w:hAnsi="Arial" w:cs="Arial"/>
          <w:b/>
          <w:bCs/>
          <w:color w:val="000000"/>
          <w:sz w:val="32"/>
          <w:szCs w:val="32"/>
          <w:lang w:eastAsia="fr-FR"/>
        </w:rPr>
      </w:pPr>
      <w:r w:rsidRPr="00D638B3">
        <w:rPr>
          <w:rFonts w:ascii="Arial" w:eastAsia="Times New Roman" w:hAnsi="Arial" w:cs="Arial"/>
          <w:b/>
          <w:bCs/>
          <w:noProof/>
          <w:color w:val="000000"/>
          <w:sz w:val="32"/>
          <w:szCs w:val="32"/>
          <w:lang w:eastAsia="fr-FR"/>
        </w:rPr>
        <w:drawing>
          <wp:anchor distT="0" distB="0" distL="114300" distR="114300" simplePos="0" relativeHeight="251660288" behindDoc="0" locked="0" layoutInCell="1" allowOverlap="1" wp14:anchorId="5883B1E2" wp14:editId="4052A986">
            <wp:simplePos x="0" y="0"/>
            <wp:positionH relativeFrom="margin">
              <wp:posOffset>2235200</wp:posOffset>
            </wp:positionH>
            <wp:positionV relativeFrom="paragraph">
              <wp:posOffset>-268061</wp:posOffset>
            </wp:positionV>
            <wp:extent cx="1328057" cy="642701"/>
            <wp:effectExtent l="0" t="0" r="5715" b="5080"/>
            <wp:wrapNone/>
            <wp:docPr id="4" name="Image 4" descr="C:\Users\BL271631\Desktop\logo-UVSQ-2020-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L271631\Desktop\logo-UVSQ-2020-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8057" cy="6427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0" locked="0" layoutInCell="1" allowOverlap="1" wp14:anchorId="29F86F12" wp14:editId="24127931">
            <wp:simplePos x="0" y="0"/>
            <wp:positionH relativeFrom="margin">
              <wp:posOffset>4810760</wp:posOffset>
            </wp:positionH>
            <wp:positionV relativeFrom="paragraph">
              <wp:posOffset>-311694</wp:posOffset>
            </wp:positionV>
            <wp:extent cx="641804" cy="641804"/>
            <wp:effectExtent l="0" t="0" r="6350" b="6350"/>
            <wp:wrapNone/>
            <wp:docPr id="3" name="Image 3" descr="Centre national de la recherche scientifiqu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re national de la recherche scientifique — Wikipé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804" cy="6418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38B3">
        <w:rPr>
          <w:rFonts w:ascii="Arial" w:eastAsia="Times New Roman" w:hAnsi="Arial" w:cs="Arial"/>
          <w:b/>
          <w:bCs/>
          <w:noProof/>
          <w:color w:val="000000"/>
          <w:sz w:val="32"/>
          <w:szCs w:val="32"/>
          <w:lang w:eastAsia="fr-FR"/>
        </w:rPr>
        <w:drawing>
          <wp:anchor distT="0" distB="0" distL="114300" distR="114300" simplePos="0" relativeHeight="251658240" behindDoc="0" locked="0" layoutInCell="1" allowOverlap="1" wp14:anchorId="152BF49B" wp14:editId="1B964E3A">
            <wp:simplePos x="0" y="0"/>
            <wp:positionH relativeFrom="margin">
              <wp:posOffset>293915</wp:posOffset>
            </wp:positionH>
            <wp:positionV relativeFrom="paragraph">
              <wp:posOffset>-289379</wp:posOffset>
            </wp:positionV>
            <wp:extent cx="642257" cy="642257"/>
            <wp:effectExtent l="0" t="0" r="5715" b="5715"/>
            <wp:wrapNone/>
            <wp:docPr id="2" name="Image 2" descr="C:\Users\BL271631\Desktop\A LIRE\LOGO CEA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271631\Desktop\A LIRE\LOGO CEA_ORIGIN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2257" cy="6422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DB4A53" w14:textId="1F75AEA0" w:rsidR="00D638B3" w:rsidRDefault="00D638B3" w:rsidP="0085230C">
      <w:pPr>
        <w:jc w:val="center"/>
        <w:rPr>
          <w:rFonts w:ascii="Arial" w:eastAsia="Times New Roman" w:hAnsi="Arial" w:cs="Arial"/>
          <w:b/>
          <w:bCs/>
          <w:color w:val="000000"/>
          <w:sz w:val="32"/>
          <w:szCs w:val="32"/>
          <w:lang w:eastAsia="fr-FR"/>
        </w:rPr>
      </w:pPr>
    </w:p>
    <w:p w14:paraId="6D0FF9BD" w14:textId="77777777" w:rsidR="00D638B3" w:rsidRDefault="00D638B3" w:rsidP="0085230C">
      <w:pPr>
        <w:jc w:val="center"/>
        <w:rPr>
          <w:rFonts w:ascii="Arial" w:eastAsia="Times New Roman" w:hAnsi="Arial" w:cs="Arial"/>
          <w:b/>
          <w:bCs/>
          <w:color w:val="000000"/>
          <w:sz w:val="32"/>
          <w:szCs w:val="32"/>
          <w:lang w:eastAsia="fr-FR"/>
        </w:rPr>
      </w:pPr>
    </w:p>
    <w:p w14:paraId="4F05E442" w14:textId="1E8EF314" w:rsidR="00212719" w:rsidRPr="008554E9" w:rsidRDefault="00212719" w:rsidP="0085230C">
      <w:pPr>
        <w:jc w:val="center"/>
        <w:rPr>
          <w:rFonts w:ascii="Arial" w:eastAsia="Times New Roman" w:hAnsi="Arial" w:cs="Arial"/>
          <w:b/>
          <w:bCs/>
          <w:color w:val="000000"/>
          <w:sz w:val="32"/>
          <w:szCs w:val="32"/>
          <w:lang w:eastAsia="fr-FR"/>
        </w:rPr>
      </w:pPr>
      <w:r w:rsidRPr="008554E9">
        <w:rPr>
          <w:rFonts w:ascii="Arial" w:eastAsia="Times New Roman" w:hAnsi="Arial" w:cs="Arial"/>
          <w:b/>
          <w:bCs/>
          <w:color w:val="000000"/>
          <w:sz w:val="32"/>
          <w:szCs w:val="32"/>
          <w:lang w:eastAsia="fr-FR"/>
        </w:rPr>
        <w:t xml:space="preserve">Les scientifiques ont découvert pourquoi le méthane </w:t>
      </w:r>
      <w:bookmarkStart w:id="0" w:name="_GoBack"/>
      <w:bookmarkEnd w:id="0"/>
      <w:r w:rsidRPr="008554E9">
        <w:rPr>
          <w:rFonts w:ascii="Arial" w:eastAsia="Times New Roman" w:hAnsi="Arial" w:cs="Arial"/>
          <w:b/>
          <w:bCs/>
          <w:color w:val="000000"/>
          <w:sz w:val="32"/>
          <w:szCs w:val="32"/>
          <w:lang w:eastAsia="fr-FR"/>
        </w:rPr>
        <w:t>atmosphérique a fait un bond en 2020</w:t>
      </w:r>
    </w:p>
    <w:p w14:paraId="2E03487D" w14:textId="426D20A7" w:rsidR="00040C9A" w:rsidRDefault="00040C9A" w:rsidP="00040C9A">
      <w:pPr>
        <w:rPr>
          <w:rFonts w:ascii="Calibri" w:eastAsia="Times New Roman" w:hAnsi="Calibri" w:cs="Calibri"/>
          <w:b/>
          <w:bCs/>
          <w:color w:val="000000"/>
          <w:sz w:val="32"/>
          <w:szCs w:val="32"/>
          <w:lang w:eastAsia="fr-FR"/>
        </w:rPr>
      </w:pPr>
    </w:p>
    <w:p w14:paraId="6F8A7E08" w14:textId="79EE4151" w:rsidR="00040C9A" w:rsidRPr="00040C9A" w:rsidRDefault="00040C9A" w:rsidP="00040C9A">
      <w:pPr>
        <w:rPr>
          <w:rFonts w:eastAsia="Times New Roman"/>
          <w:b/>
          <w:sz w:val="24"/>
          <w:szCs w:val="24"/>
        </w:rPr>
      </w:pPr>
      <w:r w:rsidRPr="00040C9A">
        <w:rPr>
          <w:rFonts w:ascii="Arial" w:eastAsia="Times New Roman" w:hAnsi="Arial" w:cs="Arial"/>
          <w:b/>
          <w:color w:val="FF0000"/>
        </w:rPr>
        <w:t>Communiqué de Presse</w:t>
      </w:r>
      <w:r>
        <w:rPr>
          <w:rFonts w:ascii="Arial" w:eastAsia="Times New Roman" w:hAnsi="Arial" w:cs="Arial"/>
          <w:b/>
          <w:color w:val="FF0000"/>
        </w:rPr>
        <w:t xml:space="preserve"> et article de </w:t>
      </w:r>
      <w:r>
        <w:rPr>
          <w:rFonts w:ascii="Arial" w:eastAsia="Times New Roman" w:hAnsi="Arial" w:cs="Arial"/>
          <w:b/>
          <w:i/>
          <w:color w:val="FF0000"/>
        </w:rPr>
        <w:t>Nature</w:t>
      </w:r>
      <w:r w:rsidRPr="00040C9A">
        <w:rPr>
          <w:rFonts w:ascii="Arial" w:eastAsia="Times New Roman" w:hAnsi="Arial" w:cs="Arial"/>
          <w:b/>
          <w:color w:val="FF0000"/>
        </w:rPr>
        <w:t xml:space="preserve"> sous embarg</w:t>
      </w:r>
      <w:r>
        <w:rPr>
          <w:rFonts w:ascii="Arial" w:eastAsia="Times New Roman" w:hAnsi="Arial" w:cs="Arial"/>
          <w:b/>
          <w:color w:val="FF0000"/>
        </w:rPr>
        <w:t xml:space="preserve">o jusqu'à </w:t>
      </w:r>
      <w:proofErr w:type="gramStart"/>
      <w:r>
        <w:rPr>
          <w:rFonts w:ascii="Arial" w:eastAsia="Times New Roman" w:hAnsi="Arial" w:cs="Arial"/>
          <w:b/>
          <w:color w:val="FF0000"/>
        </w:rPr>
        <w:t>17:</w:t>
      </w:r>
      <w:proofErr w:type="gramEnd"/>
      <w:r>
        <w:rPr>
          <w:rFonts w:ascii="Arial" w:eastAsia="Times New Roman" w:hAnsi="Arial" w:cs="Arial"/>
          <w:b/>
          <w:color w:val="FF0000"/>
        </w:rPr>
        <w:t>00 heure de Paris, m</w:t>
      </w:r>
      <w:r w:rsidR="003A627D">
        <w:rPr>
          <w:rFonts w:ascii="Arial" w:eastAsia="Times New Roman" w:hAnsi="Arial" w:cs="Arial"/>
          <w:b/>
          <w:color w:val="FF0000"/>
        </w:rPr>
        <w:t xml:space="preserve">ercredi 14 décembre </w:t>
      </w:r>
      <w:r w:rsidRPr="00040C9A">
        <w:rPr>
          <w:rFonts w:ascii="Arial" w:eastAsia="Times New Roman" w:hAnsi="Arial" w:cs="Arial"/>
          <w:b/>
          <w:color w:val="FF0000"/>
        </w:rPr>
        <w:t>2022.</w:t>
      </w:r>
    </w:p>
    <w:p w14:paraId="045E85D8" w14:textId="444CB3BE" w:rsidR="00040C9A" w:rsidRDefault="00040C9A" w:rsidP="008554E9">
      <w:pPr>
        <w:rPr>
          <w:rFonts w:ascii="Arial" w:hAnsi="Arial" w:cs="Arial"/>
          <w:b/>
          <w:bCs/>
          <w:lang w:val="en-US"/>
        </w:rPr>
      </w:pPr>
      <w:r w:rsidRPr="00040C9A">
        <w:rPr>
          <w:rFonts w:ascii="Arial" w:hAnsi="Arial" w:cs="Arial"/>
          <w:b/>
          <w:bCs/>
          <w:lang w:val="en-US"/>
        </w:rPr>
        <w:t>Article</w:t>
      </w:r>
      <w:r>
        <w:rPr>
          <w:rFonts w:ascii="Arial" w:hAnsi="Arial" w:cs="Arial"/>
          <w:b/>
          <w:bCs/>
          <w:lang w:val="en-US"/>
        </w:rPr>
        <w:t xml:space="preserve"> </w:t>
      </w:r>
      <w:proofErr w:type="gramStart"/>
      <w:r w:rsidRPr="003A627D">
        <w:rPr>
          <w:rFonts w:ascii="Arial" w:hAnsi="Arial" w:cs="Arial"/>
          <w:b/>
          <w:bCs/>
          <w:i/>
          <w:lang w:val="en-US"/>
        </w:rPr>
        <w:t xml:space="preserve">Nature </w:t>
      </w:r>
      <w:r w:rsidRPr="00040C9A">
        <w:rPr>
          <w:rFonts w:ascii="Arial" w:hAnsi="Arial" w:cs="Arial"/>
          <w:b/>
          <w:bCs/>
          <w:lang w:val="en-US"/>
        </w:rPr>
        <w:t>:</w:t>
      </w:r>
      <w:proofErr w:type="gramEnd"/>
      <w:r w:rsidRPr="00040C9A">
        <w:rPr>
          <w:rFonts w:ascii="Arial" w:hAnsi="Arial" w:cs="Arial"/>
          <w:b/>
          <w:bCs/>
          <w:lang w:val="en-US"/>
        </w:rPr>
        <w:t xml:space="preserve"> “</w:t>
      </w:r>
      <w:r w:rsidRPr="003A627D">
        <w:rPr>
          <w:rFonts w:ascii="Arial" w:hAnsi="Arial" w:cs="Arial"/>
          <w:b/>
          <w:bCs/>
          <w:i/>
          <w:lang w:val="en-US"/>
        </w:rPr>
        <w:t>Wetland emission and atmospheric sink changes explain methane growth in 2020</w:t>
      </w:r>
      <w:r w:rsidRPr="00040C9A">
        <w:rPr>
          <w:rFonts w:ascii="Arial" w:hAnsi="Arial" w:cs="Arial"/>
          <w:b/>
          <w:bCs/>
          <w:lang w:val="en-US"/>
        </w:rPr>
        <w:t xml:space="preserve">” </w:t>
      </w:r>
    </w:p>
    <w:p w14:paraId="78084F5D" w14:textId="3EE222D1" w:rsidR="008554E9" w:rsidRPr="00040C9A" w:rsidRDefault="00040C9A" w:rsidP="008554E9">
      <w:pPr>
        <w:rPr>
          <w:rFonts w:ascii="Arial" w:eastAsia="Times New Roman" w:hAnsi="Arial" w:cs="Arial"/>
          <w:b/>
          <w:bCs/>
          <w:color w:val="000000"/>
          <w:lang w:eastAsia="fr-FR"/>
        </w:rPr>
      </w:pPr>
      <w:r w:rsidRPr="00040C9A">
        <w:rPr>
          <w:rFonts w:ascii="Arial" w:hAnsi="Arial" w:cs="Arial"/>
          <w:b/>
          <w:bCs/>
        </w:rPr>
        <w:t xml:space="preserve">Lien : </w:t>
      </w:r>
      <w:hyperlink r:id="rId11" w:history="1">
        <w:r w:rsidRPr="00040C9A">
          <w:rPr>
            <w:rStyle w:val="Lienhypertexte"/>
            <w:rFonts w:ascii="Arial" w:hAnsi="Arial" w:cs="Arial"/>
            <w:b/>
            <w:bCs/>
          </w:rPr>
          <w:t>https://www.nature.com/articles/s41586-022-05447-w</w:t>
        </w:r>
      </w:hyperlink>
      <w:r w:rsidRPr="00040C9A">
        <w:rPr>
          <w:rFonts w:ascii="Arial" w:hAnsi="Arial" w:cs="Arial"/>
          <w:b/>
          <w:bCs/>
        </w:rPr>
        <w:t xml:space="preserve"> </w:t>
      </w:r>
    </w:p>
    <w:p w14:paraId="25D3367A" w14:textId="77777777" w:rsidR="004F56D9" w:rsidRPr="00040C9A" w:rsidRDefault="004F56D9" w:rsidP="0085230C">
      <w:pPr>
        <w:jc w:val="center"/>
        <w:rPr>
          <w:rFonts w:ascii="Arial" w:hAnsi="Arial" w:cs="Arial"/>
        </w:rPr>
      </w:pPr>
    </w:p>
    <w:p w14:paraId="30128814" w14:textId="2430E328" w:rsidR="00212719" w:rsidRPr="008554E9" w:rsidRDefault="00212719" w:rsidP="004F56D9">
      <w:pPr>
        <w:jc w:val="both"/>
        <w:rPr>
          <w:rFonts w:ascii="Arial" w:hAnsi="Arial" w:cs="Arial"/>
          <w:b/>
          <w:bCs/>
        </w:rPr>
      </w:pPr>
      <w:r w:rsidRPr="008554E9">
        <w:rPr>
          <w:rFonts w:ascii="Arial" w:hAnsi="Arial" w:cs="Arial"/>
          <w:b/>
          <w:bCs/>
        </w:rPr>
        <w:t>Le méthane est un puissant gaz à effet de serre</w:t>
      </w:r>
      <w:r w:rsidR="0085230C" w:rsidRPr="008554E9">
        <w:rPr>
          <w:rFonts w:ascii="Arial" w:hAnsi="Arial" w:cs="Arial"/>
          <w:b/>
          <w:bCs/>
        </w:rPr>
        <w:t xml:space="preserve"> dont l</w:t>
      </w:r>
      <w:r w:rsidRPr="008554E9">
        <w:rPr>
          <w:rFonts w:ascii="Arial" w:hAnsi="Arial" w:cs="Arial"/>
          <w:b/>
          <w:bCs/>
        </w:rPr>
        <w:t xml:space="preserve">a concentration dans l’atmosphère a été multipliée par trois durant l’anthropocène. La réduction des gaz à effet de serre </w:t>
      </w:r>
      <w:proofErr w:type="gramStart"/>
      <w:r w:rsidR="007B1103" w:rsidRPr="008554E9">
        <w:rPr>
          <w:rFonts w:ascii="Arial" w:hAnsi="Arial" w:cs="Arial"/>
          <w:b/>
          <w:bCs/>
        </w:rPr>
        <w:t>émis</w:t>
      </w:r>
      <w:proofErr w:type="gramEnd"/>
      <w:r w:rsidR="007B1103" w:rsidRPr="008554E9">
        <w:rPr>
          <w:rFonts w:ascii="Arial" w:hAnsi="Arial" w:cs="Arial"/>
          <w:b/>
          <w:bCs/>
        </w:rPr>
        <w:t xml:space="preserve"> </w:t>
      </w:r>
      <w:r w:rsidRPr="008554E9">
        <w:rPr>
          <w:rFonts w:ascii="Arial" w:hAnsi="Arial" w:cs="Arial"/>
          <w:b/>
          <w:bCs/>
        </w:rPr>
        <w:t>par l’activité humaine est une priorité absolue pour maintenir le réchauffement climatique largement sous le seuil des 2°C supplémentaires.</w:t>
      </w:r>
    </w:p>
    <w:p w14:paraId="51FB2169" w14:textId="03F76571" w:rsidR="00212719" w:rsidRPr="008554E9" w:rsidRDefault="00212719" w:rsidP="004F56D9">
      <w:pPr>
        <w:jc w:val="both"/>
        <w:rPr>
          <w:rFonts w:ascii="Arial" w:hAnsi="Arial" w:cs="Arial"/>
          <w:bCs/>
        </w:rPr>
      </w:pPr>
      <w:r w:rsidRPr="008554E9">
        <w:rPr>
          <w:rFonts w:ascii="Arial" w:hAnsi="Arial" w:cs="Arial"/>
          <w:bCs/>
        </w:rPr>
        <w:t>En 2020, la concentration de méthane dans l’atmosphère a augmenté de 15,1 parties par milliard (</w:t>
      </w:r>
      <w:proofErr w:type="spellStart"/>
      <w:r w:rsidRPr="008554E9">
        <w:rPr>
          <w:rFonts w:ascii="Arial" w:hAnsi="Arial" w:cs="Arial"/>
          <w:bCs/>
        </w:rPr>
        <w:t>ppb</w:t>
      </w:r>
      <w:proofErr w:type="spellEnd"/>
      <w:r w:rsidRPr="008554E9">
        <w:rPr>
          <w:rFonts w:ascii="Arial" w:hAnsi="Arial" w:cs="Arial"/>
          <w:bCs/>
        </w:rPr>
        <w:t xml:space="preserve">). Il s’agit de la hausse la plus importante depuis le début des mesures atmosphériques, dans les années 1980. Cette augmentation spectaculaire est expliquée dans la nouvelle étude publiée dans </w:t>
      </w:r>
      <w:r w:rsidRPr="008554E9">
        <w:rPr>
          <w:rFonts w:ascii="Arial" w:hAnsi="Arial" w:cs="Arial"/>
          <w:bCs/>
          <w:i/>
          <w:iCs/>
        </w:rPr>
        <w:t>Nature</w:t>
      </w:r>
      <w:r w:rsidRPr="008554E9">
        <w:rPr>
          <w:rFonts w:ascii="Arial" w:hAnsi="Arial" w:cs="Arial"/>
          <w:bCs/>
        </w:rPr>
        <w:t xml:space="preserve">, dirigée par le professeur </w:t>
      </w:r>
      <w:proofErr w:type="spellStart"/>
      <w:r w:rsidRPr="008554E9">
        <w:rPr>
          <w:rFonts w:ascii="Arial" w:hAnsi="Arial" w:cs="Arial"/>
          <w:bCs/>
        </w:rPr>
        <w:t>Shushi</w:t>
      </w:r>
      <w:proofErr w:type="spellEnd"/>
      <w:r w:rsidRPr="008554E9">
        <w:rPr>
          <w:rFonts w:ascii="Arial" w:hAnsi="Arial" w:cs="Arial"/>
          <w:bCs/>
        </w:rPr>
        <w:t xml:space="preserve"> Peng de l’université de Pékin en Chine. Avec une équipe de chercheurs du Laboratoire des Sciences du Climat et de l’Environnement (LSCE) en France et des coauteurs américains et norvégiens, un travail a été réalisé </w:t>
      </w:r>
      <w:r w:rsidR="00184567" w:rsidRPr="008554E9">
        <w:rPr>
          <w:rFonts w:ascii="Arial" w:hAnsi="Arial" w:cs="Arial"/>
          <w:bCs/>
        </w:rPr>
        <w:t xml:space="preserve">à partir des inventaires </w:t>
      </w:r>
      <w:r w:rsidRPr="008554E9">
        <w:rPr>
          <w:rFonts w:ascii="Arial" w:hAnsi="Arial" w:cs="Arial"/>
          <w:bCs/>
        </w:rPr>
        <w:t xml:space="preserve">afin d’évaluer les émissions de méthane provenant des combustibles fossiles et de l’agriculture, </w:t>
      </w:r>
      <w:r w:rsidR="007B1103" w:rsidRPr="008554E9">
        <w:rPr>
          <w:rFonts w:ascii="Arial" w:hAnsi="Arial" w:cs="Arial"/>
          <w:bCs/>
        </w:rPr>
        <w:t>et avec</w:t>
      </w:r>
      <w:r w:rsidRPr="008554E9">
        <w:rPr>
          <w:rFonts w:ascii="Arial" w:hAnsi="Arial" w:cs="Arial"/>
          <w:bCs/>
        </w:rPr>
        <w:t xml:space="preserve"> des modèles d’écosystèmes </w:t>
      </w:r>
      <w:r w:rsidR="007B1103" w:rsidRPr="008554E9">
        <w:rPr>
          <w:rFonts w:ascii="Arial" w:hAnsi="Arial" w:cs="Arial"/>
          <w:bCs/>
        </w:rPr>
        <w:t>pour</w:t>
      </w:r>
      <w:r w:rsidRPr="008554E9">
        <w:rPr>
          <w:rFonts w:ascii="Arial" w:hAnsi="Arial" w:cs="Arial"/>
          <w:bCs/>
        </w:rPr>
        <w:t xml:space="preserve"> prédire les émissions liées aux zones humides et aux incendies. Ces résultats </w:t>
      </w:r>
      <w:r w:rsidR="007B1103" w:rsidRPr="008554E9">
        <w:rPr>
          <w:rFonts w:ascii="Arial" w:hAnsi="Arial" w:cs="Arial"/>
          <w:bCs/>
        </w:rPr>
        <w:t xml:space="preserve">sont complétés par la modélisation inverse des émissions régionales à partir </w:t>
      </w:r>
      <w:r w:rsidRPr="008554E9">
        <w:rPr>
          <w:rFonts w:ascii="Arial" w:hAnsi="Arial" w:cs="Arial"/>
          <w:bCs/>
        </w:rPr>
        <w:t xml:space="preserve">des mesures </w:t>
      </w:r>
      <w:r w:rsidR="007B1103" w:rsidRPr="008554E9">
        <w:rPr>
          <w:rFonts w:ascii="Arial" w:hAnsi="Arial" w:cs="Arial"/>
          <w:bCs/>
        </w:rPr>
        <w:t>de</w:t>
      </w:r>
      <w:r w:rsidRPr="008554E9">
        <w:rPr>
          <w:rFonts w:ascii="Arial" w:hAnsi="Arial" w:cs="Arial"/>
          <w:bCs/>
        </w:rPr>
        <w:t xml:space="preserve"> </w:t>
      </w:r>
      <w:r w:rsidR="007B1103" w:rsidRPr="008554E9">
        <w:rPr>
          <w:rFonts w:ascii="Arial" w:hAnsi="Arial" w:cs="Arial"/>
          <w:bCs/>
        </w:rPr>
        <w:t xml:space="preserve">concentrations </w:t>
      </w:r>
      <w:r w:rsidRPr="008554E9">
        <w:rPr>
          <w:rFonts w:ascii="Arial" w:hAnsi="Arial" w:cs="Arial"/>
          <w:bCs/>
        </w:rPr>
        <w:t>atmosphériques.</w:t>
      </w:r>
    </w:p>
    <w:p w14:paraId="44FB5267" w14:textId="77777777" w:rsidR="008554E9" w:rsidRPr="008554E9" w:rsidRDefault="008554E9" w:rsidP="004F56D9">
      <w:pPr>
        <w:jc w:val="both"/>
        <w:rPr>
          <w:rFonts w:ascii="Arial" w:hAnsi="Arial" w:cs="Arial"/>
          <w:bCs/>
        </w:rPr>
      </w:pPr>
    </w:p>
    <w:p w14:paraId="16F7A253" w14:textId="789515A7" w:rsidR="00212719" w:rsidRPr="008554E9" w:rsidRDefault="00212719" w:rsidP="008554E9">
      <w:pPr>
        <w:jc w:val="center"/>
        <w:rPr>
          <w:rFonts w:ascii="Arial" w:hAnsi="Arial" w:cs="Arial"/>
          <w:bCs/>
        </w:rPr>
      </w:pPr>
      <w:r w:rsidRPr="008554E9">
        <w:rPr>
          <w:rFonts w:ascii="Arial" w:hAnsi="Arial" w:cs="Arial"/>
          <w:bCs/>
        </w:rPr>
        <w:t xml:space="preserve">« </w:t>
      </w:r>
      <w:r w:rsidRPr="008554E9">
        <w:rPr>
          <w:rFonts w:ascii="Arial" w:hAnsi="Arial" w:cs="Arial"/>
          <w:bCs/>
          <w:i/>
        </w:rPr>
        <w:t xml:space="preserve">Deux facteurs expliquent la forte augmentation </w:t>
      </w:r>
      <w:r w:rsidR="007B1103" w:rsidRPr="008554E9">
        <w:rPr>
          <w:rFonts w:ascii="Arial" w:hAnsi="Arial" w:cs="Arial"/>
          <w:bCs/>
          <w:i/>
        </w:rPr>
        <w:t>du méthane atmosphérique</w:t>
      </w:r>
      <w:r w:rsidRPr="008554E9">
        <w:rPr>
          <w:rFonts w:ascii="Arial" w:hAnsi="Arial" w:cs="Arial"/>
          <w:bCs/>
          <w:i/>
        </w:rPr>
        <w:t xml:space="preserve"> en 2020. Nous avons combiné différentes </w:t>
      </w:r>
      <w:r w:rsidR="007B1103" w:rsidRPr="008554E9">
        <w:rPr>
          <w:rFonts w:ascii="Arial" w:hAnsi="Arial" w:cs="Arial"/>
          <w:bCs/>
          <w:i/>
        </w:rPr>
        <w:t xml:space="preserve">méthodes </w:t>
      </w:r>
      <w:r w:rsidRPr="008554E9">
        <w:rPr>
          <w:rFonts w:ascii="Arial" w:hAnsi="Arial" w:cs="Arial"/>
          <w:bCs/>
          <w:i/>
        </w:rPr>
        <w:t xml:space="preserve">pour </w:t>
      </w:r>
      <w:r w:rsidR="007B1103" w:rsidRPr="008554E9">
        <w:rPr>
          <w:rFonts w:ascii="Arial" w:hAnsi="Arial" w:cs="Arial"/>
          <w:bCs/>
          <w:i/>
        </w:rPr>
        <w:t xml:space="preserve">comprendre </w:t>
      </w:r>
      <w:r w:rsidRPr="008554E9">
        <w:rPr>
          <w:rFonts w:ascii="Arial" w:hAnsi="Arial" w:cs="Arial"/>
          <w:bCs/>
          <w:i/>
        </w:rPr>
        <w:t xml:space="preserve">ce phénomène, qui constitue une expérience </w:t>
      </w:r>
      <w:r w:rsidR="007B1103" w:rsidRPr="008554E9">
        <w:rPr>
          <w:rFonts w:ascii="Arial" w:hAnsi="Arial" w:cs="Arial"/>
          <w:bCs/>
          <w:i/>
        </w:rPr>
        <w:t xml:space="preserve">en grandeur nature </w:t>
      </w:r>
      <w:r w:rsidR="00184567" w:rsidRPr="008554E9">
        <w:rPr>
          <w:rFonts w:ascii="Arial" w:hAnsi="Arial" w:cs="Arial"/>
          <w:bCs/>
          <w:i/>
        </w:rPr>
        <w:t xml:space="preserve">et </w:t>
      </w:r>
      <w:r w:rsidRPr="008554E9">
        <w:rPr>
          <w:rFonts w:ascii="Arial" w:hAnsi="Arial" w:cs="Arial"/>
          <w:bCs/>
          <w:i/>
        </w:rPr>
        <w:t xml:space="preserve">qui </w:t>
      </w:r>
      <w:r w:rsidR="007B1103" w:rsidRPr="008554E9">
        <w:rPr>
          <w:rFonts w:ascii="Arial" w:hAnsi="Arial" w:cs="Arial"/>
          <w:bCs/>
          <w:i/>
        </w:rPr>
        <w:t>apporte un</w:t>
      </w:r>
      <w:r w:rsidRPr="008554E9">
        <w:rPr>
          <w:rFonts w:ascii="Arial" w:hAnsi="Arial" w:cs="Arial"/>
          <w:bCs/>
          <w:i/>
        </w:rPr>
        <w:t xml:space="preserve"> nouvel</w:t>
      </w:r>
      <w:r w:rsidR="007B1103" w:rsidRPr="008554E9">
        <w:rPr>
          <w:rFonts w:ascii="Arial" w:hAnsi="Arial" w:cs="Arial"/>
          <w:bCs/>
          <w:i/>
        </w:rPr>
        <w:t xml:space="preserve"> éclairage </w:t>
      </w:r>
      <w:r w:rsidRPr="008554E9">
        <w:rPr>
          <w:rFonts w:ascii="Arial" w:hAnsi="Arial" w:cs="Arial"/>
          <w:bCs/>
          <w:i/>
        </w:rPr>
        <w:t xml:space="preserve">sur le </w:t>
      </w:r>
      <w:r w:rsidR="00184567" w:rsidRPr="008554E9">
        <w:rPr>
          <w:rFonts w:ascii="Arial" w:hAnsi="Arial" w:cs="Arial"/>
          <w:bCs/>
          <w:i/>
        </w:rPr>
        <w:t xml:space="preserve">bilan mondial </w:t>
      </w:r>
      <w:r w:rsidR="007B1103" w:rsidRPr="008554E9">
        <w:rPr>
          <w:rFonts w:ascii="Arial" w:hAnsi="Arial" w:cs="Arial"/>
          <w:bCs/>
          <w:i/>
        </w:rPr>
        <w:t xml:space="preserve">du </w:t>
      </w:r>
      <w:r w:rsidRPr="008554E9">
        <w:rPr>
          <w:rFonts w:ascii="Arial" w:hAnsi="Arial" w:cs="Arial"/>
          <w:bCs/>
          <w:i/>
        </w:rPr>
        <w:t>méthane</w:t>
      </w:r>
      <w:r w:rsidRPr="008554E9">
        <w:rPr>
          <w:rFonts w:ascii="Arial" w:hAnsi="Arial" w:cs="Arial"/>
          <w:bCs/>
        </w:rPr>
        <w:t xml:space="preserve"> », explique Philippe </w:t>
      </w:r>
      <w:proofErr w:type="spellStart"/>
      <w:r w:rsidRPr="008554E9">
        <w:rPr>
          <w:rFonts w:ascii="Arial" w:hAnsi="Arial" w:cs="Arial"/>
          <w:bCs/>
        </w:rPr>
        <w:t>Ciais</w:t>
      </w:r>
      <w:proofErr w:type="spellEnd"/>
      <w:r w:rsidR="004F56D9" w:rsidRPr="008554E9">
        <w:rPr>
          <w:rFonts w:ascii="Arial" w:hAnsi="Arial" w:cs="Arial"/>
          <w:bCs/>
        </w:rPr>
        <w:t>, chercheur au CEA</w:t>
      </w:r>
      <w:r w:rsidRPr="008554E9">
        <w:rPr>
          <w:rFonts w:ascii="Arial" w:hAnsi="Arial" w:cs="Arial"/>
          <w:bCs/>
        </w:rPr>
        <w:t xml:space="preserve"> qui a codirigé </w:t>
      </w:r>
      <w:r w:rsidR="007B1103" w:rsidRPr="008554E9">
        <w:rPr>
          <w:rFonts w:ascii="Arial" w:hAnsi="Arial" w:cs="Arial"/>
          <w:bCs/>
        </w:rPr>
        <w:t>l’étude</w:t>
      </w:r>
      <w:r w:rsidRPr="008554E9">
        <w:rPr>
          <w:rFonts w:ascii="Arial" w:hAnsi="Arial" w:cs="Arial"/>
          <w:bCs/>
        </w:rPr>
        <w:t xml:space="preserve"> au LSCE.</w:t>
      </w:r>
    </w:p>
    <w:p w14:paraId="0A6C9883" w14:textId="77777777" w:rsidR="008554E9" w:rsidRPr="008554E9" w:rsidRDefault="008554E9" w:rsidP="008554E9">
      <w:pPr>
        <w:jc w:val="center"/>
        <w:rPr>
          <w:rFonts w:ascii="Arial" w:hAnsi="Arial" w:cs="Arial"/>
          <w:bCs/>
        </w:rPr>
      </w:pPr>
    </w:p>
    <w:p w14:paraId="351B135C" w14:textId="08DFA14D" w:rsidR="00212719" w:rsidRPr="008554E9" w:rsidRDefault="00212719" w:rsidP="004F56D9">
      <w:pPr>
        <w:jc w:val="both"/>
        <w:rPr>
          <w:rFonts w:ascii="Arial" w:hAnsi="Arial" w:cs="Arial"/>
          <w:bCs/>
        </w:rPr>
      </w:pPr>
      <w:r w:rsidRPr="008554E9">
        <w:rPr>
          <w:rFonts w:ascii="Arial" w:hAnsi="Arial" w:cs="Arial"/>
          <w:bCs/>
        </w:rPr>
        <w:t xml:space="preserve">Tout d’abord, la présence des radicaux hydroxyles (OH), principaux responsables de l’élimination du méthane </w:t>
      </w:r>
      <w:r w:rsidR="007B1103" w:rsidRPr="008554E9">
        <w:rPr>
          <w:rFonts w:ascii="Arial" w:hAnsi="Arial" w:cs="Arial"/>
          <w:bCs/>
        </w:rPr>
        <w:t xml:space="preserve">dans </w:t>
      </w:r>
      <w:r w:rsidRPr="008554E9">
        <w:rPr>
          <w:rFonts w:ascii="Arial" w:hAnsi="Arial" w:cs="Arial"/>
          <w:bCs/>
        </w:rPr>
        <w:t>l’atmosphère, a diminué en 2020. Davantage de méthane est donc resté dans l’atmosphère. La diminution des OH s’explique principalement par une baisse des émissions d’oxyde d’azote (NOx) induite par la réduction temporaire des émissions dans les régions polluées, pendant les confinements de la pandémie de COVID-19. C’est donc l’une des principales raisons expliquant l’augmentation anormalement élevée de la concentration de méthane dans l’atmosphère</w:t>
      </w:r>
      <w:r w:rsidR="00184567" w:rsidRPr="008554E9">
        <w:rPr>
          <w:rFonts w:ascii="Arial" w:hAnsi="Arial" w:cs="Arial"/>
          <w:bCs/>
        </w:rPr>
        <w:t xml:space="preserve"> et y contribuant pour moitié environ</w:t>
      </w:r>
      <w:r w:rsidRPr="008554E9">
        <w:rPr>
          <w:rFonts w:ascii="Arial" w:hAnsi="Arial" w:cs="Arial"/>
          <w:bCs/>
        </w:rPr>
        <w:t>.</w:t>
      </w:r>
    </w:p>
    <w:p w14:paraId="6AC275A7" w14:textId="1E9D59BC" w:rsidR="00212719" w:rsidRPr="008554E9" w:rsidRDefault="00212719" w:rsidP="004F56D9">
      <w:pPr>
        <w:jc w:val="both"/>
        <w:rPr>
          <w:rFonts w:ascii="Arial" w:hAnsi="Arial" w:cs="Arial"/>
          <w:bCs/>
        </w:rPr>
      </w:pPr>
      <w:r w:rsidRPr="008554E9">
        <w:rPr>
          <w:rFonts w:ascii="Arial" w:hAnsi="Arial" w:cs="Arial"/>
          <w:bCs/>
        </w:rPr>
        <w:lastRenderedPageBreak/>
        <w:t xml:space="preserve">En 2020, </w:t>
      </w:r>
      <w:r w:rsidR="008554E9" w:rsidRPr="008554E9">
        <w:rPr>
          <w:rFonts w:ascii="Arial" w:hAnsi="Arial" w:cs="Arial"/>
          <w:bCs/>
        </w:rPr>
        <w:t>les chercheurs ont</w:t>
      </w:r>
      <w:r w:rsidRPr="008554E9">
        <w:rPr>
          <w:rFonts w:ascii="Arial" w:hAnsi="Arial" w:cs="Arial"/>
          <w:bCs/>
        </w:rPr>
        <w:t xml:space="preserve"> également </w:t>
      </w:r>
      <w:r w:rsidR="007B1103" w:rsidRPr="008554E9">
        <w:rPr>
          <w:rFonts w:ascii="Arial" w:hAnsi="Arial" w:cs="Arial"/>
          <w:bCs/>
        </w:rPr>
        <w:t xml:space="preserve">trouvé </w:t>
      </w:r>
      <w:r w:rsidRPr="008554E9">
        <w:rPr>
          <w:rFonts w:ascii="Arial" w:hAnsi="Arial" w:cs="Arial"/>
          <w:bCs/>
        </w:rPr>
        <w:t xml:space="preserve">une augmentation des émissions naturelles de méthane </w:t>
      </w:r>
      <w:r w:rsidR="007B1103" w:rsidRPr="008554E9">
        <w:rPr>
          <w:rFonts w:ascii="Arial" w:hAnsi="Arial" w:cs="Arial"/>
          <w:bCs/>
        </w:rPr>
        <w:t>par le</w:t>
      </w:r>
      <w:r w:rsidRPr="008554E9">
        <w:rPr>
          <w:rFonts w:ascii="Arial" w:hAnsi="Arial" w:cs="Arial"/>
          <w:bCs/>
        </w:rPr>
        <w:t xml:space="preserve">s zones humides. Celle-ci s’explique par les conditions plus humides et plus chaudes observées dans les hautes latitudes nord et dans les Tropiques </w:t>
      </w:r>
      <w:r w:rsidR="007B1103" w:rsidRPr="008554E9">
        <w:rPr>
          <w:rFonts w:ascii="Arial" w:hAnsi="Arial" w:cs="Arial"/>
          <w:bCs/>
        </w:rPr>
        <w:t xml:space="preserve">de l’hémisphère </w:t>
      </w:r>
      <w:r w:rsidRPr="008554E9">
        <w:rPr>
          <w:rFonts w:ascii="Arial" w:hAnsi="Arial" w:cs="Arial"/>
          <w:bCs/>
        </w:rPr>
        <w:t xml:space="preserve">Nord. </w:t>
      </w:r>
      <w:r w:rsidR="00184567" w:rsidRPr="008554E9">
        <w:rPr>
          <w:rFonts w:ascii="Arial" w:hAnsi="Arial" w:cs="Arial"/>
          <w:bCs/>
        </w:rPr>
        <w:t>Cet effet explique la seconde moitié de l</w:t>
      </w:r>
      <w:r w:rsidR="007B1103" w:rsidRPr="008554E9">
        <w:rPr>
          <w:rFonts w:ascii="Arial" w:hAnsi="Arial" w:cs="Arial"/>
          <w:bCs/>
        </w:rPr>
        <w:t>’augmentation du méthane</w:t>
      </w:r>
      <w:r w:rsidRPr="008554E9">
        <w:rPr>
          <w:rFonts w:ascii="Arial" w:hAnsi="Arial" w:cs="Arial"/>
          <w:bCs/>
        </w:rPr>
        <w:t>.</w:t>
      </w:r>
    </w:p>
    <w:p w14:paraId="15883E4B" w14:textId="77777777" w:rsidR="008554E9" w:rsidRPr="008554E9" w:rsidRDefault="008554E9" w:rsidP="004F56D9">
      <w:pPr>
        <w:jc w:val="both"/>
        <w:rPr>
          <w:rFonts w:ascii="Arial" w:hAnsi="Arial" w:cs="Arial"/>
          <w:bCs/>
        </w:rPr>
      </w:pPr>
    </w:p>
    <w:p w14:paraId="6285696D" w14:textId="77777777" w:rsidR="008554E9" w:rsidRPr="008554E9" w:rsidRDefault="00212719" w:rsidP="008554E9">
      <w:pPr>
        <w:jc w:val="center"/>
        <w:rPr>
          <w:rFonts w:ascii="Arial" w:hAnsi="Arial" w:cs="Arial"/>
          <w:bCs/>
        </w:rPr>
      </w:pPr>
      <w:r w:rsidRPr="008554E9">
        <w:rPr>
          <w:rFonts w:ascii="Arial" w:hAnsi="Arial" w:cs="Arial"/>
          <w:bCs/>
        </w:rPr>
        <w:t>« Ce sont potentiellement deux mauvaises nouvelles po</w:t>
      </w:r>
      <w:r w:rsidR="008554E9" w:rsidRPr="008554E9">
        <w:rPr>
          <w:rFonts w:ascii="Arial" w:hAnsi="Arial" w:cs="Arial"/>
          <w:bCs/>
        </w:rPr>
        <w:t xml:space="preserve">ur le changement climatique… », </w:t>
      </w:r>
      <w:r w:rsidRPr="008554E9">
        <w:rPr>
          <w:rFonts w:ascii="Arial" w:hAnsi="Arial" w:cs="Arial"/>
          <w:bCs/>
        </w:rPr>
        <w:t xml:space="preserve">déclare Marielle Saunois, experte du cycle du méthane au LSCE. </w:t>
      </w:r>
    </w:p>
    <w:p w14:paraId="7C2C64E1" w14:textId="77777777" w:rsidR="008554E9" w:rsidRPr="008554E9" w:rsidRDefault="00212719" w:rsidP="008554E9">
      <w:pPr>
        <w:jc w:val="both"/>
        <w:rPr>
          <w:rFonts w:ascii="Arial" w:hAnsi="Arial" w:cs="Arial"/>
          <w:bCs/>
        </w:rPr>
      </w:pPr>
      <w:r w:rsidRPr="008554E9">
        <w:rPr>
          <w:rFonts w:ascii="Arial" w:hAnsi="Arial" w:cs="Arial"/>
          <w:bCs/>
        </w:rPr>
        <w:t xml:space="preserve">Tout d’abord, les efforts réalisés dans le cadre de l’Accord de Paris pour réduire l’utilisation de combustibles fossiles, ainsi que l’adoption de mesures </w:t>
      </w:r>
      <w:r w:rsidR="007B1103" w:rsidRPr="008554E9">
        <w:rPr>
          <w:rFonts w:ascii="Arial" w:hAnsi="Arial" w:cs="Arial"/>
          <w:bCs/>
        </w:rPr>
        <w:t xml:space="preserve">de réduction de la pollution de l’air </w:t>
      </w:r>
      <w:r w:rsidRPr="008554E9">
        <w:rPr>
          <w:rFonts w:ascii="Arial" w:hAnsi="Arial" w:cs="Arial"/>
          <w:bCs/>
        </w:rPr>
        <w:t xml:space="preserve">diminueront probablement les émissions de NOx à l’avenir. Au vu de ce qui a été observé en 2020, la réduction des NOx pourrait à son tour accélérer la hausse de la concentration de méthane. Nous devrons donc adopter des mesures d’atténuation </w:t>
      </w:r>
      <w:r w:rsidR="00184567" w:rsidRPr="008554E9">
        <w:rPr>
          <w:rFonts w:ascii="Arial" w:hAnsi="Arial" w:cs="Arial"/>
          <w:bCs/>
        </w:rPr>
        <w:t xml:space="preserve">encore </w:t>
      </w:r>
      <w:r w:rsidRPr="008554E9">
        <w:rPr>
          <w:rFonts w:ascii="Arial" w:hAnsi="Arial" w:cs="Arial"/>
          <w:bCs/>
        </w:rPr>
        <w:t xml:space="preserve">plus contraignantes sur le méthane. </w:t>
      </w:r>
    </w:p>
    <w:p w14:paraId="4A0219E2" w14:textId="77777777" w:rsidR="008554E9" w:rsidRPr="008554E9" w:rsidRDefault="007B1103" w:rsidP="008554E9">
      <w:pPr>
        <w:jc w:val="both"/>
        <w:rPr>
          <w:rFonts w:ascii="Arial" w:hAnsi="Arial" w:cs="Arial"/>
          <w:bCs/>
        </w:rPr>
      </w:pPr>
      <w:r w:rsidRPr="008554E9">
        <w:rPr>
          <w:rFonts w:ascii="Arial" w:hAnsi="Arial" w:cs="Arial"/>
          <w:bCs/>
        </w:rPr>
        <w:t>De plus, s</w:t>
      </w:r>
      <w:r w:rsidR="00212719" w:rsidRPr="008554E9">
        <w:rPr>
          <w:rFonts w:ascii="Arial" w:hAnsi="Arial" w:cs="Arial"/>
          <w:bCs/>
        </w:rPr>
        <w:t xml:space="preserve">elon Ben </w:t>
      </w:r>
      <w:proofErr w:type="spellStart"/>
      <w:r w:rsidR="00212719" w:rsidRPr="008554E9">
        <w:rPr>
          <w:rFonts w:ascii="Arial" w:hAnsi="Arial" w:cs="Arial"/>
          <w:bCs/>
        </w:rPr>
        <w:t>Poulter</w:t>
      </w:r>
      <w:proofErr w:type="spellEnd"/>
      <w:r w:rsidR="00212719" w:rsidRPr="008554E9">
        <w:rPr>
          <w:rFonts w:ascii="Arial" w:hAnsi="Arial" w:cs="Arial"/>
          <w:bCs/>
        </w:rPr>
        <w:t xml:space="preserve">, chercheur au Goddard </w:t>
      </w:r>
      <w:proofErr w:type="spellStart"/>
      <w:r w:rsidR="00212719" w:rsidRPr="008554E9">
        <w:rPr>
          <w:rFonts w:ascii="Arial" w:hAnsi="Arial" w:cs="Arial"/>
          <w:bCs/>
        </w:rPr>
        <w:t>Space</w:t>
      </w:r>
      <w:proofErr w:type="spellEnd"/>
      <w:r w:rsidR="00212719" w:rsidRPr="008554E9">
        <w:rPr>
          <w:rFonts w:ascii="Arial" w:hAnsi="Arial" w:cs="Arial"/>
          <w:bCs/>
        </w:rPr>
        <w:t xml:space="preserve"> Flight Center de la NASA et co-auteur de l’étude, </w:t>
      </w:r>
      <w:r w:rsidR="00212719" w:rsidRPr="008554E9">
        <w:rPr>
          <w:rFonts w:ascii="Arial" w:hAnsi="Arial" w:cs="Arial"/>
          <w:bCs/>
          <w:i/>
        </w:rPr>
        <w:t xml:space="preserve">« l’année 2020 indique que le changement climatique a déjà un impact sur les zones humides, où les changements dans les précipitations et les tendances au réchauffement augmentent les émissions de méthane qui pourraient amplifier le réchauffement climatique à l’avenir </w:t>
      </w:r>
      <w:r w:rsidR="00212719" w:rsidRPr="008554E9">
        <w:rPr>
          <w:rFonts w:ascii="Arial" w:hAnsi="Arial" w:cs="Arial"/>
          <w:bCs/>
        </w:rPr>
        <w:t xml:space="preserve">». </w:t>
      </w:r>
    </w:p>
    <w:p w14:paraId="41288194" w14:textId="4B95E4FE" w:rsidR="00212719" w:rsidRDefault="00212719" w:rsidP="008554E9">
      <w:pPr>
        <w:jc w:val="both"/>
        <w:rPr>
          <w:rFonts w:ascii="Arial" w:hAnsi="Arial" w:cs="Arial"/>
          <w:bCs/>
        </w:rPr>
      </w:pPr>
      <w:r w:rsidRPr="008554E9">
        <w:rPr>
          <w:rFonts w:ascii="Arial" w:hAnsi="Arial" w:cs="Arial"/>
          <w:bCs/>
        </w:rPr>
        <w:t xml:space="preserve">L’étude a montré que les émissions des zones humides sont très sensibles à la variabilité </w:t>
      </w:r>
      <w:r w:rsidR="007B1103" w:rsidRPr="008554E9">
        <w:rPr>
          <w:rFonts w:ascii="Arial" w:hAnsi="Arial" w:cs="Arial"/>
          <w:bCs/>
        </w:rPr>
        <w:t xml:space="preserve">du </w:t>
      </w:r>
      <w:r w:rsidRPr="008554E9">
        <w:rPr>
          <w:rFonts w:ascii="Arial" w:hAnsi="Arial" w:cs="Arial"/>
          <w:bCs/>
        </w:rPr>
        <w:t xml:space="preserve">climat. Ainsi, l’augmentation des émissions de méthane </w:t>
      </w:r>
      <w:r w:rsidR="007B1103" w:rsidRPr="008554E9">
        <w:rPr>
          <w:rFonts w:ascii="Arial" w:hAnsi="Arial" w:cs="Arial"/>
          <w:bCs/>
        </w:rPr>
        <w:t xml:space="preserve">dans les régions contenant des </w:t>
      </w:r>
      <w:r w:rsidRPr="008554E9">
        <w:rPr>
          <w:rFonts w:ascii="Arial" w:hAnsi="Arial" w:cs="Arial"/>
          <w:bCs/>
        </w:rPr>
        <w:t>zones humides tropicales et septentrionales où les précipitations devraient augmenter à l’avenir pourrait amplifier le réchauffement climatique.</w:t>
      </w:r>
    </w:p>
    <w:p w14:paraId="507ECA2D" w14:textId="77777777" w:rsidR="00D638B3" w:rsidRPr="008554E9" w:rsidRDefault="00D638B3" w:rsidP="008554E9">
      <w:pPr>
        <w:jc w:val="both"/>
        <w:rPr>
          <w:rFonts w:ascii="Arial" w:hAnsi="Arial" w:cs="Arial"/>
          <w:bCs/>
        </w:rPr>
      </w:pPr>
    </w:p>
    <w:p w14:paraId="0917F21F" w14:textId="4A4B735F" w:rsidR="008554E9" w:rsidRPr="00D638B3" w:rsidRDefault="00D638B3" w:rsidP="004F56D9">
      <w:pPr>
        <w:jc w:val="both"/>
        <w:rPr>
          <w:iCs/>
          <w:sz w:val="16"/>
        </w:rPr>
      </w:pPr>
      <w:r w:rsidRPr="00B56350">
        <w:rPr>
          <w:iCs/>
          <w:sz w:val="16"/>
        </w:rPr>
        <w:t>______________________</w:t>
      </w:r>
    </w:p>
    <w:p w14:paraId="4836B202" w14:textId="77777777" w:rsidR="00D638B3" w:rsidRPr="00D638B3" w:rsidRDefault="00D638B3" w:rsidP="00D638B3">
      <w:pPr>
        <w:autoSpaceDE w:val="0"/>
        <w:autoSpaceDN w:val="0"/>
        <w:adjustRightInd w:val="0"/>
        <w:spacing w:after="0" w:line="240" w:lineRule="auto"/>
        <w:rPr>
          <w:rFonts w:ascii="Arial" w:hAnsi="Arial" w:cs="Arial"/>
          <w:b/>
        </w:rPr>
      </w:pPr>
      <w:r w:rsidRPr="00D638B3">
        <w:rPr>
          <w:rFonts w:ascii="Arial" w:hAnsi="Arial" w:cs="Arial"/>
          <w:b/>
        </w:rPr>
        <w:t xml:space="preserve">Contact presse CEA| Boris LE NGOC, +6 60 71 63 36 et boris.lengoc@cea.fr </w:t>
      </w:r>
    </w:p>
    <w:p w14:paraId="07E71C56" w14:textId="77777777" w:rsidR="00D638B3" w:rsidRPr="008554E9" w:rsidRDefault="00D638B3" w:rsidP="004F56D9">
      <w:pPr>
        <w:jc w:val="both"/>
        <w:rPr>
          <w:rFonts w:ascii="Arial" w:hAnsi="Arial" w:cs="Arial"/>
          <w:bCs/>
        </w:rPr>
      </w:pPr>
    </w:p>
    <w:p w14:paraId="65C05582" w14:textId="77777777" w:rsidR="008554E9" w:rsidRPr="008554E9" w:rsidRDefault="008554E9" w:rsidP="004F56D9">
      <w:pPr>
        <w:jc w:val="both"/>
        <w:rPr>
          <w:rFonts w:ascii="Arial" w:hAnsi="Arial" w:cs="Arial"/>
          <w:bCs/>
        </w:rPr>
      </w:pPr>
    </w:p>
    <w:p w14:paraId="49FFD28C" w14:textId="19D607EA" w:rsidR="00212719" w:rsidRPr="008554E9" w:rsidRDefault="008554E9" w:rsidP="004F56D9">
      <w:pPr>
        <w:jc w:val="both"/>
        <w:rPr>
          <w:rFonts w:ascii="Arial" w:eastAsia="Times New Roman" w:hAnsi="Arial" w:cs="Arial"/>
          <w:b/>
          <w:bCs/>
          <w:color w:val="000000"/>
          <w:sz w:val="32"/>
          <w:szCs w:val="32"/>
          <w:lang w:eastAsia="fr-FR"/>
        </w:rPr>
      </w:pPr>
      <w:r>
        <w:rPr>
          <w:rFonts w:ascii="Arial" w:eastAsia="Times New Roman" w:hAnsi="Arial" w:cs="Arial"/>
          <w:b/>
          <w:bCs/>
          <w:color w:val="000000"/>
          <w:sz w:val="32"/>
          <w:szCs w:val="32"/>
          <w:lang w:eastAsia="fr-FR"/>
        </w:rPr>
        <w:t xml:space="preserve">Points clés : </w:t>
      </w:r>
    </w:p>
    <w:p w14:paraId="763D1F25" w14:textId="27D13061" w:rsidR="00212719" w:rsidRPr="008554E9" w:rsidRDefault="00212719" w:rsidP="008554E9">
      <w:pPr>
        <w:pStyle w:val="Paragraphedeliste"/>
        <w:numPr>
          <w:ilvl w:val="0"/>
          <w:numId w:val="1"/>
        </w:numPr>
        <w:jc w:val="both"/>
        <w:rPr>
          <w:rFonts w:ascii="Arial" w:hAnsi="Arial" w:cs="Arial"/>
        </w:rPr>
      </w:pPr>
      <w:r w:rsidRPr="008554E9">
        <w:rPr>
          <w:rFonts w:ascii="Arial" w:hAnsi="Arial" w:cs="Arial"/>
        </w:rPr>
        <w:t>Les observations atmosphériques de</w:t>
      </w:r>
      <w:r w:rsidR="0085230C" w:rsidRPr="008554E9">
        <w:rPr>
          <w:rFonts w:ascii="Arial" w:hAnsi="Arial" w:cs="Arial"/>
        </w:rPr>
        <w:t xml:space="preserve"> l’</w:t>
      </w:r>
      <w:hyperlink r:id="rId12" w:history="1">
        <w:r w:rsidR="0085230C" w:rsidRPr="008554E9">
          <w:rPr>
            <w:rFonts w:ascii="Arial" w:eastAsia="Times New Roman" w:hAnsi="Arial" w:cs="Arial"/>
            <w:color w:val="2F5496" w:themeColor="accent1" w:themeShade="BF"/>
            <w:u w:val="single"/>
            <w:lang w:eastAsia="fr-FR"/>
          </w:rPr>
          <w:t xml:space="preserve">US National </w:t>
        </w:r>
        <w:proofErr w:type="spellStart"/>
        <w:r w:rsidR="0085230C" w:rsidRPr="008554E9">
          <w:rPr>
            <w:rFonts w:ascii="Arial" w:eastAsia="Times New Roman" w:hAnsi="Arial" w:cs="Arial"/>
            <w:color w:val="2F5496" w:themeColor="accent1" w:themeShade="BF"/>
            <w:u w:val="single"/>
            <w:lang w:eastAsia="fr-FR"/>
          </w:rPr>
          <w:t>Oceanic</w:t>
        </w:r>
        <w:proofErr w:type="spellEnd"/>
        <w:r w:rsidR="0085230C" w:rsidRPr="008554E9">
          <w:rPr>
            <w:rFonts w:ascii="Arial" w:eastAsia="Times New Roman" w:hAnsi="Arial" w:cs="Arial"/>
            <w:color w:val="2F5496" w:themeColor="accent1" w:themeShade="BF"/>
            <w:u w:val="single"/>
            <w:lang w:eastAsia="fr-FR"/>
          </w:rPr>
          <w:t xml:space="preserve"> and </w:t>
        </w:r>
        <w:proofErr w:type="spellStart"/>
        <w:r w:rsidR="0085230C" w:rsidRPr="008554E9">
          <w:rPr>
            <w:rFonts w:ascii="Arial" w:eastAsia="Times New Roman" w:hAnsi="Arial" w:cs="Arial"/>
            <w:color w:val="2F5496" w:themeColor="accent1" w:themeShade="BF"/>
            <w:u w:val="single"/>
            <w:lang w:eastAsia="fr-FR"/>
          </w:rPr>
          <w:t>Atmospheric</w:t>
        </w:r>
        <w:proofErr w:type="spellEnd"/>
        <w:r w:rsidR="0085230C" w:rsidRPr="008554E9">
          <w:rPr>
            <w:rFonts w:ascii="Arial" w:eastAsia="Times New Roman" w:hAnsi="Arial" w:cs="Arial"/>
            <w:color w:val="2F5496" w:themeColor="accent1" w:themeShade="BF"/>
            <w:u w:val="single"/>
            <w:lang w:eastAsia="fr-FR"/>
          </w:rPr>
          <w:t xml:space="preserve"> Administration Global Monitoring </w:t>
        </w:r>
        <w:proofErr w:type="spellStart"/>
        <w:r w:rsidR="0085230C" w:rsidRPr="008554E9">
          <w:rPr>
            <w:rFonts w:ascii="Arial" w:eastAsia="Times New Roman" w:hAnsi="Arial" w:cs="Arial"/>
            <w:color w:val="2F5496" w:themeColor="accent1" w:themeShade="BF"/>
            <w:u w:val="single"/>
            <w:lang w:eastAsia="fr-FR"/>
          </w:rPr>
          <w:t>Laboratory</w:t>
        </w:r>
        <w:proofErr w:type="spellEnd"/>
        <w:r w:rsidR="0085230C" w:rsidRPr="008554E9">
          <w:rPr>
            <w:rFonts w:ascii="Arial" w:eastAsia="Times New Roman" w:hAnsi="Arial" w:cs="Arial"/>
            <w:color w:val="2F5496" w:themeColor="accent1" w:themeShade="BF"/>
            <w:u w:val="single"/>
            <w:lang w:eastAsia="fr-FR"/>
          </w:rPr>
          <w:t xml:space="preserve"> (NOAA/GML)</w:t>
        </w:r>
      </w:hyperlink>
      <w:r w:rsidR="0085230C" w:rsidRPr="008554E9">
        <w:rPr>
          <w:rFonts w:ascii="Arial" w:eastAsia="Times New Roman" w:hAnsi="Arial" w:cs="Arial"/>
          <w:color w:val="2F5496" w:themeColor="accent1" w:themeShade="BF"/>
          <w:lang w:eastAsia="fr-FR"/>
        </w:rPr>
        <w:t xml:space="preserve"> </w:t>
      </w:r>
      <w:r w:rsidR="0085230C" w:rsidRPr="008554E9">
        <w:rPr>
          <w:rFonts w:ascii="Arial" w:eastAsia="Times New Roman" w:hAnsi="Arial" w:cs="Arial"/>
          <w:color w:val="000000" w:themeColor="text1"/>
          <w:lang w:eastAsia="fr-FR"/>
        </w:rPr>
        <w:t>et de</w:t>
      </w:r>
      <w:r w:rsidR="0085230C" w:rsidRPr="008554E9">
        <w:rPr>
          <w:rFonts w:ascii="Arial" w:eastAsia="Times New Roman" w:hAnsi="Arial" w:cs="Arial"/>
          <w:color w:val="2F5496" w:themeColor="accent1" w:themeShade="BF"/>
          <w:lang w:eastAsia="fr-FR"/>
        </w:rPr>
        <w:t xml:space="preserve"> </w:t>
      </w:r>
      <w:r w:rsidR="0085230C" w:rsidRPr="008554E9">
        <w:rPr>
          <w:rFonts w:ascii="Arial" w:eastAsia="Times New Roman" w:hAnsi="Arial" w:cs="Arial"/>
          <w:color w:val="000000" w:themeColor="text1"/>
          <w:lang w:eastAsia="fr-FR"/>
        </w:rPr>
        <w:t>l’</w:t>
      </w:r>
      <w:hyperlink r:id="rId13" w:history="1">
        <w:r w:rsidR="0085230C" w:rsidRPr="008554E9">
          <w:rPr>
            <w:rFonts w:ascii="Arial" w:eastAsia="Times New Roman" w:hAnsi="Arial" w:cs="Arial"/>
            <w:color w:val="2F5496" w:themeColor="accent1" w:themeShade="BF"/>
            <w:u w:val="single"/>
            <w:lang w:eastAsia="fr-FR"/>
          </w:rPr>
          <w:t>Integrated Carbon Observation System (ICOS)</w:t>
        </w:r>
      </w:hyperlink>
      <w:r w:rsidRPr="008554E9">
        <w:rPr>
          <w:rFonts w:ascii="Arial" w:hAnsi="Arial" w:cs="Arial"/>
        </w:rPr>
        <w:t xml:space="preserve"> ont montré que le taux d’augmentation des émissions de </w:t>
      </w:r>
      <w:proofErr w:type="gramStart"/>
      <w:r w:rsidRPr="008554E9">
        <w:rPr>
          <w:rFonts w:ascii="Arial" w:hAnsi="Arial" w:cs="Arial"/>
        </w:rPr>
        <w:t>méthane</w:t>
      </w:r>
      <w:proofErr w:type="gramEnd"/>
      <w:r w:rsidRPr="008554E9">
        <w:rPr>
          <w:rFonts w:ascii="Arial" w:hAnsi="Arial" w:cs="Arial"/>
        </w:rPr>
        <w:t xml:space="preserve"> en 2020 est le plus élevé jamais atteint depuis 1984. Le taux d’augmentation annuel dans l’hémisphère nord (16,3 </w:t>
      </w:r>
      <w:proofErr w:type="spellStart"/>
      <w:r w:rsidRPr="008554E9">
        <w:rPr>
          <w:rFonts w:ascii="Arial" w:hAnsi="Arial" w:cs="Arial"/>
        </w:rPr>
        <w:t>ppb</w:t>
      </w:r>
      <w:proofErr w:type="spellEnd"/>
      <w:r w:rsidRPr="008554E9">
        <w:rPr>
          <w:rFonts w:ascii="Arial" w:hAnsi="Arial" w:cs="Arial"/>
        </w:rPr>
        <w:t xml:space="preserve">/an) est plus élevé que dans l’hémisphère sud (14,1 </w:t>
      </w:r>
      <w:proofErr w:type="spellStart"/>
      <w:r w:rsidRPr="008554E9">
        <w:rPr>
          <w:rFonts w:ascii="Arial" w:hAnsi="Arial" w:cs="Arial"/>
        </w:rPr>
        <w:t>ppb</w:t>
      </w:r>
      <w:proofErr w:type="spellEnd"/>
      <w:r w:rsidRPr="008554E9">
        <w:rPr>
          <w:rFonts w:ascii="Arial" w:hAnsi="Arial" w:cs="Arial"/>
        </w:rPr>
        <w:t>/an), ce qui suggère une hausse des émissions de méthane ou une baisse de sa destruction chimique dans l’atmosphère</w:t>
      </w:r>
      <w:r w:rsidR="002526D0" w:rsidRPr="008554E9">
        <w:rPr>
          <w:rFonts w:ascii="Arial" w:hAnsi="Arial" w:cs="Arial"/>
        </w:rPr>
        <w:t xml:space="preserve"> dans cet hémisphère</w:t>
      </w:r>
      <w:r w:rsidRPr="008554E9">
        <w:rPr>
          <w:rFonts w:ascii="Arial" w:hAnsi="Arial" w:cs="Arial"/>
        </w:rPr>
        <w:t xml:space="preserve">, ou les deux. </w:t>
      </w:r>
    </w:p>
    <w:p w14:paraId="1BF5699D" w14:textId="77777777" w:rsidR="008554E9" w:rsidRDefault="008554E9" w:rsidP="008554E9">
      <w:pPr>
        <w:pStyle w:val="Paragraphedeliste"/>
        <w:jc w:val="both"/>
        <w:rPr>
          <w:rFonts w:ascii="Arial" w:hAnsi="Arial" w:cs="Arial"/>
        </w:rPr>
      </w:pPr>
    </w:p>
    <w:p w14:paraId="7B43E226" w14:textId="30E16090" w:rsidR="008554E9" w:rsidRDefault="00212719" w:rsidP="004F56D9">
      <w:pPr>
        <w:pStyle w:val="Paragraphedeliste"/>
        <w:numPr>
          <w:ilvl w:val="0"/>
          <w:numId w:val="1"/>
        </w:numPr>
        <w:jc w:val="both"/>
        <w:rPr>
          <w:rFonts w:ascii="Arial" w:hAnsi="Arial" w:cs="Arial"/>
        </w:rPr>
      </w:pPr>
      <w:r w:rsidRPr="008554E9">
        <w:rPr>
          <w:rFonts w:ascii="Arial" w:hAnsi="Arial" w:cs="Arial"/>
        </w:rPr>
        <w:t xml:space="preserve">En 2020, pendant les périodes de confinement de la pandémie de COVID-19, le ralentissement des activités humaines s’était accompagné d’une réduction des émissions de méthane dans le secteur des combustibles fossiles, comme le rapporte </w:t>
      </w:r>
      <w:hyperlink r:id="rId14" w:history="1">
        <w:r w:rsidRPr="008554E9">
          <w:rPr>
            <w:rStyle w:val="Lienhypertexte"/>
            <w:rFonts w:ascii="Arial" w:hAnsi="Arial" w:cs="Arial"/>
            <w:color w:val="2F5496" w:themeColor="accent1" w:themeShade="BF"/>
          </w:rPr>
          <w:t>l’Agence internationale de l’énergie (IEA)</w:t>
        </w:r>
      </w:hyperlink>
      <w:r w:rsidRPr="008554E9">
        <w:rPr>
          <w:rFonts w:ascii="Arial" w:hAnsi="Arial" w:cs="Arial"/>
        </w:rPr>
        <w:t xml:space="preserve">. Dans le même temps, les émissions du secteur agricole et des déchets sont restées stables. Dans l’ensemble, par rapport à l’année 2019, l’étude a montré que les émissions </w:t>
      </w:r>
      <w:r w:rsidR="002526D0" w:rsidRPr="008554E9">
        <w:rPr>
          <w:rFonts w:ascii="Arial" w:hAnsi="Arial" w:cs="Arial"/>
        </w:rPr>
        <w:t xml:space="preserve">anthropiques </w:t>
      </w:r>
      <w:r w:rsidRPr="008554E9">
        <w:rPr>
          <w:rFonts w:ascii="Arial" w:hAnsi="Arial" w:cs="Arial"/>
        </w:rPr>
        <w:t>de méthane ont baissé de 1,2 Tg CH</w:t>
      </w:r>
      <w:r w:rsidRPr="008554E9">
        <w:rPr>
          <w:rFonts w:ascii="Arial" w:hAnsi="Arial" w:cs="Arial"/>
          <w:vertAlign w:val="subscript"/>
        </w:rPr>
        <w:t>4</w:t>
      </w:r>
      <w:r w:rsidRPr="008554E9">
        <w:rPr>
          <w:rFonts w:ascii="Arial" w:hAnsi="Arial" w:cs="Arial"/>
        </w:rPr>
        <w:t xml:space="preserve"> </w:t>
      </w:r>
      <w:r w:rsidR="0085230C" w:rsidRPr="008554E9">
        <w:rPr>
          <w:rFonts w:ascii="Arial" w:hAnsi="Arial" w:cs="Arial"/>
        </w:rPr>
        <w:t>an</w:t>
      </w:r>
      <w:r w:rsidRPr="008554E9">
        <w:rPr>
          <w:rFonts w:ascii="Arial" w:hAnsi="Arial" w:cs="Arial"/>
          <w:vertAlign w:val="superscript"/>
        </w:rPr>
        <w:t>-1</w:t>
      </w:r>
      <w:r w:rsidRPr="008554E9">
        <w:rPr>
          <w:rFonts w:ascii="Arial" w:hAnsi="Arial" w:cs="Arial"/>
        </w:rPr>
        <w:t xml:space="preserve">. Par conséquent, les émissions anthropiques seules contribueraient </w:t>
      </w:r>
      <w:r w:rsidRPr="008554E9">
        <w:rPr>
          <w:rFonts w:ascii="Arial" w:hAnsi="Arial" w:cs="Arial"/>
        </w:rPr>
        <w:lastRenderedPageBreak/>
        <w:t>à un ralentissement et non à une accélération de la concentration du méthane, comme observé dans l’atmosphère.</w:t>
      </w:r>
    </w:p>
    <w:p w14:paraId="73E30C32" w14:textId="77777777" w:rsidR="008554E9" w:rsidRPr="008554E9" w:rsidRDefault="008554E9" w:rsidP="008554E9">
      <w:pPr>
        <w:pStyle w:val="Paragraphedeliste"/>
        <w:rPr>
          <w:rFonts w:ascii="Arial" w:hAnsi="Arial" w:cs="Arial"/>
        </w:rPr>
      </w:pPr>
    </w:p>
    <w:p w14:paraId="1D1FF9D7" w14:textId="483F9DB8" w:rsidR="008554E9" w:rsidRDefault="00212719" w:rsidP="004F56D9">
      <w:pPr>
        <w:pStyle w:val="Paragraphedeliste"/>
        <w:numPr>
          <w:ilvl w:val="0"/>
          <w:numId w:val="1"/>
        </w:numPr>
        <w:jc w:val="both"/>
        <w:rPr>
          <w:rFonts w:ascii="Arial" w:hAnsi="Arial" w:cs="Arial"/>
        </w:rPr>
      </w:pPr>
      <w:r w:rsidRPr="008554E9">
        <w:rPr>
          <w:rFonts w:ascii="Arial" w:hAnsi="Arial" w:cs="Arial"/>
        </w:rPr>
        <w:t>L’année 2020 a été relativement humide, sauf en Amérique du Nord et en Amazonie. L’étude a montré que les émissions dues aux feux de forêts ont diminué de 6,5 Tg CH</w:t>
      </w:r>
      <w:r w:rsidRPr="008554E9">
        <w:rPr>
          <w:rFonts w:ascii="Arial" w:hAnsi="Arial" w:cs="Arial"/>
          <w:vertAlign w:val="subscript"/>
        </w:rPr>
        <w:t>4</w:t>
      </w:r>
      <w:r w:rsidRPr="008554E9">
        <w:rPr>
          <w:rFonts w:ascii="Arial" w:hAnsi="Arial" w:cs="Arial"/>
        </w:rPr>
        <w:t xml:space="preserve"> </w:t>
      </w:r>
      <w:r w:rsidR="0085230C" w:rsidRPr="008554E9">
        <w:rPr>
          <w:rFonts w:ascii="Arial" w:hAnsi="Arial" w:cs="Arial"/>
        </w:rPr>
        <w:t>an</w:t>
      </w:r>
      <w:r w:rsidRPr="008554E9">
        <w:rPr>
          <w:rFonts w:ascii="Arial" w:hAnsi="Arial" w:cs="Arial"/>
          <w:vertAlign w:val="superscript"/>
        </w:rPr>
        <w:t>-1</w:t>
      </w:r>
      <w:r w:rsidRPr="008554E9">
        <w:rPr>
          <w:rFonts w:ascii="Arial" w:hAnsi="Arial" w:cs="Arial"/>
        </w:rPr>
        <w:t xml:space="preserve"> par rapport à l’année 2019. Toutefois, 2019 a</w:t>
      </w:r>
      <w:r w:rsidR="002526D0" w:rsidRPr="008554E9">
        <w:rPr>
          <w:rFonts w:ascii="Arial" w:hAnsi="Arial" w:cs="Arial"/>
        </w:rPr>
        <w:t>vait</w:t>
      </w:r>
      <w:r w:rsidRPr="008554E9">
        <w:rPr>
          <w:rFonts w:ascii="Arial" w:hAnsi="Arial" w:cs="Arial"/>
        </w:rPr>
        <w:t xml:space="preserve"> été une année particulièrement extrême en matière d’incendies, avec </w:t>
      </w:r>
      <w:r w:rsidR="002526D0" w:rsidRPr="008554E9">
        <w:rPr>
          <w:rFonts w:ascii="Arial" w:hAnsi="Arial" w:cs="Arial"/>
        </w:rPr>
        <w:t>un excès</w:t>
      </w:r>
      <w:r w:rsidRPr="008554E9">
        <w:rPr>
          <w:rFonts w:ascii="Arial" w:hAnsi="Arial" w:cs="Arial"/>
        </w:rPr>
        <w:t xml:space="preserve"> de surfaces brûlées et d</w:t>
      </w:r>
      <w:r w:rsidR="002526D0" w:rsidRPr="008554E9">
        <w:rPr>
          <w:rFonts w:ascii="Arial" w:hAnsi="Arial" w:cs="Arial"/>
        </w:rPr>
        <w:t>’</w:t>
      </w:r>
      <w:r w:rsidRPr="008554E9">
        <w:rPr>
          <w:rFonts w:ascii="Arial" w:hAnsi="Arial" w:cs="Arial"/>
        </w:rPr>
        <w:t>émissions, notamment en Amazonie et en Australie.</w:t>
      </w:r>
    </w:p>
    <w:p w14:paraId="4C7D2EF6" w14:textId="77777777" w:rsidR="008554E9" w:rsidRPr="008554E9" w:rsidRDefault="008554E9" w:rsidP="008554E9">
      <w:pPr>
        <w:pStyle w:val="Paragraphedeliste"/>
        <w:rPr>
          <w:rFonts w:ascii="Arial" w:hAnsi="Arial" w:cs="Arial"/>
        </w:rPr>
      </w:pPr>
    </w:p>
    <w:p w14:paraId="4A02824C" w14:textId="0C6CE39D" w:rsidR="008554E9" w:rsidRDefault="00212719" w:rsidP="004F56D9">
      <w:pPr>
        <w:pStyle w:val="Paragraphedeliste"/>
        <w:numPr>
          <w:ilvl w:val="0"/>
          <w:numId w:val="1"/>
        </w:numPr>
        <w:jc w:val="both"/>
        <w:rPr>
          <w:rFonts w:ascii="Arial" w:hAnsi="Arial" w:cs="Arial"/>
        </w:rPr>
      </w:pPr>
      <w:r w:rsidRPr="008554E9">
        <w:rPr>
          <w:rFonts w:ascii="Arial" w:hAnsi="Arial" w:cs="Arial"/>
        </w:rPr>
        <w:t>En raison d’un climat plus chaud et plus humide sur les zones humides en 2020, les simulations de deux modèles d’écosystèmes de zones humides prédisent une augmentation des émissions des zones humides de 6,0 ± 2,3 Tg CH</w:t>
      </w:r>
      <w:r w:rsidRPr="008554E9">
        <w:rPr>
          <w:rFonts w:ascii="Arial" w:hAnsi="Arial" w:cs="Arial"/>
          <w:vertAlign w:val="subscript"/>
        </w:rPr>
        <w:t>4</w:t>
      </w:r>
      <w:r w:rsidRPr="008554E9">
        <w:rPr>
          <w:rFonts w:ascii="Arial" w:hAnsi="Arial" w:cs="Arial"/>
        </w:rPr>
        <w:t xml:space="preserve"> </w:t>
      </w:r>
      <w:r w:rsidR="0085230C" w:rsidRPr="008554E9">
        <w:rPr>
          <w:rFonts w:ascii="Arial" w:hAnsi="Arial" w:cs="Arial"/>
        </w:rPr>
        <w:t>an</w:t>
      </w:r>
      <w:r w:rsidRPr="008554E9">
        <w:rPr>
          <w:rFonts w:ascii="Arial" w:hAnsi="Arial" w:cs="Arial"/>
          <w:vertAlign w:val="superscript"/>
        </w:rPr>
        <w:t>-1</w:t>
      </w:r>
      <w:r w:rsidRPr="008554E9">
        <w:rPr>
          <w:rFonts w:ascii="Arial" w:hAnsi="Arial" w:cs="Arial"/>
        </w:rPr>
        <w:t xml:space="preserve">, principalement dans la région boréale de l’Amérique du Nord, en Sibérie occidentale et orientale, et dans les Tropiques du Nord. Les émissions plus importantes des zones humides simulées par les deux modèles, en utilisant différents </w:t>
      </w:r>
      <w:r w:rsidR="002526D0" w:rsidRPr="008554E9">
        <w:rPr>
          <w:rFonts w:ascii="Arial" w:hAnsi="Arial" w:cs="Arial"/>
        </w:rPr>
        <w:t xml:space="preserve">jeux </w:t>
      </w:r>
      <w:r w:rsidRPr="008554E9">
        <w:rPr>
          <w:rFonts w:ascii="Arial" w:hAnsi="Arial" w:cs="Arial"/>
        </w:rPr>
        <w:t xml:space="preserve">de données climatiques, expliquent </w:t>
      </w:r>
      <w:r w:rsidR="00184567" w:rsidRPr="008554E9">
        <w:rPr>
          <w:rFonts w:ascii="Arial" w:hAnsi="Arial" w:cs="Arial"/>
        </w:rPr>
        <w:t xml:space="preserve">environ </w:t>
      </w:r>
      <w:r w:rsidRPr="008554E9">
        <w:rPr>
          <w:rFonts w:ascii="Arial" w:hAnsi="Arial" w:cs="Arial"/>
        </w:rPr>
        <w:t>42 % de l’augmentation anormale de la concentration du méthane dans l’atmosphère en 2020, par rapport à 2019.</w:t>
      </w:r>
    </w:p>
    <w:p w14:paraId="2AA53020" w14:textId="77777777" w:rsidR="008554E9" w:rsidRPr="008554E9" w:rsidRDefault="008554E9" w:rsidP="008554E9">
      <w:pPr>
        <w:pStyle w:val="Paragraphedeliste"/>
        <w:rPr>
          <w:rFonts w:ascii="Arial" w:hAnsi="Arial" w:cs="Arial"/>
        </w:rPr>
      </w:pPr>
    </w:p>
    <w:p w14:paraId="0B340C70" w14:textId="4864BEB3" w:rsidR="008554E9" w:rsidRDefault="00212719" w:rsidP="004F56D9">
      <w:pPr>
        <w:pStyle w:val="Paragraphedeliste"/>
        <w:numPr>
          <w:ilvl w:val="0"/>
          <w:numId w:val="1"/>
        </w:numPr>
        <w:jc w:val="both"/>
        <w:rPr>
          <w:rFonts w:ascii="Arial" w:hAnsi="Arial" w:cs="Arial"/>
        </w:rPr>
      </w:pPr>
      <w:r w:rsidRPr="008554E9">
        <w:rPr>
          <w:rFonts w:ascii="Arial" w:hAnsi="Arial" w:cs="Arial"/>
        </w:rPr>
        <w:t xml:space="preserve">Le plus grand défi était de quantifier </w:t>
      </w:r>
      <w:r w:rsidR="002526D0" w:rsidRPr="008554E9">
        <w:rPr>
          <w:rFonts w:ascii="Arial" w:hAnsi="Arial" w:cs="Arial"/>
        </w:rPr>
        <w:t xml:space="preserve">en 2020 </w:t>
      </w:r>
      <w:r w:rsidRPr="008554E9">
        <w:rPr>
          <w:rFonts w:ascii="Arial" w:hAnsi="Arial" w:cs="Arial"/>
        </w:rPr>
        <w:t xml:space="preserve">les changements des radicaux hydroxyles atmosphériques (OH), le principal agent de destruction du méthane dans l’atmosphère, qui élimine environ 85 % des émissions mondiales de méthane chaque année. Ces radicaux extraordinairement réactifs sont présents en quantités infimes dans l’atmosphère. Leur durée de vie est inférieure à une seconde et il est impossible de mesurer leur concentration directement. Didier </w:t>
      </w:r>
      <w:proofErr w:type="spellStart"/>
      <w:r w:rsidRPr="008554E9">
        <w:rPr>
          <w:rFonts w:ascii="Arial" w:hAnsi="Arial" w:cs="Arial"/>
        </w:rPr>
        <w:t>Hauglustaine</w:t>
      </w:r>
      <w:proofErr w:type="spellEnd"/>
      <w:r w:rsidR="002526D0" w:rsidRPr="008554E9">
        <w:rPr>
          <w:rFonts w:ascii="Arial" w:hAnsi="Arial" w:cs="Arial"/>
        </w:rPr>
        <w:t xml:space="preserve">, directeur de recherche au LSCE </w:t>
      </w:r>
      <w:r w:rsidRPr="008554E9">
        <w:rPr>
          <w:rFonts w:ascii="Arial" w:hAnsi="Arial" w:cs="Arial"/>
        </w:rPr>
        <w:t xml:space="preserve">a simulé les changements des OH dans l’atmosphère à l’aide du modèle </w:t>
      </w:r>
      <w:r w:rsidR="002526D0" w:rsidRPr="008554E9">
        <w:rPr>
          <w:rFonts w:ascii="Arial" w:hAnsi="Arial" w:cs="Arial"/>
        </w:rPr>
        <w:t xml:space="preserve">numérique </w:t>
      </w:r>
      <w:r w:rsidRPr="008554E9">
        <w:rPr>
          <w:rFonts w:ascii="Arial" w:hAnsi="Arial" w:cs="Arial"/>
        </w:rPr>
        <w:t xml:space="preserve">3D de chimie-transport INCA </w:t>
      </w:r>
      <w:r w:rsidR="002526D0" w:rsidRPr="008554E9">
        <w:rPr>
          <w:rFonts w:ascii="Arial" w:hAnsi="Arial" w:cs="Arial"/>
        </w:rPr>
        <w:t xml:space="preserve">pour lequel ont été prescrites </w:t>
      </w:r>
      <w:r w:rsidRPr="008554E9">
        <w:rPr>
          <w:rFonts w:ascii="Arial" w:hAnsi="Arial" w:cs="Arial"/>
        </w:rPr>
        <w:t xml:space="preserve">les émissions anthropiques de monoxyde de carbone, d’hydrocarbures et de NOx </w:t>
      </w:r>
      <w:r w:rsidR="002526D0" w:rsidRPr="008554E9">
        <w:rPr>
          <w:rFonts w:ascii="Arial" w:hAnsi="Arial" w:cs="Arial"/>
        </w:rPr>
        <w:t>en 2020. Ces émissions</w:t>
      </w:r>
      <w:r w:rsidRPr="008554E9">
        <w:rPr>
          <w:rFonts w:ascii="Arial" w:hAnsi="Arial" w:cs="Arial"/>
        </w:rPr>
        <w:t xml:space="preserve"> affectent la production et la disparition des OH dans l’atmosphère. Les émissions de monoxyde de carbone et de NOx issues des processus de combustion anthropiques </w:t>
      </w:r>
      <w:r w:rsidR="002526D0" w:rsidRPr="008554E9">
        <w:rPr>
          <w:rFonts w:ascii="Arial" w:hAnsi="Arial" w:cs="Arial"/>
        </w:rPr>
        <w:t>ont été déduites des</w:t>
      </w:r>
      <w:r w:rsidRPr="008554E9">
        <w:rPr>
          <w:rFonts w:ascii="Arial" w:hAnsi="Arial" w:cs="Arial"/>
        </w:rPr>
        <w:t xml:space="preserve"> émissions de CO</w:t>
      </w:r>
      <w:r w:rsidRPr="008554E9">
        <w:rPr>
          <w:rFonts w:ascii="Arial" w:hAnsi="Arial" w:cs="Arial"/>
          <w:vertAlign w:val="subscript"/>
        </w:rPr>
        <w:t xml:space="preserve">2 </w:t>
      </w:r>
      <w:r w:rsidRPr="008554E9">
        <w:rPr>
          <w:rFonts w:ascii="Arial" w:hAnsi="Arial" w:cs="Arial"/>
        </w:rPr>
        <w:t xml:space="preserve">fossile estimées quotidiennement depuis 2019 par le </w:t>
      </w:r>
      <w:r w:rsidR="002526D0" w:rsidRPr="008554E9">
        <w:rPr>
          <w:rFonts w:ascii="Arial" w:hAnsi="Arial" w:cs="Arial"/>
        </w:rPr>
        <w:t xml:space="preserve">projet </w:t>
      </w:r>
      <w:r w:rsidRPr="008554E9">
        <w:rPr>
          <w:rFonts w:ascii="Arial" w:hAnsi="Arial" w:cs="Arial"/>
        </w:rPr>
        <w:t>Carbon Monitor</w:t>
      </w:r>
      <w:r w:rsidR="002526D0" w:rsidRPr="008554E9">
        <w:rPr>
          <w:rFonts w:ascii="Arial" w:hAnsi="Arial" w:cs="Arial"/>
        </w:rPr>
        <w:t xml:space="preserve"> (</w:t>
      </w:r>
      <w:r w:rsidR="005C7EEE" w:rsidRPr="008554E9">
        <w:rPr>
          <w:rFonts w:ascii="Arial" w:hAnsi="Arial" w:cs="Arial"/>
        </w:rPr>
        <w:t>https://carbonmonitor.org)</w:t>
      </w:r>
      <w:r w:rsidRPr="008554E9">
        <w:rPr>
          <w:rFonts w:ascii="Arial" w:hAnsi="Arial" w:cs="Arial"/>
        </w:rPr>
        <w:t xml:space="preserve">. Les émissions des feux de forêts </w:t>
      </w:r>
      <w:r w:rsidR="005C7EEE" w:rsidRPr="008554E9">
        <w:rPr>
          <w:rFonts w:ascii="Arial" w:hAnsi="Arial" w:cs="Arial"/>
        </w:rPr>
        <w:t xml:space="preserve">proviennent </w:t>
      </w:r>
      <w:r w:rsidRPr="008554E9">
        <w:rPr>
          <w:rFonts w:ascii="Arial" w:hAnsi="Arial" w:cs="Arial"/>
        </w:rPr>
        <w:t xml:space="preserve">de la base de données mondiale sur les incendies (GFED4). Dans l’ensemble, les émissions de NOx à la surface provenant de combustions anthropiques ont chuté de 6 % en 2020, les réductions les plus importantes </w:t>
      </w:r>
      <w:r w:rsidR="005C7EEE" w:rsidRPr="008554E9">
        <w:rPr>
          <w:rFonts w:ascii="Arial" w:hAnsi="Arial" w:cs="Arial"/>
        </w:rPr>
        <w:t>ayant eu lieu</w:t>
      </w:r>
      <w:r w:rsidRPr="008554E9">
        <w:rPr>
          <w:rFonts w:ascii="Arial" w:hAnsi="Arial" w:cs="Arial"/>
        </w:rPr>
        <w:t xml:space="preserve"> au cours du premier semestre de l’année, lorsque des mesures de confinement ont été imposées dans de nombreux pays de l’hémisphère Nord (par exemple, de janvier à mars pour la Chine et d’avril à juin pour les États-Unis, l’Europe, l’Inde, etc.). En outre, les émissions de NOx des avions dans la haute atmosphère ont pratiquement cessé pendant le pic de la pandémie.</w:t>
      </w:r>
    </w:p>
    <w:p w14:paraId="5BF4A980" w14:textId="77777777" w:rsidR="008554E9" w:rsidRPr="008554E9" w:rsidRDefault="008554E9" w:rsidP="008554E9">
      <w:pPr>
        <w:pStyle w:val="Paragraphedeliste"/>
        <w:jc w:val="both"/>
        <w:rPr>
          <w:rFonts w:ascii="Arial" w:hAnsi="Arial" w:cs="Arial"/>
        </w:rPr>
      </w:pPr>
    </w:p>
    <w:p w14:paraId="3271129B" w14:textId="5417707C" w:rsidR="008554E9" w:rsidRDefault="00212719" w:rsidP="004F56D9">
      <w:pPr>
        <w:pStyle w:val="Paragraphedeliste"/>
        <w:numPr>
          <w:ilvl w:val="0"/>
          <w:numId w:val="1"/>
        </w:numPr>
        <w:jc w:val="both"/>
        <w:rPr>
          <w:rFonts w:ascii="Arial" w:hAnsi="Arial" w:cs="Arial"/>
        </w:rPr>
      </w:pPr>
      <w:r w:rsidRPr="008554E9">
        <w:rPr>
          <w:rFonts w:ascii="Arial" w:hAnsi="Arial" w:cs="Arial"/>
        </w:rPr>
        <w:t xml:space="preserve">À partir des résultats du modèle de chimie atmosphérique INCA, </w:t>
      </w:r>
      <w:r w:rsidR="008554E9" w:rsidRPr="008554E9">
        <w:rPr>
          <w:rFonts w:ascii="Arial" w:hAnsi="Arial" w:cs="Arial"/>
        </w:rPr>
        <w:t>les chercheurs ont</w:t>
      </w:r>
      <w:r w:rsidRPr="008554E9">
        <w:rPr>
          <w:rFonts w:ascii="Arial" w:hAnsi="Arial" w:cs="Arial"/>
        </w:rPr>
        <w:t xml:space="preserve"> </w:t>
      </w:r>
      <w:r w:rsidR="005C7EEE" w:rsidRPr="008554E9">
        <w:rPr>
          <w:rFonts w:ascii="Arial" w:hAnsi="Arial" w:cs="Arial"/>
        </w:rPr>
        <w:t xml:space="preserve">obtenu </w:t>
      </w:r>
      <w:r w:rsidRPr="008554E9">
        <w:rPr>
          <w:rFonts w:ascii="Arial" w:hAnsi="Arial" w:cs="Arial"/>
        </w:rPr>
        <w:t xml:space="preserve">une diminution de 1,6 % des OH troposphériques, principalement due à la réduction de la pollution par les NOx. Le résultat de cette simulation est corroboré par une estimation indépendante utilisant les </w:t>
      </w:r>
      <w:r w:rsidR="005C7EEE" w:rsidRPr="008554E9">
        <w:rPr>
          <w:rFonts w:ascii="Arial" w:hAnsi="Arial" w:cs="Arial"/>
        </w:rPr>
        <w:t xml:space="preserve">mesures </w:t>
      </w:r>
      <w:r w:rsidRPr="008554E9">
        <w:rPr>
          <w:rFonts w:ascii="Arial" w:hAnsi="Arial" w:cs="Arial"/>
        </w:rPr>
        <w:t xml:space="preserve">atmosphériques de trois gaz fluorés éliminés de l’atmosphère par les radicaux hydroxyles. Bien que l’ampleur de la diminution des OH en 2020 estimée par les deux approches indépendantes semble faible à première vue, elle se traduit </w:t>
      </w:r>
      <w:r w:rsidR="005C7EEE" w:rsidRPr="008554E9">
        <w:rPr>
          <w:rFonts w:ascii="Arial" w:hAnsi="Arial" w:cs="Arial"/>
        </w:rPr>
        <w:t xml:space="preserve">en fait </w:t>
      </w:r>
      <w:r w:rsidRPr="008554E9">
        <w:rPr>
          <w:rFonts w:ascii="Arial" w:hAnsi="Arial" w:cs="Arial"/>
        </w:rPr>
        <w:t xml:space="preserve">par une hausse </w:t>
      </w:r>
      <w:r w:rsidR="005C7EEE" w:rsidRPr="008554E9">
        <w:rPr>
          <w:rFonts w:ascii="Arial" w:hAnsi="Arial" w:cs="Arial"/>
        </w:rPr>
        <w:t xml:space="preserve">anormale </w:t>
      </w:r>
      <w:r w:rsidRPr="008554E9">
        <w:rPr>
          <w:rFonts w:ascii="Arial" w:hAnsi="Arial" w:cs="Arial"/>
        </w:rPr>
        <w:t>de la concentration de méthane de 7,5±0,8 Tg CH</w:t>
      </w:r>
      <w:r w:rsidRPr="008554E9">
        <w:rPr>
          <w:rFonts w:ascii="Arial" w:hAnsi="Arial" w:cs="Arial"/>
          <w:vertAlign w:val="subscript"/>
        </w:rPr>
        <w:t>4</w:t>
      </w:r>
      <w:r w:rsidRPr="008554E9">
        <w:rPr>
          <w:rFonts w:ascii="Arial" w:hAnsi="Arial" w:cs="Arial"/>
        </w:rPr>
        <w:t xml:space="preserve"> an</w:t>
      </w:r>
      <w:r w:rsidRPr="008554E9">
        <w:rPr>
          <w:rFonts w:ascii="Arial" w:hAnsi="Arial" w:cs="Arial"/>
          <w:vertAlign w:val="superscript"/>
        </w:rPr>
        <w:t>-1</w:t>
      </w:r>
      <w:r w:rsidRPr="008554E9">
        <w:rPr>
          <w:rFonts w:ascii="Arial" w:hAnsi="Arial" w:cs="Arial"/>
        </w:rPr>
        <w:t xml:space="preserve"> en 2020, ce qui explique environ la moitié </w:t>
      </w:r>
      <w:r w:rsidR="005C7EEE" w:rsidRPr="008554E9">
        <w:rPr>
          <w:rFonts w:ascii="Arial" w:hAnsi="Arial" w:cs="Arial"/>
        </w:rPr>
        <w:t>du taux de croissance</w:t>
      </w:r>
      <w:r w:rsidRPr="008554E9">
        <w:rPr>
          <w:rFonts w:ascii="Arial" w:hAnsi="Arial" w:cs="Arial"/>
        </w:rPr>
        <w:t xml:space="preserve"> observé dans l’atmosphère.</w:t>
      </w:r>
    </w:p>
    <w:p w14:paraId="06690098" w14:textId="77777777" w:rsidR="008554E9" w:rsidRPr="008554E9" w:rsidRDefault="008554E9" w:rsidP="008554E9">
      <w:pPr>
        <w:pStyle w:val="Paragraphedeliste"/>
        <w:rPr>
          <w:rFonts w:ascii="Arial" w:hAnsi="Arial" w:cs="Arial"/>
        </w:rPr>
      </w:pPr>
    </w:p>
    <w:p w14:paraId="3E84B3C1" w14:textId="2084A3A6" w:rsidR="008554E9" w:rsidRDefault="00212719" w:rsidP="004F56D9">
      <w:pPr>
        <w:pStyle w:val="Paragraphedeliste"/>
        <w:numPr>
          <w:ilvl w:val="0"/>
          <w:numId w:val="1"/>
        </w:numPr>
        <w:jc w:val="both"/>
        <w:rPr>
          <w:rFonts w:ascii="Arial" w:hAnsi="Arial" w:cs="Arial"/>
        </w:rPr>
      </w:pPr>
      <w:r w:rsidRPr="008554E9">
        <w:rPr>
          <w:rFonts w:ascii="Arial" w:hAnsi="Arial" w:cs="Arial"/>
        </w:rPr>
        <w:lastRenderedPageBreak/>
        <w:t xml:space="preserve">Pourtant, les </w:t>
      </w:r>
      <w:r w:rsidR="005C7EEE" w:rsidRPr="008554E9">
        <w:rPr>
          <w:rFonts w:ascii="Arial" w:hAnsi="Arial" w:cs="Arial"/>
        </w:rPr>
        <w:t xml:space="preserve">estimations </w:t>
      </w:r>
      <w:r w:rsidRPr="008554E9">
        <w:rPr>
          <w:rFonts w:ascii="Arial" w:hAnsi="Arial" w:cs="Arial"/>
        </w:rPr>
        <w:t xml:space="preserve">des émissions provenant </w:t>
      </w:r>
      <w:r w:rsidR="005C7EEE" w:rsidRPr="008554E9">
        <w:rPr>
          <w:rFonts w:ascii="Arial" w:hAnsi="Arial" w:cs="Arial"/>
        </w:rPr>
        <w:t xml:space="preserve">des inventaires statistiques et des </w:t>
      </w:r>
      <w:r w:rsidRPr="008554E9">
        <w:rPr>
          <w:rFonts w:ascii="Arial" w:hAnsi="Arial" w:cs="Arial"/>
        </w:rPr>
        <w:t xml:space="preserve">modèles </w:t>
      </w:r>
      <w:r w:rsidR="005C7EEE" w:rsidRPr="008554E9">
        <w:rPr>
          <w:rFonts w:ascii="Arial" w:hAnsi="Arial" w:cs="Arial"/>
        </w:rPr>
        <w:t>d’écosystème pour les</w:t>
      </w:r>
      <w:r w:rsidRPr="008554E9">
        <w:rPr>
          <w:rFonts w:ascii="Arial" w:hAnsi="Arial" w:cs="Arial"/>
        </w:rPr>
        <w:t xml:space="preserve"> zones humides, ainsi que l’affaiblissement du puits de méthane atmosphérique dû à </w:t>
      </w:r>
      <w:r w:rsidR="005C7EEE" w:rsidRPr="008554E9">
        <w:rPr>
          <w:rFonts w:ascii="Arial" w:hAnsi="Arial" w:cs="Arial"/>
        </w:rPr>
        <w:t xml:space="preserve">la </w:t>
      </w:r>
      <w:r w:rsidRPr="008554E9">
        <w:rPr>
          <w:rFonts w:ascii="Arial" w:hAnsi="Arial" w:cs="Arial"/>
        </w:rPr>
        <w:t>diminution des OH n’ont pas permis de clore le bilan du méthane, laissant une source manquante de plus de 5,3 Tg CH</w:t>
      </w:r>
      <w:r w:rsidRPr="008554E9">
        <w:rPr>
          <w:rFonts w:ascii="Arial" w:hAnsi="Arial" w:cs="Arial"/>
          <w:vertAlign w:val="subscript"/>
        </w:rPr>
        <w:t>4</w:t>
      </w:r>
      <w:r w:rsidRPr="008554E9">
        <w:rPr>
          <w:rFonts w:ascii="Arial" w:hAnsi="Arial" w:cs="Arial"/>
        </w:rPr>
        <w:t xml:space="preserve"> an</w:t>
      </w:r>
      <w:r w:rsidRPr="008554E9">
        <w:rPr>
          <w:rFonts w:ascii="Arial" w:hAnsi="Arial" w:cs="Arial"/>
          <w:vertAlign w:val="superscript"/>
        </w:rPr>
        <w:t>-1</w:t>
      </w:r>
      <w:r w:rsidRPr="008554E9">
        <w:rPr>
          <w:rFonts w:ascii="Arial" w:hAnsi="Arial" w:cs="Arial"/>
        </w:rPr>
        <w:t xml:space="preserve"> pour expliquer l’augmentation observée </w:t>
      </w:r>
      <w:r w:rsidR="005C7EEE" w:rsidRPr="008554E9">
        <w:rPr>
          <w:rFonts w:ascii="Arial" w:hAnsi="Arial" w:cs="Arial"/>
        </w:rPr>
        <w:t>du</w:t>
      </w:r>
      <w:r w:rsidRPr="008554E9">
        <w:rPr>
          <w:rFonts w:ascii="Arial" w:hAnsi="Arial" w:cs="Arial"/>
        </w:rPr>
        <w:t xml:space="preserve"> méthane atmosphérique en 2020, et ce même en tenant compte</w:t>
      </w:r>
      <w:r w:rsidR="005C7EEE" w:rsidRPr="008554E9">
        <w:rPr>
          <w:rFonts w:ascii="Arial" w:hAnsi="Arial" w:cs="Arial"/>
        </w:rPr>
        <w:t xml:space="preserve"> la valeur haute</w:t>
      </w:r>
      <w:r w:rsidRPr="008554E9">
        <w:rPr>
          <w:rFonts w:ascii="Arial" w:hAnsi="Arial" w:cs="Arial"/>
        </w:rPr>
        <w:t xml:space="preserve"> de l’augmentation estimée </w:t>
      </w:r>
      <w:r w:rsidR="005C7EEE" w:rsidRPr="008554E9">
        <w:rPr>
          <w:rFonts w:ascii="Arial" w:hAnsi="Arial" w:cs="Arial"/>
        </w:rPr>
        <w:t xml:space="preserve">pour les </w:t>
      </w:r>
      <w:r w:rsidRPr="008554E9">
        <w:rPr>
          <w:rFonts w:ascii="Arial" w:hAnsi="Arial" w:cs="Arial"/>
        </w:rPr>
        <w:t>émissions dans les zones humides.</w:t>
      </w:r>
    </w:p>
    <w:p w14:paraId="221D52C8" w14:textId="77777777" w:rsidR="008554E9" w:rsidRPr="008554E9" w:rsidRDefault="008554E9" w:rsidP="008554E9">
      <w:pPr>
        <w:pStyle w:val="Paragraphedeliste"/>
        <w:rPr>
          <w:rFonts w:ascii="Arial" w:hAnsi="Arial" w:cs="Arial"/>
        </w:rPr>
      </w:pPr>
    </w:p>
    <w:p w14:paraId="22DDDE4A" w14:textId="1AD21E98" w:rsidR="008554E9" w:rsidRDefault="005C7EEE" w:rsidP="004F56D9">
      <w:pPr>
        <w:pStyle w:val="Paragraphedeliste"/>
        <w:numPr>
          <w:ilvl w:val="0"/>
          <w:numId w:val="1"/>
        </w:numPr>
        <w:jc w:val="both"/>
        <w:rPr>
          <w:rFonts w:ascii="Arial" w:hAnsi="Arial" w:cs="Arial"/>
        </w:rPr>
      </w:pPr>
      <w:r w:rsidRPr="008554E9">
        <w:rPr>
          <w:rFonts w:ascii="Arial" w:hAnsi="Arial" w:cs="Arial"/>
        </w:rPr>
        <w:t>La réconciliation</w:t>
      </w:r>
      <w:r w:rsidR="00212719" w:rsidRPr="008554E9">
        <w:rPr>
          <w:rFonts w:ascii="Arial" w:hAnsi="Arial" w:cs="Arial"/>
        </w:rPr>
        <w:t xml:space="preserve"> a été effectué</w:t>
      </w:r>
      <w:r w:rsidRPr="008554E9">
        <w:rPr>
          <w:rFonts w:ascii="Arial" w:hAnsi="Arial" w:cs="Arial"/>
        </w:rPr>
        <w:t>e</w:t>
      </w:r>
      <w:r w:rsidR="00212719" w:rsidRPr="008554E9">
        <w:rPr>
          <w:rFonts w:ascii="Arial" w:hAnsi="Arial" w:cs="Arial"/>
        </w:rPr>
        <w:t xml:space="preserve"> à l’aide d</w:t>
      </w:r>
      <w:r w:rsidRPr="008554E9">
        <w:rPr>
          <w:rFonts w:ascii="Arial" w:hAnsi="Arial" w:cs="Arial"/>
        </w:rPr>
        <w:t xml:space="preserve">es </w:t>
      </w:r>
      <w:r w:rsidR="00212719" w:rsidRPr="008554E9">
        <w:rPr>
          <w:rFonts w:ascii="Arial" w:hAnsi="Arial" w:cs="Arial"/>
        </w:rPr>
        <w:t xml:space="preserve">observations du méthane atmosphérique provenant </w:t>
      </w:r>
      <w:r w:rsidRPr="008554E9">
        <w:rPr>
          <w:rFonts w:ascii="Arial" w:hAnsi="Arial" w:cs="Arial"/>
        </w:rPr>
        <w:t>des</w:t>
      </w:r>
      <w:r w:rsidR="00212719" w:rsidRPr="008554E9">
        <w:rPr>
          <w:rFonts w:ascii="Arial" w:hAnsi="Arial" w:cs="Arial"/>
        </w:rPr>
        <w:t xml:space="preserve"> stations de mesure en surface</w:t>
      </w:r>
      <w:r w:rsidRPr="008554E9">
        <w:rPr>
          <w:rFonts w:ascii="Arial" w:hAnsi="Arial" w:cs="Arial"/>
        </w:rPr>
        <w:t xml:space="preserve"> et du satellite GOSAT</w:t>
      </w:r>
      <w:r w:rsidR="00212719" w:rsidRPr="008554E9">
        <w:rPr>
          <w:rFonts w:ascii="Arial" w:hAnsi="Arial" w:cs="Arial"/>
        </w:rPr>
        <w:t xml:space="preserve">. Cette approche, </w:t>
      </w:r>
      <w:r w:rsidRPr="008554E9">
        <w:rPr>
          <w:rFonts w:ascii="Arial" w:hAnsi="Arial" w:cs="Arial"/>
        </w:rPr>
        <w:t>appelée</w:t>
      </w:r>
      <w:r w:rsidR="00212719" w:rsidRPr="008554E9">
        <w:rPr>
          <w:rFonts w:ascii="Arial" w:hAnsi="Arial" w:cs="Arial"/>
        </w:rPr>
        <w:t xml:space="preserve"> </w:t>
      </w:r>
      <w:r w:rsidRPr="008554E9">
        <w:rPr>
          <w:rFonts w:ascii="Arial" w:hAnsi="Arial" w:cs="Arial"/>
        </w:rPr>
        <w:t>« </w:t>
      </w:r>
      <w:r w:rsidR="00212719" w:rsidRPr="008554E9">
        <w:rPr>
          <w:rFonts w:ascii="Arial" w:hAnsi="Arial" w:cs="Arial"/>
        </w:rPr>
        <w:t>modélisation inverse</w:t>
      </w:r>
      <w:r w:rsidRPr="008554E9">
        <w:rPr>
          <w:rFonts w:ascii="Arial" w:hAnsi="Arial" w:cs="Arial"/>
        </w:rPr>
        <w:t> »</w:t>
      </w:r>
      <w:r w:rsidR="00212719" w:rsidRPr="008554E9">
        <w:rPr>
          <w:rFonts w:ascii="Arial" w:hAnsi="Arial" w:cs="Arial"/>
        </w:rPr>
        <w:t xml:space="preserve"> établit une </w:t>
      </w:r>
      <w:r w:rsidRPr="008554E9">
        <w:rPr>
          <w:rFonts w:ascii="Arial" w:hAnsi="Arial" w:cs="Arial"/>
        </w:rPr>
        <w:t xml:space="preserve">réconciliation </w:t>
      </w:r>
      <w:r w:rsidR="00212719" w:rsidRPr="008554E9">
        <w:rPr>
          <w:rFonts w:ascii="Arial" w:hAnsi="Arial" w:cs="Arial"/>
        </w:rPr>
        <w:t xml:space="preserve">entre </w:t>
      </w:r>
      <w:r w:rsidRPr="008554E9">
        <w:rPr>
          <w:rFonts w:ascii="Arial" w:hAnsi="Arial" w:cs="Arial"/>
        </w:rPr>
        <w:t>les inventaires</w:t>
      </w:r>
      <w:r w:rsidR="00212719" w:rsidRPr="008554E9">
        <w:rPr>
          <w:rFonts w:ascii="Arial" w:hAnsi="Arial" w:cs="Arial"/>
        </w:rPr>
        <w:t xml:space="preserve"> et les mesures atmosphériques, à l’aide d’un modèle 3D de chimie-transport atmosphérique. Les résultats de la modélisation inverse montrent que 47 ± 16 % du taux de croissance record du méthane en 2020 s’explique par des émissions naturelles plus importantes, provenant principalement des zones humides</w:t>
      </w:r>
      <w:r w:rsidR="00910A61" w:rsidRPr="008554E9">
        <w:rPr>
          <w:rFonts w:ascii="Arial" w:hAnsi="Arial" w:cs="Arial"/>
        </w:rPr>
        <w:t> -</w:t>
      </w:r>
      <w:r w:rsidR="00212719" w:rsidRPr="008554E9">
        <w:rPr>
          <w:rFonts w:ascii="Arial" w:hAnsi="Arial" w:cs="Arial"/>
        </w:rPr>
        <w:t xml:space="preserve"> bien que des émissions plus importantes provenant des sols arctiques aient également pu se produire</w:t>
      </w:r>
      <w:r w:rsidR="00910A61" w:rsidRPr="008554E9">
        <w:rPr>
          <w:rFonts w:ascii="Arial" w:hAnsi="Arial" w:cs="Arial"/>
        </w:rPr>
        <w:t> ;</w:t>
      </w:r>
      <w:r w:rsidR="00212719" w:rsidRPr="008554E9">
        <w:rPr>
          <w:rFonts w:ascii="Arial" w:hAnsi="Arial" w:cs="Arial"/>
        </w:rPr>
        <w:t xml:space="preserve"> et 53 ± 10 % par la réduction de l’élimination du méthane par les OH.</w:t>
      </w:r>
    </w:p>
    <w:p w14:paraId="510087E4" w14:textId="77777777" w:rsidR="008554E9" w:rsidRPr="008554E9" w:rsidRDefault="008554E9" w:rsidP="008554E9">
      <w:pPr>
        <w:pStyle w:val="Paragraphedeliste"/>
        <w:rPr>
          <w:rFonts w:ascii="Arial" w:hAnsi="Arial" w:cs="Arial"/>
        </w:rPr>
      </w:pPr>
    </w:p>
    <w:p w14:paraId="7F9A1C61" w14:textId="67F26AA2" w:rsidR="008554E9" w:rsidRDefault="00212719" w:rsidP="004F56D9">
      <w:pPr>
        <w:pStyle w:val="Paragraphedeliste"/>
        <w:numPr>
          <w:ilvl w:val="0"/>
          <w:numId w:val="1"/>
        </w:numPr>
        <w:jc w:val="both"/>
        <w:rPr>
          <w:rFonts w:ascii="Arial" w:hAnsi="Arial" w:cs="Arial"/>
        </w:rPr>
      </w:pPr>
      <w:r w:rsidRPr="008554E9">
        <w:rPr>
          <w:rFonts w:ascii="Arial" w:hAnsi="Arial" w:cs="Arial"/>
        </w:rPr>
        <w:t xml:space="preserve">Pour 2021, d’autres éléments d’explication pourraient expliquer l’anomalie persistante de l’augmentation de la concentration </w:t>
      </w:r>
      <w:r w:rsidR="005C7EEE" w:rsidRPr="008554E9">
        <w:rPr>
          <w:rFonts w:ascii="Arial" w:hAnsi="Arial" w:cs="Arial"/>
        </w:rPr>
        <w:t>de méthane</w:t>
      </w:r>
      <w:r w:rsidRPr="008554E9">
        <w:rPr>
          <w:rFonts w:ascii="Arial" w:hAnsi="Arial" w:cs="Arial"/>
        </w:rPr>
        <w:t xml:space="preserve">. En effet, la diminution des OH </w:t>
      </w:r>
      <w:r w:rsidR="005C7EEE" w:rsidRPr="008554E9">
        <w:rPr>
          <w:rFonts w:ascii="Arial" w:hAnsi="Arial" w:cs="Arial"/>
        </w:rPr>
        <w:t xml:space="preserve">pourrait </w:t>
      </w:r>
      <w:r w:rsidRPr="008554E9">
        <w:rPr>
          <w:rFonts w:ascii="Arial" w:hAnsi="Arial" w:cs="Arial"/>
        </w:rPr>
        <w:t xml:space="preserve">être </w:t>
      </w:r>
      <w:r w:rsidR="005C7EEE" w:rsidRPr="008554E9">
        <w:rPr>
          <w:rFonts w:ascii="Arial" w:hAnsi="Arial" w:cs="Arial"/>
        </w:rPr>
        <w:t xml:space="preserve">à priori </w:t>
      </w:r>
      <w:r w:rsidRPr="008554E9">
        <w:rPr>
          <w:rFonts w:ascii="Arial" w:hAnsi="Arial" w:cs="Arial"/>
        </w:rPr>
        <w:t xml:space="preserve">moindre </w:t>
      </w:r>
      <w:r w:rsidR="005C7EEE" w:rsidRPr="008554E9">
        <w:rPr>
          <w:rFonts w:ascii="Arial" w:hAnsi="Arial" w:cs="Arial"/>
        </w:rPr>
        <w:t xml:space="preserve">en 2021 </w:t>
      </w:r>
      <w:r w:rsidRPr="008554E9">
        <w:rPr>
          <w:rFonts w:ascii="Arial" w:hAnsi="Arial" w:cs="Arial"/>
        </w:rPr>
        <w:t xml:space="preserve">en raison du </w:t>
      </w:r>
      <w:r w:rsidR="005C7EEE" w:rsidRPr="008554E9">
        <w:rPr>
          <w:rFonts w:ascii="Arial" w:hAnsi="Arial" w:cs="Arial"/>
        </w:rPr>
        <w:t xml:space="preserve">rebond </w:t>
      </w:r>
      <w:r w:rsidRPr="008554E9">
        <w:rPr>
          <w:rFonts w:ascii="Arial" w:hAnsi="Arial" w:cs="Arial"/>
        </w:rPr>
        <w:t>des émissions, et probablement aussi en 2022.</w:t>
      </w:r>
    </w:p>
    <w:p w14:paraId="27907FBD" w14:textId="77777777" w:rsidR="008554E9" w:rsidRPr="008554E9" w:rsidRDefault="008554E9" w:rsidP="008554E9">
      <w:pPr>
        <w:pStyle w:val="Paragraphedeliste"/>
        <w:rPr>
          <w:rFonts w:ascii="Arial" w:hAnsi="Arial" w:cs="Arial"/>
        </w:rPr>
      </w:pPr>
    </w:p>
    <w:p w14:paraId="577F09C8" w14:textId="5865B35C" w:rsidR="008554E9" w:rsidRDefault="00212719" w:rsidP="004F56D9">
      <w:pPr>
        <w:pStyle w:val="Paragraphedeliste"/>
        <w:numPr>
          <w:ilvl w:val="0"/>
          <w:numId w:val="1"/>
        </w:numPr>
        <w:jc w:val="both"/>
        <w:rPr>
          <w:rFonts w:ascii="Arial" w:hAnsi="Arial" w:cs="Arial"/>
        </w:rPr>
      </w:pPr>
      <w:r w:rsidRPr="008554E9">
        <w:rPr>
          <w:rFonts w:ascii="Arial" w:hAnsi="Arial" w:cs="Arial"/>
        </w:rPr>
        <w:t xml:space="preserve">Les émissions de méthane liées aux zones humides peuvent </w:t>
      </w:r>
      <w:r w:rsidR="005C7EEE" w:rsidRPr="008554E9">
        <w:rPr>
          <w:rFonts w:ascii="Arial" w:hAnsi="Arial" w:cs="Arial"/>
        </w:rPr>
        <w:t xml:space="preserve">augmenter </w:t>
      </w:r>
      <w:r w:rsidRPr="008554E9">
        <w:rPr>
          <w:rFonts w:ascii="Arial" w:hAnsi="Arial" w:cs="Arial"/>
        </w:rPr>
        <w:t xml:space="preserve">rapidement pendant les années chaudes et humides, comme </w:t>
      </w:r>
      <w:r w:rsidR="005C7EEE" w:rsidRPr="008554E9">
        <w:rPr>
          <w:rFonts w:ascii="Arial" w:hAnsi="Arial" w:cs="Arial"/>
        </w:rPr>
        <w:t xml:space="preserve">observé </w:t>
      </w:r>
      <w:r w:rsidRPr="008554E9">
        <w:rPr>
          <w:rFonts w:ascii="Arial" w:hAnsi="Arial" w:cs="Arial"/>
        </w:rPr>
        <w:t xml:space="preserve">en 2020. </w:t>
      </w:r>
      <w:r w:rsidR="005C7EEE" w:rsidRPr="008554E9">
        <w:rPr>
          <w:rFonts w:ascii="Arial" w:hAnsi="Arial" w:cs="Arial"/>
        </w:rPr>
        <w:t>C</w:t>
      </w:r>
      <w:r w:rsidRPr="008554E9">
        <w:rPr>
          <w:rFonts w:ascii="Arial" w:hAnsi="Arial" w:cs="Arial"/>
        </w:rPr>
        <w:t xml:space="preserve">es émissions </w:t>
      </w:r>
      <w:r w:rsidR="005C7EEE" w:rsidRPr="008554E9">
        <w:rPr>
          <w:rFonts w:ascii="Arial" w:hAnsi="Arial" w:cs="Arial"/>
        </w:rPr>
        <w:t xml:space="preserve">naturelles </w:t>
      </w:r>
      <w:r w:rsidRPr="008554E9">
        <w:rPr>
          <w:rFonts w:ascii="Arial" w:hAnsi="Arial" w:cs="Arial"/>
        </w:rPr>
        <w:t xml:space="preserve">ne sont pas rapportées par les inventaires nationaux qui </w:t>
      </w:r>
      <w:r w:rsidR="005C7EEE" w:rsidRPr="008554E9">
        <w:rPr>
          <w:rFonts w:ascii="Arial" w:hAnsi="Arial" w:cs="Arial"/>
        </w:rPr>
        <w:t xml:space="preserve">couvrent </w:t>
      </w:r>
      <w:r w:rsidRPr="008554E9">
        <w:rPr>
          <w:rFonts w:ascii="Arial" w:hAnsi="Arial" w:cs="Arial"/>
        </w:rPr>
        <w:t xml:space="preserve">uniquement les émissions </w:t>
      </w:r>
      <w:r w:rsidR="005C7EEE" w:rsidRPr="008554E9">
        <w:rPr>
          <w:rFonts w:ascii="Arial" w:hAnsi="Arial" w:cs="Arial"/>
        </w:rPr>
        <w:t>d</w:t>
      </w:r>
      <w:r w:rsidRPr="008554E9">
        <w:rPr>
          <w:rFonts w:ascii="Arial" w:hAnsi="Arial" w:cs="Arial"/>
        </w:rPr>
        <w:t xml:space="preserve">es activités humaines, comme l’agriculture, </w:t>
      </w:r>
      <w:r w:rsidR="005C7EEE" w:rsidRPr="008554E9">
        <w:rPr>
          <w:rFonts w:ascii="Arial" w:hAnsi="Arial" w:cs="Arial"/>
        </w:rPr>
        <w:t>les</w:t>
      </w:r>
      <w:r w:rsidRPr="008554E9">
        <w:rPr>
          <w:rFonts w:ascii="Arial" w:hAnsi="Arial" w:cs="Arial"/>
        </w:rPr>
        <w:t xml:space="preserve"> déchets et </w:t>
      </w:r>
      <w:r w:rsidR="005C7EEE" w:rsidRPr="008554E9">
        <w:rPr>
          <w:rFonts w:ascii="Arial" w:hAnsi="Arial" w:cs="Arial"/>
        </w:rPr>
        <w:t>l</w:t>
      </w:r>
      <w:r w:rsidRPr="008554E9">
        <w:rPr>
          <w:rFonts w:ascii="Arial" w:hAnsi="Arial" w:cs="Arial"/>
        </w:rPr>
        <w:t xml:space="preserve">es énergies fossiles. La rétroaction </w:t>
      </w:r>
      <w:r w:rsidR="005C7EEE" w:rsidRPr="008554E9">
        <w:rPr>
          <w:rFonts w:ascii="Arial" w:hAnsi="Arial" w:cs="Arial"/>
        </w:rPr>
        <w:t xml:space="preserve">positive </w:t>
      </w:r>
      <w:r w:rsidRPr="008554E9">
        <w:rPr>
          <w:rFonts w:ascii="Arial" w:hAnsi="Arial" w:cs="Arial"/>
        </w:rPr>
        <w:t>entre le</w:t>
      </w:r>
      <w:r w:rsidR="00892AF0" w:rsidRPr="008554E9">
        <w:rPr>
          <w:rFonts w:ascii="Arial" w:hAnsi="Arial" w:cs="Arial"/>
        </w:rPr>
        <w:t>s rejets de</w:t>
      </w:r>
      <w:r w:rsidRPr="008554E9">
        <w:rPr>
          <w:rFonts w:ascii="Arial" w:hAnsi="Arial" w:cs="Arial"/>
        </w:rPr>
        <w:t xml:space="preserve"> méthane des zones humides et le climat est encore mal comprise et pourrait constituer un obstacle </w:t>
      </w:r>
      <w:r w:rsidR="00892AF0" w:rsidRPr="008554E9">
        <w:rPr>
          <w:rFonts w:ascii="Arial" w:hAnsi="Arial" w:cs="Arial"/>
        </w:rPr>
        <w:t>pour l’atténuation</w:t>
      </w:r>
      <w:r w:rsidRPr="008554E9">
        <w:rPr>
          <w:rFonts w:ascii="Arial" w:hAnsi="Arial" w:cs="Arial"/>
        </w:rPr>
        <w:t xml:space="preserve"> du réchauffement climatique dans l’Accord de Paris.</w:t>
      </w:r>
    </w:p>
    <w:p w14:paraId="73CB28EE" w14:textId="77777777" w:rsidR="008554E9" w:rsidRPr="008554E9" w:rsidRDefault="008554E9" w:rsidP="008554E9">
      <w:pPr>
        <w:pStyle w:val="Paragraphedeliste"/>
        <w:rPr>
          <w:rFonts w:ascii="Arial" w:hAnsi="Arial" w:cs="Arial"/>
        </w:rPr>
      </w:pPr>
    </w:p>
    <w:p w14:paraId="7A54E14A" w14:textId="3FA730AC" w:rsidR="00212719" w:rsidRPr="008554E9" w:rsidRDefault="00212719" w:rsidP="004F56D9">
      <w:pPr>
        <w:pStyle w:val="Paragraphedeliste"/>
        <w:numPr>
          <w:ilvl w:val="0"/>
          <w:numId w:val="1"/>
        </w:numPr>
        <w:jc w:val="both"/>
        <w:rPr>
          <w:rFonts w:ascii="Arial" w:hAnsi="Arial" w:cs="Arial"/>
        </w:rPr>
      </w:pPr>
      <w:r w:rsidRPr="008554E9">
        <w:rPr>
          <w:rFonts w:ascii="Arial" w:hAnsi="Arial" w:cs="Arial"/>
        </w:rPr>
        <w:t xml:space="preserve">En outre, </w:t>
      </w:r>
      <w:r w:rsidR="00892AF0" w:rsidRPr="008554E9">
        <w:rPr>
          <w:rFonts w:ascii="Arial" w:hAnsi="Arial" w:cs="Arial"/>
        </w:rPr>
        <w:t>l’</w:t>
      </w:r>
      <w:r w:rsidRPr="008554E9">
        <w:rPr>
          <w:rFonts w:ascii="Arial" w:hAnsi="Arial" w:cs="Arial"/>
        </w:rPr>
        <w:t xml:space="preserve">amélioration de la qualité de l’air </w:t>
      </w:r>
      <w:r w:rsidR="00892AF0" w:rsidRPr="008554E9">
        <w:rPr>
          <w:rFonts w:ascii="Arial" w:hAnsi="Arial" w:cs="Arial"/>
        </w:rPr>
        <w:t>avec</w:t>
      </w:r>
      <w:r w:rsidRPr="008554E9">
        <w:rPr>
          <w:rFonts w:ascii="Arial" w:hAnsi="Arial" w:cs="Arial"/>
        </w:rPr>
        <w:t xml:space="preserve"> </w:t>
      </w:r>
      <w:r w:rsidR="00892AF0" w:rsidRPr="008554E9">
        <w:rPr>
          <w:rFonts w:ascii="Arial" w:hAnsi="Arial" w:cs="Arial"/>
        </w:rPr>
        <w:t xml:space="preserve">une réduction </w:t>
      </w:r>
      <w:r w:rsidRPr="008554E9">
        <w:rPr>
          <w:rFonts w:ascii="Arial" w:hAnsi="Arial" w:cs="Arial"/>
        </w:rPr>
        <w:t xml:space="preserve">des émissions de NOx, pourrait augmenter la durée de vie du méthane dans l’atmosphère : il faudrait donc réduire davantage les émissions de méthane pour atteindre l’objectif de l’Accord de Paris. Pour mettre en œuvre les objectifs de l’Engagement mondial sur le méthane, lancé lors de la COP26 en novembre 2021 par </w:t>
      </w:r>
      <w:r w:rsidR="00892AF0" w:rsidRPr="008554E9">
        <w:rPr>
          <w:rFonts w:ascii="Arial" w:hAnsi="Arial" w:cs="Arial"/>
        </w:rPr>
        <w:t xml:space="preserve">150 </w:t>
      </w:r>
      <w:r w:rsidRPr="008554E9">
        <w:rPr>
          <w:rFonts w:ascii="Arial" w:hAnsi="Arial" w:cs="Arial"/>
        </w:rPr>
        <w:t xml:space="preserve">pays qui se sont engagés </w:t>
      </w:r>
      <w:r w:rsidR="00892AF0" w:rsidRPr="008554E9">
        <w:rPr>
          <w:rFonts w:ascii="Arial" w:hAnsi="Arial" w:cs="Arial"/>
        </w:rPr>
        <w:t>à</w:t>
      </w:r>
      <w:r w:rsidRPr="008554E9">
        <w:rPr>
          <w:rFonts w:ascii="Arial" w:hAnsi="Arial" w:cs="Arial"/>
        </w:rPr>
        <w:t xml:space="preserve"> réduire collectivement les émissions de méthane d’ici à 2030 d’au moins 30 % par rapport aux niveaux de 2020, il faudra </w:t>
      </w:r>
      <w:r w:rsidR="00892AF0" w:rsidRPr="008554E9">
        <w:rPr>
          <w:rFonts w:ascii="Arial" w:hAnsi="Arial" w:cs="Arial"/>
        </w:rPr>
        <w:t xml:space="preserve">donc </w:t>
      </w:r>
      <w:r w:rsidRPr="008554E9">
        <w:rPr>
          <w:rFonts w:ascii="Arial" w:hAnsi="Arial" w:cs="Arial"/>
        </w:rPr>
        <w:t xml:space="preserve">également prendre en compte les tendances des émissions anthropiques de NOx et d’autres polluants qui modifient la durée de vie du méthane atmosphérique.   </w:t>
      </w:r>
    </w:p>
    <w:p w14:paraId="0C03095C" w14:textId="77777777" w:rsidR="008554E9" w:rsidRPr="008554E9" w:rsidRDefault="008554E9" w:rsidP="008554E9">
      <w:pPr>
        <w:pStyle w:val="Paragraphedeliste"/>
        <w:jc w:val="both"/>
        <w:rPr>
          <w:rFonts w:ascii="Arial" w:hAnsi="Arial" w:cs="Arial"/>
        </w:rPr>
      </w:pPr>
    </w:p>
    <w:p w14:paraId="209812C1" w14:textId="77777777" w:rsidR="0072093C" w:rsidRPr="008554E9" w:rsidRDefault="00AB7CDC" w:rsidP="00212719">
      <w:pPr>
        <w:rPr>
          <w:rFonts w:ascii="Arial" w:hAnsi="Arial" w:cs="Arial"/>
        </w:rPr>
      </w:pPr>
    </w:p>
    <w:sectPr w:rsidR="0072093C" w:rsidRPr="008554E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1A903" w16cex:dateUtc="2022-12-12T12:20:00Z"/>
  <w16cex:commentExtensible w16cex:durableId="27416F20" w16cex:dateUtc="2022-12-12T08: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161C2" w14:textId="77777777" w:rsidR="00AB7CDC" w:rsidRDefault="00AB7CDC" w:rsidP="00D638B3">
      <w:pPr>
        <w:spacing w:after="0" w:line="240" w:lineRule="auto"/>
      </w:pPr>
      <w:r>
        <w:separator/>
      </w:r>
    </w:p>
  </w:endnote>
  <w:endnote w:type="continuationSeparator" w:id="0">
    <w:p w14:paraId="71997AAF" w14:textId="77777777" w:rsidR="00AB7CDC" w:rsidRDefault="00AB7CDC" w:rsidP="00D6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375BE" w14:textId="77777777" w:rsidR="00AB7CDC" w:rsidRDefault="00AB7CDC" w:rsidP="00D638B3">
      <w:pPr>
        <w:spacing w:after="0" w:line="240" w:lineRule="auto"/>
      </w:pPr>
      <w:r>
        <w:separator/>
      </w:r>
    </w:p>
  </w:footnote>
  <w:footnote w:type="continuationSeparator" w:id="0">
    <w:p w14:paraId="120C5D06" w14:textId="77777777" w:rsidR="00AB7CDC" w:rsidRDefault="00AB7CDC" w:rsidP="00D63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738EC"/>
    <w:multiLevelType w:val="hybridMultilevel"/>
    <w:tmpl w:val="D69E2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CF24D7"/>
    <w:multiLevelType w:val="hybridMultilevel"/>
    <w:tmpl w:val="E90AC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719"/>
    <w:rsid w:val="00040C9A"/>
    <w:rsid w:val="00083172"/>
    <w:rsid w:val="00184567"/>
    <w:rsid w:val="00212719"/>
    <w:rsid w:val="002526D0"/>
    <w:rsid w:val="003A627D"/>
    <w:rsid w:val="004B6DD8"/>
    <w:rsid w:val="004F56D9"/>
    <w:rsid w:val="005C7EEE"/>
    <w:rsid w:val="007B1103"/>
    <w:rsid w:val="00813158"/>
    <w:rsid w:val="0085230C"/>
    <w:rsid w:val="008554E9"/>
    <w:rsid w:val="00892AF0"/>
    <w:rsid w:val="00910A61"/>
    <w:rsid w:val="00AB7CDC"/>
    <w:rsid w:val="00AF2D9E"/>
    <w:rsid w:val="00D638B3"/>
    <w:rsid w:val="00D8545B"/>
    <w:rsid w:val="00E11F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5583"/>
  <w15:chartTrackingRefBased/>
  <w15:docId w15:val="{6B2609FB-BC3A-5A4F-878C-7ADFA5DF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719"/>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12719"/>
    <w:rPr>
      <w:color w:val="0000FF"/>
      <w:u w:val="single"/>
    </w:rPr>
  </w:style>
  <w:style w:type="table" w:styleId="Grilledutableau">
    <w:name w:val="Table Grid"/>
    <w:basedOn w:val="TableauNormal"/>
    <w:uiPriority w:val="39"/>
    <w:rsid w:val="0021271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12719"/>
    <w:rPr>
      <w:sz w:val="16"/>
      <w:szCs w:val="16"/>
    </w:rPr>
  </w:style>
  <w:style w:type="paragraph" w:styleId="Commentaire">
    <w:name w:val="annotation text"/>
    <w:basedOn w:val="Normal"/>
    <w:link w:val="CommentaireCar"/>
    <w:uiPriority w:val="99"/>
    <w:unhideWhenUsed/>
    <w:rsid w:val="00212719"/>
    <w:pPr>
      <w:spacing w:line="240" w:lineRule="auto"/>
    </w:pPr>
    <w:rPr>
      <w:sz w:val="20"/>
      <w:szCs w:val="20"/>
    </w:rPr>
  </w:style>
  <w:style w:type="character" w:customStyle="1" w:styleId="CommentaireCar">
    <w:name w:val="Commentaire Car"/>
    <w:basedOn w:val="Policepardfaut"/>
    <w:link w:val="Commentaire"/>
    <w:uiPriority w:val="99"/>
    <w:rsid w:val="00212719"/>
    <w:rPr>
      <w:sz w:val="20"/>
      <w:szCs w:val="20"/>
    </w:rPr>
  </w:style>
  <w:style w:type="character" w:customStyle="1" w:styleId="Mentionnonrsolue1">
    <w:name w:val="Mention non résolue1"/>
    <w:basedOn w:val="Policepardfaut"/>
    <w:uiPriority w:val="99"/>
    <w:semiHidden/>
    <w:unhideWhenUsed/>
    <w:rsid w:val="0085230C"/>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AF2D9E"/>
    <w:rPr>
      <w:b/>
      <w:bCs/>
    </w:rPr>
  </w:style>
  <w:style w:type="character" w:customStyle="1" w:styleId="ObjetducommentaireCar">
    <w:name w:val="Objet du commentaire Car"/>
    <w:basedOn w:val="CommentaireCar"/>
    <w:link w:val="Objetducommentaire"/>
    <w:uiPriority w:val="99"/>
    <w:semiHidden/>
    <w:rsid w:val="00AF2D9E"/>
    <w:rPr>
      <w:b/>
      <w:bCs/>
      <w:sz w:val="20"/>
      <w:szCs w:val="20"/>
    </w:rPr>
  </w:style>
  <w:style w:type="paragraph" w:styleId="Textedebulles">
    <w:name w:val="Balloon Text"/>
    <w:basedOn w:val="Normal"/>
    <w:link w:val="TextedebullesCar"/>
    <w:uiPriority w:val="99"/>
    <w:semiHidden/>
    <w:unhideWhenUsed/>
    <w:rsid w:val="00D854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545B"/>
    <w:rPr>
      <w:rFonts w:ascii="Segoe UI" w:hAnsi="Segoe UI" w:cs="Segoe UI"/>
      <w:sz w:val="18"/>
      <w:szCs w:val="18"/>
    </w:rPr>
  </w:style>
  <w:style w:type="paragraph" w:styleId="Rvision">
    <w:name w:val="Revision"/>
    <w:hidden/>
    <w:uiPriority w:val="99"/>
    <w:semiHidden/>
    <w:rsid w:val="007B1103"/>
    <w:rPr>
      <w:sz w:val="22"/>
      <w:szCs w:val="22"/>
    </w:rPr>
  </w:style>
  <w:style w:type="paragraph" w:styleId="Paragraphedeliste">
    <w:name w:val="List Paragraph"/>
    <w:basedOn w:val="Normal"/>
    <w:uiPriority w:val="34"/>
    <w:qFormat/>
    <w:rsid w:val="008554E9"/>
    <w:pPr>
      <w:ind w:left="720"/>
      <w:contextualSpacing/>
    </w:pPr>
  </w:style>
  <w:style w:type="paragraph" w:styleId="En-tte">
    <w:name w:val="header"/>
    <w:basedOn w:val="Normal"/>
    <w:link w:val="En-tteCar"/>
    <w:uiPriority w:val="99"/>
    <w:unhideWhenUsed/>
    <w:rsid w:val="00D638B3"/>
    <w:pPr>
      <w:tabs>
        <w:tab w:val="center" w:pos="4536"/>
        <w:tab w:val="right" w:pos="9072"/>
      </w:tabs>
      <w:spacing w:after="0" w:line="240" w:lineRule="auto"/>
    </w:pPr>
  </w:style>
  <w:style w:type="character" w:customStyle="1" w:styleId="En-tteCar">
    <w:name w:val="En-tête Car"/>
    <w:basedOn w:val="Policepardfaut"/>
    <w:link w:val="En-tte"/>
    <w:uiPriority w:val="99"/>
    <w:rsid w:val="00D638B3"/>
    <w:rPr>
      <w:sz w:val="22"/>
      <w:szCs w:val="22"/>
    </w:rPr>
  </w:style>
  <w:style w:type="paragraph" w:styleId="Pieddepage">
    <w:name w:val="footer"/>
    <w:basedOn w:val="Normal"/>
    <w:link w:val="PieddepageCar"/>
    <w:uiPriority w:val="99"/>
    <w:unhideWhenUsed/>
    <w:rsid w:val="00D638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38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6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cos-cp.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ml.noaa.gov/ccgg/trends_ch4/"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s41586-022-05447-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e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2E51B-AC1D-40B1-819F-7CEE4D67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1835</Words>
  <Characters>10094</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Freitas</dc:creator>
  <cp:keywords/>
  <dc:description/>
  <cp:lastModifiedBy>CAMILLE JONVILLE</cp:lastModifiedBy>
  <cp:revision>2</cp:revision>
  <dcterms:created xsi:type="dcterms:W3CDTF">2022-12-15T15:02:00Z</dcterms:created>
  <dcterms:modified xsi:type="dcterms:W3CDTF">2022-12-15T15:02:00Z</dcterms:modified>
</cp:coreProperties>
</file>