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149C0" w14:textId="77777777" w:rsidR="00AB177D" w:rsidRDefault="00AB177D" w:rsidP="00C77A85"/>
    <w:p w14:paraId="76D78EFD" w14:textId="77777777" w:rsidR="00AB177D" w:rsidRDefault="00AB177D" w:rsidP="00C77A85"/>
    <w:p w14:paraId="36B23B33" w14:textId="29B744CF" w:rsidR="00C77A85" w:rsidRDefault="00C77A85" w:rsidP="00C77A85">
      <w:pPr>
        <w:rPr>
          <w:rStyle w:val="Lienhypertexte"/>
        </w:rPr>
      </w:pPr>
      <w:r>
        <w:fldChar w:fldCharType="begin"/>
      </w:r>
      <w:r>
        <w:instrText xml:space="preserve"> HYPERLINK "https://www.google.com/imgres?imgurl=https%3A%2F%2Fwww.ieci.uvsq.fr%2Fuas%2FIECI%2FLOGO_MOBILE%2FIECI%2Blogo%2B2020%2Becran.png&amp;imgrefurl=https%3A%2F%2Fwww.ieci.uvsq.fr%2F&amp;tbnid=f2HmfKBL3xrnTM&amp;vet=12ahUKEwi-qra76qDxAhXWwYUKHUjCARYQMygAegUIARCzAQ..i&amp;docid=cG-uuVk9Ln2olM&amp;w=2379&amp;h=551&amp;q=uvsq%2C%20IECI&amp;ved=2ahUKEwi-qra76qDxAhXWwYUKHUjCARYQMygAegUIARCzAQ" </w:instrText>
      </w:r>
      <w:r>
        <w:fldChar w:fldCharType="separate"/>
      </w:r>
    </w:p>
    <w:p w14:paraId="6E95E98B" w14:textId="04A825EC" w:rsidR="00C77A85" w:rsidRDefault="00C77A85" w:rsidP="00C77A85">
      <w:r>
        <w:rPr>
          <w:rFonts w:ascii="Calibri Light" w:hAnsi="Calibri Light" w:cs="Calibri Light"/>
          <w:noProof/>
          <w:color w:val="000000"/>
          <w:sz w:val="48"/>
          <w:szCs w:val="48"/>
        </w:rPr>
        <w:drawing>
          <wp:inline distT="0" distB="0" distL="0" distR="0" wp14:anchorId="17AF2F31" wp14:editId="41C38EF3">
            <wp:extent cx="4446905" cy="1039495"/>
            <wp:effectExtent l="0" t="0" r="0" b="1905"/>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6905" cy="1039495"/>
                    </a:xfrm>
                    <a:prstGeom prst="rect">
                      <a:avLst/>
                    </a:prstGeom>
                    <a:noFill/>
                    <a:ln>
                      <a:noFill/>
                    </a:ln>
                  </pic:spPr>
                </pic:pic>
              </a:graphicData>
            </a:graphic>
          </wp:inline>
        </w:drawing>
      </w:r>
    </w:p>
    <w:p w14:paraId="082D676B" w14:textId="77777777" w:rsidR="00C77A85" w:rsidRDefault="00C77A85" w:rsidP="00C77A85">
      <w:r>
        <w:fldChar w:fldCharType="end"/>
      </w:r>
    </w:p>
    <w:p w14:paraId="5FF26C48" w14:textId="77777777" w:rsidR="00C77A85" w:rsidRDefault="00C77A85" w:rsidP="00C77A85">
      <w:pPr>
        <w:spacing w:line="360" w:lineRule="auto"/>
        <w:ind w:right="1701"/>
        <w:rPr>
          <w:rFonts w:ascii="Calibri Light" w:hAnsi="Calibri Light" w:cs="Calibri Light"/>
          <w:color w:val="000000"/>
          <w:sz w:val="48"/>
          <w:szCs w:val="48"/>
        </w:rPr>
      </w:pPr>
    </w:p>
    <w:p w14:paraId="5D01B246" w14:textId="77777777" w:rsidR="00C77A85" w:rsidRDefault="00C77A85" w:rsidP="0068609A">
      <w:pPr>
        <w:spacing w:line="360" w:lineRule="auto"/>
        <w:ind w:left="1701" w:right="1701"/>
        <w:jc w:val="center"/>
        <w:rPr>
          <w:rFonts w:ascii="Calibri Light" w:hAnsi="Calibri Light" w:cs="Calibri Light"/>
          <w:color w:val="000000"/>
          <w:sz w:val="48"/>
          <w:szCs w:val="48"/>
        </w:rPr>
      </w:pPr>
    </w:p>
    <w:p w14:paraId="417CC27C" w14:textId="72310109" w:rsidR="0068609A" w:rsidRPr="0083695C" w:rsidRDefault="00C94656" w:rsidP="0068609A">
      <w:pPr>
        <w:spacing w:line="360" w:lineRule="auto"/>
        <w:ind w:left="1701" w:right="1701"/>
        <w:jc w:val="center"/>
        <w:rPr>
          <w:rFonts w:ascii="Arial" w:hAnsi="Arial" w:cs="Arial"/>
          <w:color w:val="000000"/>
          <w:sz w:val="48"/>
          <w:szCs w:val="48"/>
        </w:rPr>
      </w:pPr>
      <w:r w:rsidRPr="0083695C">
        <w:rPr>
          <w:rFonts w:ascii="Arial" w:hAnsi="Arial" w:cs="Arial"/>
          <w:color w:val="000000"/>
          <w:sz w:val="48"/>
          <w:szCs w:val="48"/>
        </w:rPr>
        <w:t xml:space="preserve">LIVRET PEDAGOGIQUE </w:t>
      </w:r>
    </w:p>
    <w:p w14:paraId="63019827" w14:textId="49579F08" w:rsidR="00C94656" w:rsidRPr="0083695C" w:rsidRDefault="00C94656" w:rsidP="0068609A">
      <w:pPr>
        <w:spacing w:line="360" w:lineRule="auto"/>
        <w:ind w:left="1701" w:right="1701"/>
        <w:jc w:val="center"/>
        <w:rPr>
          <w:rFonts w:ascii="Arial" w:hAnsi="Arial" w:cs="Arial"/>
          <w:color w:val="000000"/>
          <w:sz w:val="48"/>
          <w:szCs w:val="48"/>
        </w:rPr>
      </w:pPr>
      <w:r w:rsidRPr="0083695C">
        <w:rPr>
          <w:rFonts w:ascii="Arial" w:hAnsi="Arial" w:cs="Arial"/>
          <w:color w:val="000000"/>
          <w:sz w:val="48"/>
          <w:szCs w:val="48"/>
        </w:rPr>
        <w:t>DE L’ETUDIANT</w:t>
      </w:r>
    </w:p>
    <w:p w14:paraId="0B7980D9" w14:textId="77777777" w:rsidR="00C94656" w:rsidRPr="0083695C" w:rsidRDefault="00C94656" w:rsidP="00C94656">
      <w:pPr>
        <w:spacing w:line="360" w:lineRule="auto"/>
        <w:ind w:left="1701" w:right="1701"/>
        <w:jc w:val="center"/>
        <w:rPr>
          <w:rFonts w:ascii="Arial" w:hAnsi="Arial" w:cs="Arial"/>
          <w:color w:val="000000"/>
          <w:sz w:val="48"/>
          <w:szCs w:val="48"/>
        </w:rPr>
      </w:pPr>
    </w:p>
    <w:p w14:paraId="6573CF1D" w14:textId="77777777" w:rsidR="00C94656" w:rsidRPr="0083695C" w:rsidRDefault="00C94656" w:rsidP="00C94656">
      <w:pPr>
        <w:spacing w:line="360" w:lineRule="auto"/>
        <w:ind w:left="1701" w:right="1701"/>
        <w:jc w:val="center"/>
        <w:rPr>
          <w:rFonts w:ascii="Arial" w:hAnsi="Arial" w:cs="Arial"/>
          <w:color w:val="000000"/>
          <w:sz w:val="48"/>
          <w:szCs w:val="48"/>
        </w:rPr>
      </w:pPr>
    </w:p>
    <w:p w14:paraId="17DFD608" w14:textId="6C7A9DD4" w:rsidR="00C94656" w:rsidRPr="0083695C" w:rsidRDefault="00C94656" w:rsidP="00C94656">
      <w:pPr>
        <w:spacing w:line="360" w:lineRule="auto"/>
        <w:ind w:left="1701" w:right="1701"/>
        <w:jc w:val="center"/>
        <w:rPr>
          <w:rFonts w:ascii="Arial" w:hAnsi="Arial" w:cs="Arial"/>
          <w:color w:val="000000"/>
          <w:sz w:val="48"/>
          <w:szCs w:val="48"/>
        </w:rPr>
      </w:pPr>
      <w:r w:rsidRPr="0083695C">
        <w:rPr>
          <w:rFonts w:ascii="Arial" w:hAnsi="Arial" w:cs="Arial"/>
          <w:color w:val="000000"/>
          <w:sz w:val="48"/>
          <w:szCs w:val="48"/>
        </w:rPr>
        <w:t>LICENCE LETTRES</w:t>
      </w:r>
    </w:p>
    <w:p w14:paraId="3705B7E4" w14:textId="716C72A0" w:rsidR="00C94656" w:rsidRPr="0083695C" w:rsidRDefault="00C94656" w:rsidP="00C94656">
      <w:pPr>
        <w:spacing w:line="360" w:lineRule="auto"/>
        <w:ind w:left="1701" w:right="1701"/>
        <w:jc w:val="center"/>
        <w:rPr>
          <w:rFonts w:ascii="Arial" w:hAnsi="Arial" w:cs="Arial"/>
          <w:color w:val="000000"/>
          <w:sz w:val="48"/>
          <w:szCs w:val="48"/>
        </w:rPr>
      </w:pPr>
    </w:p>
    <w:p w14:paraId="68766B4B" w14:textId="41B4CA33" w:rsidR="00C94656" w:rsidRPr="0083695C" w:rsidRDefault="00C94656" w:rsidP="00C94656">
      <w:pPr>
        <w:spacing w:line="360" w:lineRule="auto"/>
        <w:ind w:left="1701" w:right="1701"/>
        <w:jc w:val="center"/>
        <w:rPr>
          <w:rFonts w:ascii="Arial" w:hAnsi="Arial" w:cs="Arial"/>
          <w:color w:val="000000"/>
          <w:sz w:val="48"/>
          <w:szCs w:val="48"/>
        </w:rPr>
      </w:pPr>
      <w:r w:rsidRPr="0083695C">
        <w:rPr>
          <w:rFonts w:ascii="Arial" w:hAnsi="Arial" w:cs="Arial"/>
          <w:color w:val="000000"/>
          <w:sz w:val="48"/>
          <w:szCs w:val="48"/>
        </w:rPr>
        <w:t>202</w:t>
      </w:r>
      <w:r w:rsidR="00DE4E3A">
        <w:rPr>
          <w:rFonts w:ascii="Arial" w:hAnsi="Arial" w:cs="Arial"/>
          <w:color w:val="000000"/>
          <w:sz w:val="48"/>
          <w:szCs w:val="48"/>
        </w:rPr>
        <w:t>6</w:t>
      </w:r>
      <w:r w:rsidRPr="0083695C">
        <w:rPr>
          <w:rFonts w:ascii="Arial" w:hAnsi="Arial" w:cs="Arial"/>
          <w:color w:val="000000"/>
          <w:sz w:val="48"/>
          <w:szCs w:val="48"/>
        </w:rPr>
        <w:t>-202</w:t>
      </w:r>
      <w:r w:rsidR="00DE4E3A">
        <w:rPr>
          <w:rFonts w:ascii="Arial" w:hAnsi="Arial" w:cs="Arial"/>
          <w:color w:val="000000"/>
          <w:sz w:val="48"/>
          <w:szCs w:val="48"/>
        </w:rPr>
        <w:t>7</w:t>
      </w:r>
    </w:p>
    <w:p w14:paraId="052F3839" w14:textId="26DD6E5E" w:rsidR="00C94656" w:rsidRDefault="00C94656" w:rsidP="00C94656">
      <w:pPr>
        <w:spacing w:line="360" w:lineRule="auto"/>
        <w:ind w:left="1701" w:right="1701"/>
        <w:jc w:val="center"/>
        <w:rPr>
          <w:rFonts w:ascii="Calibri Light" w:hAnsi="Calibri Light" w:cs="Calibri Light"/>
          <w:color w:val="000000"/>
        </w:rPr>
      </w:pPr>
      <w:r>
        <w:rPr>
          <w:rFonts w:ascii="Calibri Light" w:hAnsi="Calibri Light" w:cs="Calibri Light"/>
          <w:color w:val="000000"/>
        </w:rPr>
        <w:t xml:space="preserve"> </w:t>
      </w:r>
    </w:p>
    <w:p w14:paraId="6BA8EF31" w14:textId="51B8BB7A" w:rsidR="00947513" w:rsidRPr="00947513" w:rsidRDefault="00C94656" w:rsidP="000D5757">
      <w:pPr>
        <w:spacing w:line="360" w:lineRule="auto"/>
        <w:ind w:left="1134" w:right="1134"/>
        <w:jc w:val="center"/>
        <w:rPr>
          <w:rFonts w:asciiTheme="minorHAnsi" w:hAnsiTheme="minorHAnsi" w:cstheme="minorHAnsi"/>
        </w:rPr>
      </w:pPr>
      <w:r w:rsidRPr="00947513">
        <w:rPr>
          <w:rFonts w:ascii="Calibri Light" w:hAnsi="Calibri Light" w:cs="Calibri Light"/>
          <w:color w:val="000000"/>
        </w:rPr>
        <w:br w:type="page"/>
      </w:r>
      <w:r w:rsidRPr="00947513">
        <w:rPr>
          <w:rFonts w:asciiTheme="minorHAnsi" w:hAnsiTheme="minorHAnsi" w:cstheme="minorHAnsi"/>
        </w:rPr>
        <w:lastRenderedPageBreak/>
        <w:t>Bienvenue !</w:t>
      </w:r>
    </w:p>
    <w:p w14:paraId="667CD487" w14:textId="77777777" w:rsidR="00C94656" w:rsidRPr="00947513" w:rsidRDefault="00C94656" w:rsidP="00526CB3">
      <w:pPr>
        <w:spacing w:line="360" w:lineRule="auto"/>
        <w:ind w:right="1417" w:firstLine="708"/>
        <w:jc w:val="both"/>
        <w:rPr>
          <w:rFonts w:asciiTheme="minorHAnsi" w:hAnsiTheme="minorHAnsi" w:cstheme="minorHAnsi"/>
        </w:rPr>
      </w:pPr>
      <w:r w:rsidRPr="00947513">
        <w:rPr>
          <w:rFonts w:asciiTheme="minorHAnsi" w:hAnsiTheme="minorHAnsi" w:cstheme="minorHAnsi"/>
        </w:rPr>
        <w:t xml:space="preserve">Vous avez fait le choix de vous inscrire pour un cursus de </w:t>
      </w:r>
      <w:r w:rsidRPr="00947513">
        <w:rPr>
          <w:rFonts w:asciiTheme="minorHAnsi" w:hAnsiTheme="minorHAnsi" w:cstheme="minorHAnsi"/>
          <w:color w:val="000000" w:themeColor="text1"/>
        </w:rPr>
        <w:t xml:space="preserve">Lettres à l’UVSQ, Université Paris-Saclay. La Licence Lettres est un diplôme d’excellence qui vous </w:t>
      </w:r>
      <w:r w:rsidRPr="00947513">
        <w:rPr>
          <w:rFonts w:asciiTheme="minorHAnsi" w:hAnsiTheme="minorHAnsi" w:cstheme="minorHAnsi"/>
        </w:rPr>
        <w:t>prépare à différentes activités professionnelles, de l’enseignement au journalisme, de l’édition à l’animation culturelle.</w:t>
      </w:r>
    </w:p>
    <w:p w14:paraId="5DF23893" w14:textId="1ECF1885" w:rsidR="00C94656" w:rsidRPr="00947513" w:rsidRDefault="00C94656" w:rsidP="00526CB3">
      <w:pPr>
        <w:spacing w:line="360" w:lineRule="auto"/>
        <w:ind w:right="1417" w:firstLine="708"/>
        <w:jc w:val="both"/>
        <w:rPr>
          <w:rFonts w:asciiTheme="minorHAnsi" w:hAnsiTheme="minorHAnsi" w:cstheme="minorHAnsi"/>
        </w:rPr>
      </w:pPr>
      <w:r w:rsidRPr="00947513">
        <w:rPr>
          <w:rFonts w:asciiTheme="minorHAnsi" w:hAnsiTheme="minorHAnsi" w:cstheme="minorHAnsi"/>
        </w:rPr>
        <w:t xml:space="preserve">Quelle que soit votre formation initiale (début des études supérieures après le bac, reprise d’études, arrivée depuis une université étrangère ou une classe préparatoire), la Licence Lettres de l’UVSQ vous propose une formation complète, tant à l’écrit qu’à l’oral, fondée sur le développement de l’esprit critique, la maîtrise des outils d’analyse et des compétences rédactionnelles, l’acquisition d’une importante </w:t>
      </w:r>
      <w:r w:rsidRPr="00947513">
        <w:rPr>
          <w:rFonts w:asciiTheme="minorHAnsi" w:hAnsiTheme="minorHAnsi" w:cstheme="minorHAnsi"/>
          <w:color w:val="000000" w:themeColor="text1"/>
        </w:rPr>
        <w:t>culture générale. Notre Licence Lettres offre un programme à la fois varié et approfondi, qui, du Moyen</w:t>
      </w:r>
      <w:r w:rsidR="001D6E1A">
        <w:rPr>
          <w:rFonts w:asciiTheme="minorHAnsi" w:hAnsiTheme="minorHAnsi" w:cstheme="minorHAnsi"/>
          <w:color w:val="000000" w:themeColor="text1"/>
        </w:rPr>
        <w:t xml:space="preserve"> </w:t>
      </w:r>
      <w:r w:rsidRPr="00947513">
        <w:rPr>
          <w:rFonts w:asciiTheme="minorHAnsi" w:hAnsiTheme="minorHAnsi" w:cstheme="minorHAnsi"/>
          <w:color w:val="000000" w:themeColor="text1"/>
        </w:rPr>
        <w:t>Âge au XXI</w:t>
      </w:r>
      <w:r w:rsidRPr="00242BAE">
        <w:rPr>
          <w:rFonts w:asciiTheme="minorHAnsi" w:hAnsiTheme="minorHAnsi" w:cs="Calibri (Corps)"/>
          <w:color w:val="000000" w:themeColor="text1"/>
          <w:vertAlign w:val="superscript"/>
        </w:rPr>
        <w:t>e</w:t>
      </w:r>
      <w:r w:rsidRPr="00947513">
        <w:rPr>
          <w:rFonts w:asciiTheme="minorHAnsi" w:hAnsiTheme="minorHAnsi" w:cstheme="minorHAnsi"/>
          <w:color w:val="000000" w:themeColor="text1"/>
        </w:rPr>
        <w:t xml:space="preserve"> siècle, couvre l’intégralité des périodes, fait connaître les littératures française et étrangères en proposant un grand nombre d’approches critiques – parmi lesquelles</w:t>
      </w:r>
      <w:r w:rsidRPr="00947513">
        <w:rPr>
          <w:rFonts w:asciiTheme="minorHAnsi" w:hAnsiTheme="minorHAnsi" w:cstheme="minorHAnsi"/>
        </w:rPr>
        <w:t xml:space="preserve"> les questions de genre, l’histoire des idées, la rhétorique, les relations entre art et littérature, la stylistique, la théorie littéraire ou encore les rapports entre littérature et société. </w:t>
      </w:r>
    </w:p>
    <w:p w14:paraId="5CB6CDC8" w14:textId="4DD70C89" w:rsidR="00C94656" w:rsidRDefault="00C94656" w:rsidP="00526CB3">
      <w:pPr>
        <w:spacing w:line="360" w:lineRule="auto"/>
        <w:ind w:right="1417" w:firstLine="708"/>
        <w:jc w:val="both"/>
        <w:rPr>
          <w:rFonts w:asciiTheme="minorHAnsi" w:hAnsiTheme="minorHAnsi" w:cstheme="minorHAnsi"/>
        </w:rPr>
      </w:pPr>
      <w:r w:rsidRPr="00947513">
        <w:rPr>
          <w:rFonts w:asciiTheme="minorHAnsi" w:hAnsiTheme="minorHAnsi" w:cstheme="minorHAnsi"/>
        </w:rPr>
        <w:t>Le présent livret complète la brochure Licence Lettres (https://www.uvsq.fr/licence-lettres). Ce livret pédagogique vous aidera à mieux préparer votre cursus en présentant les cours proposés pour que l’année universitaire 202</w:t>
      </w:r>
      <w:r w:rsidR="00526CB3">
        <w:rPr>
          <w:rFonts w:asciiTheme="minorHAnsi" w:hAnsiTheme="minorHAnsi" w:cstheme="minorHAnsi"/>
        </w:rPr>
        <w:t>4</w:t>
      </w:r>
      <w:r w:rsidRPr="00947513">
        <w:rPr>
          <w:rFonts w:asciiTheme="minorHAnsi" w:hAnsiTheme="minorHAnsi" w:cstheme="minorHAnsi"/>
        </w:rPr>
        <w:t>-202</w:t>
      </w:r>
      <w:r w:rsidR="00526CB3">
        <w:rPr>
          <w:rFonts w:asciiTheme="minorHAnsi" w:hAnsiTheme="minorHAnsi" w:cstheme="minorHAnsi"/>
        </w:rPr>
        <w:t>5</w:t>
      </w:r>
      <w:r w:rsidRPr="00947513">
        <w:rPr>
          <w:rFonts w:asciiTheme="minorHAnsi" w:hAnsiTheme="minorHAnsi" w:cstheme="minorHAnsi"/>
        </w:rPr>
        <w:t xml:space="preserve"> soit la plus riche et la plus épanouissante.</w:t>
      </w:r>
      <w:r w:rsidR="00947513" w:rsidRPr="00947513">
        <w:rPr>
          <w:rFonts w:asciiTheme="minorHAnsi" w:hAnsiTheme="minorHAnsi" w:cstheme="minorHAnsi"/>
        </w:rPr>
        <w:t xml:space="preserve"> Et</w:t>
      </w:r>
      <w:r w:rsidR="00F72DC2">
        <w:rPr>
          <w:rFonts w:asciiTheme="minorHAnsi" w:hAnsiTheme="minorHAnsi" w:cstheme="minorHAnsi"/>
        </w:rPr>
        <w:t>, pour commencer, prenez le temps</w:t>
      </w:r>
      <w:r w:rsidR="00947513" w:rsidRPr="00947513">
        <w:rPr>
          <w:rFonts w:asciiTheme="minorHAnsi" w:hAnsiTheme="minorHAnsi" w:cstheme="minorHAnsi"/>
        </w:rPr>
        <w:t xml:space="preserve"> </w:t>
      </w:r>
      <w:r w:rsidR="008A56CE">
        <w:rPr>
          <w:rFonts w:asciiTheme="minorHAnsi" w:hAnsiTheme="minorHAnsi" w:cstheme="minorHAnsi"/>
        </w:rPr>
        <w:t xml:space="preserve">de </w:t>
      </w:r>
      <w:r w:rsidR="00947513" w:rsidRPr="00947513">
        <w:rPr>
          <w:rFonts w:asciiTheme="minorHAnsi" w:hAnsiTheme="minorHAnsi" w:cstheme="minorHAnsi"/>
        </w:rPr>
        <w:t xml:space="preserve">consulter </w:t>
      </w:r>
      <w:r w:rsidR="00947513">
        <w:rPr>
          <w:rFonts w:asciiTheme="minorHAnsi" w:hAnsiTheme="minorHAnsi" w:cstheme="minorHAnsi"/>
        </w:rPr>
        <w:t>les témoignages de nos ancien(</w:t>
      </w:r>
      <w:r w:rsidR="00EE2E3B">
        <w:rPr>
          <w:rFonts w:asciiTheme="minorHAnsi" w:hAnsiTheme="minorHAnsi" w:cstheme="minorHAnsi"/>
        </w:rPr>
        <w:t>n</w:t>
      </w:r>
      <w:r w:rsidR="00947513">
        <w:rPr>
          <w:rFonts w:asciiTheme="minorHAnsi" w:hAnsiTheme="minorHAnsi" w:cstheme="minorHAnsi"/>
        </w:rPr>
        <w:t>e)s étudiant(e)s.</w:t>
      </w:r>
      <w:r w:rsidR="00947513">
        <w:rPr>
          <w:rFonts w:asciiTheme="minorHAnsi" w:hAnsiTheme="minorHAnsi" w:cstheme="minorHAnsi"/>
        </w:rPr>
        <w:tab/>
      </w:r>
    </w:p>
    <w:p w14:paraId="4E08C57A" w14:textId="77777777" w:rsidR="00526CB3" w:rsidRPr="00947513" w:rsidRDefault="00526CB3" w:rsidP="00526CB3">
      <w:pPr>
        <w:spacing w:line="360" w:lineRule="auto"/>
        <w:ind w:left="1417" w:right="1417" w:firstLine="708"/>
        <w:jc w:val="both"/>
        <w:rPr>
          <w:rFonts w:asciiTheme="minorHAnsi" w:hAnsiTheme="minorHAnsi" w:cstheme="minorHAnsi"/>
        </w:rPr>
      </w:pPr>
    </w:p>
    <w:p w14:paraId="6C016A4A" w14:textId="13378D2F" w:rsidR="00C94656" w:rsidRDefault="006672E8" w:rsidP="00362BE8">
      <w:pPr>
        <w:spacing w:line="360" w:lineRule="auto"/>
        <w:ind w:right="1417"/>
        <w:jc w:val="both"/>
        <w:rPr>
          <w:rFonts w:asciiTheme="minorHAnsi" w:hAnsiTheme="minorHAnsi" w:cstheme="minorHAnsi"/>
        </w:rPr>
      </w:pPr>
      <w:r>
        <w:rPr>
          <w:rFonts w:asciiTheme="minorHAnsi" w:hAnsiTheme="minorHAnsi" w:cstheme="minorHAnsi"/>
        </w:rPr>
        <w:t>Anne-Elisabeth Spica</w:t>
      </w:r>
      <w:r w:rsidR="00C94656" w:rsidRPr="00947513">
        <w:rPr>
          <w:rFonts w:asciiTheme="minorHAnsi" w:hAnsiTheme="minorHAnsi" w:cstheme="minorHAnsi"/>
        </w:rPr>
        <w:t>, direct</w:t>
      </w:r>
      <w:r>
        <w:rPr>
          <w:rFonts w:asciiTheme="minorHAnsi" w:hAnsiTheme="minorHAnsi" w:cstheme="minorHAnsi"/>
        </w:rPr>
        <w:t>rice</w:t>
      </w:r>
      <w:r w:rsidR="002A3154">
        <w:rPr>
          <w:rFonts w:asciiTheme="minorHAnsi" w:hAnsiTheme="minorHAnsi" w:cstheme="minorHAnsi"/>
        </w:rPr>
        <w:t xml:space="preserve"> </w:t>
      </w:r>
      <w:r w:rsidR="003B08FB">
        <w:rPr>
          <w:rFonts w:asciiTheme="minorHAnsi" w:hAnsiTheme="minorHAnsi" w:cstheme="minorHAnsi"/>
        </w:rPr>
        <w:t>du Département de Lettres Modernes</w:t>
      </w:r>
    </w:p>
    <w:p w14:paraId="764FA935" w14:textId="77777777" w:rsidR="00526CB3" w:rsidRDefault="00526CB3" w:rsidP="00362BE8">
      <w:pPr>
        <w:spacing w:line="360" w:lineRule="auto"/>
        <w:ind w:right="1417"/>
        <w:jc w:val="both"/>
        <w:rPr>
          <w:rFonts w:asciiTheme="minorHAnsi" w:hAnsiTheme="minorHAnsi" w:cstheme="minorHAnsi"/>
        </w:rPr>
      </w:pPr>
    </w:p>
    <w:p w14:paraId="2083B121" w14:textId="511F686F" w:rsidR="00876D46" w:rsidRDefault="00876D46" w:rsidP="00362BE8">
      <w:pPr>
        <w:spacing w:line="360" w:lineRule="auto"/>
        <w:ind w:right="1417"/>
        <w:jc w:val="both"/>
        <w:rPr>
          <w:rFonts w:asciiTheme="minorHAnsi" w:hAnsiTheme="minorHAnsi" w:cstheme="minorHAnsi"/>
        </w:rPr>
      </w:pPr>
      <w:r>
        <w:rPr>
          <w:rFonts w:asciiTheme="minorHAnsi" w:hAnsiTheme="minorHAnsi" w:cstheme="minorHAnsi"/>
        </w:rPr>
        <w:t>Sophie B</w:t>
      </w:r>
      <w:r w:rsidR="005404F7">
        <w:rPr>
          <w:rFonts w:asciiTheme="minorHAnsi" w:hAnsiTheme="minorHAnsi" w:cstheme="minorHAnsi"/>
        </w:rPr>
        <w:t>ertocchi-Jollin, directrice d’études des L1 Lettres modernes</w:t>
      </w:r>
    </w:p>
    <w:p w14:paraId="3CF64DAE" w14:textId="52C7961F" w:rsidR="00526CB3" w:rsidRPr="00947513" w:rsidRDefault="00526CB3" w:rsidP="00362BE8">
      <w:pPr>
        <w:spacing w:line="360" w:lineRule="auto"/>
        <w:ind w:right="1417"/>
        <w:jc w:val="both"/>
        <w:rPr>
          <w:rFonts w:asciiTheme="minorHAnsi" w:hAnsiTheme="minorHAnsi" w:cstheme="minorHAnsi"/>
        </w:rPr>
      </w:pPr>
      <w:r>
        <w:rPr>
          <w:rFonts w:asciiTheme="minorHAnsi" w:hAnsiTheme="minorHAnsi" w:cstheme="minorHAnsi"/>
        </w:rPr>
        <w:t>Laurent Bazin, directeur d’études des L2 Lettres modernes</w:t>
      </w:r>
    </w:p>
    <w:p w14:paraId="77F1A4A4" w14:textId="1795C30A" w:rsidR="00C77A85" w:rsidRPr="000D5757" w:rsidRDefault="00DE4E3A" w:rsidP="000D5757">
      <w:pPr>
        <w:spacing w:line="360" w:lineRule="auto"/>
        <w:ind w:right="1417"/>
        <w:jc w:val="both"/>
        <w:rPr>
          <w:rFonts w:asciiTheme="minorHAnsi" w:hAnsiTheme="minorHAnsi" w:cstheme="minorHAnsi"/>
        </w:rPr>
      </w:pPr>
      <w:r>
        <w:rPr>
          <w:rFonts w:asciiTheme="minorHAnsi" w:hAnsiTheme="minorHAnsi" w:cstheme="minorHAnsi"/>
        </w:rPr>
        <w:t>Anne Rochebouet</w:t>
      </w:r>
      <w:r w:rsidR="00512981">
        <w:rPr>
          <w:rFonts w:asciiTheme="minorHAnsi" w:hAnsiTheme="minorHAnsi" w:cstheme="minorHAnsi"/>
        </w:rPr>
        <w:t>, direct</w:t>
      </w:r>
      <w:r w:rsidR="006672E8">
        <w:rPr>
          <w:rFonts w:asciiTheme="minorHAnsi" w:hAnsiTheme="minorHAnsi" w:cstheme="minorHAnsi"/>
        </w:rPr>
        <w:t>r</w:t>
      </w:r>
      <w:r>
        <w:rPr>
          <w:rFonts w:asciiTheme="minorHAnsi" w:hAnsiTheme="minorHAnsi" w:cstheme="minorHAnsi"/>
        </w:rPr>
        <w:t>ice</w:t>
      </w:r>
      <w:r w:rsidR="00512981">
        <w:rPr>
          <w:rFonts w:asciiTheme="minorHAnsi" w:hAnsiTheme="minorHAnsi" w:cstheme="minorHAnsi"/>
        </w:rPr>
        <w:t xml:space="preserve"> d’études des L3 Lettres modernes </w:t>
      </w:r>
      <w:r w:rsidR="00C94656">
        <w:rPr>
          <w:rFonts w:asciiTheme="minorHAnsi" w:hAnsiTheme="minorHAnsi" w:cstheme="minorHAnsi"/>
          <w:color w:val="000000"/>
        </w:rPr>
        <w:br w:type="page"/>
      </w:r>
    </w:p>
    <w:p w14:paraId="0C46290F" w14:textId="345DBFF0" w:rsidR="00C77A85" w:rsidRPr="00FC15F1" w:rsidRDefault="00C77A85" w:rsidP="00C77A85">
      <w:pPr>
        <w:pStyle w:val="Titre1"/>
        <w:shd w:val="clear" w:color="auto" w:fill="874170"/>
        <w:spacing w:before="120"/>
        <w:jc w:val="both"/>
        <w:rPr>
          <w:rFonts w:ascii="Calibri Light" w:hAnsi="Calibri Light" w:cs="Calibri Light"/>
          <w:b/>
          <w:bCs/>
          <w:color w:val="FFFFFF" w:themeColor="background1"/>
          <w:sz w:val="24"/>
          <w:szCs w:val="24"/>
        </w:rPr>
      </w:pPr>
      <w:r>
        <w:rPr>
          <w:rFonts w:ascii="Calibri Light" w:hAnsi="Calibri Light" w:cs="Calibri Light"/>
          <w:b/>
          <w:bCs/>
          <w:color w:val="FFFFFF" w:themeColor="background1"/>
          <w:sz w:val="24"/>
          <w:szCs w:val="24"/>
        </w:rPr>
        <w:lastRenderedPageBreak/>
        <w:t>Annuaire des enseignant</w:t>
      </w:r>
      <w:r w:rsidR="0095185D">
        <w:rPr>
          <w:rFonts w:ascii="Calibri Light" w:hAnsi="Calibri Light" w:cs="Calibri Light"/>
          <w:b/>
          <w:bCs/>
          <w:color w:val="FFFFFF" w:themeColor="background1"/>
          <w:sz w:val="24"/>
          <w:szCs w:val="24"/>
        </w:rPr>
        <w:t>(</w:t>
      </w:r>
      <w:r>
        <w:rPr>
          <w:rFonts w:ascii="Calibri Light" w:hAnsi="Calibri Light" w:cs="Calibri Light"/>
          <w:b/>
          <w:bCs/>
          <w:color w:val="FFFFFF" w:themeColor="background1"/>
          <w:sz w:val="24"/>
          <w:szCs w:val="24"/>
        </w:rPr>
        <w:t>e)s</w:t>
      </w:r>
      <w:r w:rsidR="0095185D">
        <w:rPr>
          <w:rFonts w:ascii="Calibri Light" w:hAnsi="Calibri Light" w:cs="Calibri Light"/>
          <w:b/>
          <w:bCs/>
          <w:color w:val="FFFFFF" w:themeColor="background1"/>
          <w:sz w:val="24"/>
          <w:szCs w:val="24"/>
        </w:rPr>
        <w:t xml:space="preserve"> </w:t>
      </w:r>
    </w:p>
    <w:p w14:paraId="7AA1D320" w14:textId="77777777" w:rsidR="00C77A85" w:rsidRPr="00FC15F1" w:rsidRDefault="00C77A85" w:rsidP="00C77A85">
      <w:pPr>
        <w:shd w:val="clear" w:color="auto" w:fill="874170"/>
        <w:spacing w:before="120"/>
        <w:jc w:val="both"/>
        <w:rPr>
          <w:rFonts w:ascii="Calibri Light" w:hAnsi="Calibri Light" w:cs="Calibri Light"/>
        </w:rPr>
      </w:pPr>
    </w:p>
    <w:p w14:paraId="3E76DBE5" w14:textId="77777777" w:rsidR="00C77A85" w:rsidRPr="00077EA6" w:rsidRDefault="00C77A85" w:rsidP="003B0517">
      <w:pPr>
        <w:spacing w:after="160" w:line="259" w:lineRule="auto"/>
        <w:rPr>
          <w:rFonts w:asciiTheme="minorHAnsi" w:hAnsiTheme="minorHAnsi" w:cstheme="minorHAnsi"/>
          <w:color w:val="000000"/>
        </w:rPr>
      </w:pPr>
    </w:p>
    <w:p w14:paraId="6F6111E3" w14:textId="77777777" w:rsidR="00F72DC2" w:rsidRDefault="00F72DC2" w:rsidP="003B0517">
      <w:pPr>
        <w:spacing w:after="160" w:line="259" w:lineRule="auto"/>
        <w:rPr>
          <w:rFonts w:asciiTheme="minorHAnsi" w:hAnsiTheme="minorHAnsi" w:cs="Calibri Light"/>
        </w:rPr>
      </w:pPr>
    </w:p>
    <w:p w14:paraId="1C5FFA12" w14:textId="691B546E" w:rsidR="00BC4818" w:rsidRPr="0083695C" w:rsidRDefault="00BC4818" w:rsidP="00BC4818">
      <w:pPr>
        <w:spacing w:after="160" w:line="259" w:lineRule="auto"/>
        <w:rPr>
          <w:rFonts w:asciiTheme="majorHAnsi" w:hAnsiTheme="majorHAnsi" w:cstheme="majorHAnsi"/>
          <w:color w:val="000000"/>
        </w:rPr>
      </w:pPr>
      <w:r w:rsidRPr="0083695C">
        <w:rPr>
          <w:rFonts w:asciiTheme="majorHAnsi" w:hAnsiTheme="majorHAnsi" w:cstheme="majorHAnsi"/>
          <w:color w:val="000000"/>
        </w:rPr>
        <w:t xml:space="preserve">Laurent Bazin, </w:t>
      </w:r>
      <w:hyperlink r:id="rId8" w:history="1">
        <w:r w:rsidRPr="0083695C">
          <w:rPr>
            <w:rStyle w:val="Lienhypertexte"/>
            <w:rFonts w:asciiTheme="majorHAnsi" w:hAnsiTheme="majorHAnsi" w:cstheme="majorHAnsi"/>
          </w:rPr>
          <w:t>laurent.bazin@uvsq.fr</w:t>
        </w:r>
      </w:hyperlink>
      <w:r w:rsidRPr="0083695C">
        <w:rPr>
          <w:rFonts w:asciiTheme="majorHAnsi" w:hAnsiTheme="majorHAnsi" w:cstheme="majorHAnsi"/>
          <w:color w:val="000000"/>
        </w:rPr>
        <w:t xml:space="preserve"> </w:t>
      </w:r>
    </w:p>
    <w:p w14:paraId="45CC52A9" w14:textId="00A33584" w:rsidR="000053E4" w:rsidRPr="0083695C" w:rsidRDefault="009453CC" w:rsidP="003B0517">
      <w:pPr>
        <w:spacing w:after="160" w:line="259" w:lineRule="auto"/>
        <w:rPr>
          <w:rFonts w:asciiTheme="majorHAnsi" w:hAnsiTheme="majorHAnsi" w:cstheme="majorHAnsi"/>
          <w:color w:val="0070C0"/>
        </w:rPr>
      </w:pPr>
      <w:r w:rsidRPr="0083695C">
        <w:rPr>
          <w:rFonts w:asciiTheme="majorHAnsi" w:hAnsiTheme="majorHAnsi" w:cstheme="majorHAnsi"/>
          <w:color w:val="000000"/>
        </w:rPr>
        <w:t>Sophie Bertocchi</w:t>
      </w:r>
      <w:r w:rsidR="00D350B5" w:rsidRPr="0083695C">
        <w:rPr>
          <w:rFonts w:asciiTheme="majorHAnsi" w:hAnsiTheme="majorHAnsi" w:cstheme="majorHAnsi"/>
          <w:color w:val="000000"/>
        </w:rPr>
        <w:t>-Jollin</w:t>
      </w:r>
      <w:r w:rsidR="00077EA6" w:rsidRPr="0083695C">
        <w:rPr>
          <w:rFonts w:asciiTheme="majorHAnsi" w:hAnsiTheme="majorHAnsi" w:cstheme="majorHAnsi"/>
          <w:color w:val="000000"/>
        </w:rPr>
        <w:t>,</w:t>
      </w:r>
      <w:r w:rsidR="000053E4" w:rsidRPr="0083695C">
        <w:rPr>
          <w:rFonts w:asciiTheme="majorHAnsi" w:hAnsiTheme="majorHAnsi" w:cstheme="majorHAnsi"/>
          <w:color w:val="000000"/>
        </w:rPr>
        <w:t xml:space="preserve"> </w:t>
      </w:r>
      <w:hyperlink r:id="rId9" w:history="1">
        <w:r w:rsidR="000053E4" w:rsidRPr="0083695C">
          <w:rPr>
            <w:rStyle w:val="Lienhypertexte"/>
            <w:rFonts w:asciiTheme="majorHAnsi" w:hAnsiTheme="majorHAnsi" w:cstheme="majorHAnsi"/>
          </w:rPr>
          <w:t>sophie.bertocchi-jollin@uvsq.fr</w:t>
        </w:r>
      </w:hyperlink>
      <w:r w:rsidR="000053E4" w:rsidRPr="0083695C">
        <w:rPr>
          <w:rFonts w:asciiTheme="majorHAnsi" w:hAnsiTheme="majorHAnsi" w:cstheme="majorHAnsi"/>
          <w:color w:val="0070C0"/>
        </w:rPr>
        <w:t xml:space="preserve"> </w:t>
      </w:r>
    </w:p>
    <w:p w14:paraId="0A9CD69C" w14:textId="1E7BD927" w:rsidR="00077EA6" w:rsidRPr="0083695C" w:rsidRDefault="00077EA6" w:rsidP="003B0517">
      <w:pPr>
        <w:spacing w:after="160" w:line="259" w:lineRule="auto"/>
        <w:rPr>
          <w:rFonts w:asciiTheme="majorHAnsi" w:hAnsiTheme="majorHAnsi" w:cstheme="majorHAnsi"/>
          <w:color w:val="0070C0"/>
        </w:rPr>
      </w:pPr>
      <w:r w:rsidRPr="0083695C">
        <w:rPr>
          <w:rFonts w:asciiTheme="majorHAnsi" w:hAnsiTheme="majorHAnsi" w:cstheme="majorHAnsi"/>
          <w:color w:val="000000"/>
        </w:rPr>
        <w:t>Béatrice Guéna,</w:t>
      </w:r>
      <w:r w:rsidR="000053E4" w:rsidRPr="0083695C">
        <w:rPr>
          <w:rFonts w:asciiTheme="majorHAnsi" w:hAnsiTheme="majorHAnsi" w:cstheme="majorHAnsi"/>
          <w:color w:val="000000"/>
        </w:rPr>
        <w:t xml:space="preserve"> </w:t>
      </w:r>
      <w:hyperlink r:id="rId10" w:history="1">
        <w:r w:rsidR="000053E4" w:rsidRPr="0083695C">
          <w:rPr>
            <w:rStyle w:val="Lienhypertexte"/>
            <w:rFonts w:asciiTheme="majorHAnsi" w:hAnsiTheme="majorHAnsi" w:cstheme="majorHAnsi"/>
            <w:color w:val="0070C0"/>
          </w:rPr>
          <w:t>beatrice.guena@uvsq.fr</w:t>
        </w:r>
      </w:hyperlink>
      <w:r w:rsidR="000053E4" w:rsidRPr="0083695C">
        <w:rPr>
          <w:rFonts w:asciiTheme="majorHAnsi" w:hAnsiTheme="majorHAnsi" w:cstheme="majorHAnsi"/>
          <w:color w:val="0070C0"/>
        </w:rPr>
        <w:t xml:space="preserve"> </w:t>
      </w:r>
    </w:p>
    <w:p w14:paraId="4E5FEE5C" w14:textId="7D448FCB" w:rsidR="00077EA6" w:rsidRPr="0083695C" w:rsidRDefault="00077EA6" w:rsidP="003B0517">
      <w:pPr>
        <w:spacing w:after="160" w:line="259" w:lineRule="auto"/>
        <w:rPr>
          <w:rFonts w:asciiTheme="majorHAnsi" w:hAnsiTheme="majorHAnsi" w:cstheme="majorHAnsi"/>
          <w:color w:val="000000"/>
        </w:rPr>
      </w:pPr>
      <w:r w:rsidRPr="0083695C">
        <w:rPr>
          <w:rFonts w:asciiTheme="majorHAnsi" w:hAnsiTheme="majorHAnsi" w:cstheme="majorHAnsi"/>
          <w:color w:val="000000"/>
        </w:rPr>
        <w:t>Grégoire Holtz,</w:t>
      </w:r>
      <w:r w:rsidR="000053E4" w:rsidRPr="0083695C">
        <w:rPr>
          <w:rFonts w:asciiTheme="majorHAnsi" w:hAnsiTheme="majorHAnsi" w:cstheme="majorHAnsi"/>
          <w:color w:val="000000"/>
        </w:rPr>
        <w:t xml:space="preserve"> </w:t>
      </w:r>
      <w:hyperlink r:id="rId11" w:history="1">
        <w:r w:rsidR="000053E4" w:rsidRPr="0083695C">
          <w:rPr>
            <w:rStyle w:val="Lienhypertexte"/>
            <w:rFonts w:asciiTheme="majorHAnsi" w:hAnsiTheme="majorHAnsi" w:cstheme="majorHAnsi"/>
          </w:rPr>
          <w:t>gregoire.holtz@uvsq.fr</w:t>
        </w:r>
      </w:hyperlink>
      <w:r w:rsidR="000053E4" w:rsidRPr="0083695C">
        <w:rPr>
          <w:rFonts w:asciiTheme="majorHAnsi" w:hAnsiTheme="majorHAnsi" w:cstheme="majorHAnsi"/>
          <w:color w:val="000000"/>
        </w:rPr>
        <w:t xml:space="preserve"> </w:t>
      </w:r>
    </w:p>
    <w:p w14:paraId="7B8403A7" w14:textId="7A774F6E" w:rsidR="00D31635" w:rsidRDefault="00201BED" w:rsidP="003B0517">
      <w:pPr>
        <w:spacing w:after="160" w:line="259" w:lineRule="auto"/>
        <w:rPr>
          <w:rFonts w:asciiTheme="majorHAnsi" w:hAnsiTheme="majorHAnsi" w:cstheme="majorHAnsi"/>
          <w:color w:val="000000"/>
        </w:rPr>
      </w:pPr>
      <w:r>
        <w:rPr>
          <w:rFonts w:asciiTheme="majorHAnsi" w:hAnsiTheme="majorHAnsi" w:cstheme="majorHAnsi"/>
          <w:color w:val="000000"/>
        </w:rPr>
        <w:t>Justine Mangeant,</w:t>
      </w:r>
      <w:r w:rsidR="00D31635">
        <w:rPr>
          <w:rFonts w:asciiTheme="majorHAnsi" w:hAnsiTheme="majorHAnsi" w:cstheme="majorHAnsi"/>
          <w:color w:val="000000"/>
        </w:rPr>
        <w:t xml:space="preserve"> </w:t>
      </w:r>
      <w:hyperlink r:id="rId12" w:history="1">
        <w:r w:rsidR="00D31635" w:rsidRPr="00076136">
          <w:rPr>
            <w:rStyle w:val="Lienhypertexte"/>
            <w:rFonts w:asciiTheme="majorHAnsi" w:hAnsiTheme="majorHAnsi" w:cstheme="majorHAnsi"/>
          </w:rPr>
          <w:t>justine.mangeant@uvsq.fr</w:t>
        </w:r>
      </w:hyperlink>
    </w:p>
    <w:p w14:paraId="77A96CEA" w14:textId="1AB89C4B" w:rsidR="00602CC7" w:rsidRDefault="00602CC7" w:rsidP="003B0517">
      <w:pPr>
        <w:spacing w:after="160" w:line="259" w:lineRule="auto"/>
        <w:rPr>
          <w:rFonts w:asciiTheme="majorHAnsi" w:hAnsiTheme="majorHAnsi" w:cstheme="majorHAnsi"/>
          <w:color w:val="000000"/>
        </w:rPr>
      </w:pPr>
      <w:r>
        <w:rPr>
          <w:rFonts w:asciiTheme="majorHAnsi" w:hAnsiTheme="majorHAnsi" w:cstheme="majorHAnsi"/>
          <w:color w:val="000000"/>
        </w:rPr>
        <w:t xml:space="preserve">Lucile Martin, </w:t>
      </w:r>
      <w:r w:rsidRPr="00F55B3B">
        <w:rPr>
          <w:rFonts w:asciiTheme="majorHAnsi" w:hAnsiTheme="majorHAnsi" w:cstheme="majorHAnsi"/>
          <w:color w:val="4472C4" w:themeColor="accent1"/>
          <w:u w:val="single"/>
        </w:rPr>
        <w:t>lucile</w:t>
      </w:r>
      <w:r w:rsidR="00F55B3B" w:rsidRPr="00F55B3B">
        <w:rPr>
          <w:rFonts w:asciiTheme="majorHAnsi" w:hAnsiTheme="majorHAnsi" w:cstheme="majorHAnsi"/>
          <w:color w:val="4472C4" w:themeColor="accent1"/>
          <w:u w:val="single"/>
        </w:rPr>
        <w:t>.</w:t>
      </w:r>
      <w:hyperlink r:id="rId13" w:history="1">
        <w:r w:rsidR="00F55B3B" w:rsidRPr="00F55B3B">
          <w:rPr>
            <w:rStyle w:val="Lienhypertexte"/>
            <w:rFonts w:asciiTheme="majorHAnsi" w:hAnsiTheme="majorHAnsi" w:cstheme="majorHAnsi"/>
            <w:color w:val="4472C4" w:themeColor="accent1"/>
          </w:rPr>
          <w:t>martin@ens.uvsq.fr</w:t>
        </w:r>
      </w:hyperlink>
    </w:p>
    <w:p w14:paraId="1FC4130C" w14:textId="0AC94924" w:rsidR="00201BED" w:rsidRDefault="00602CC7" w:rsidP="003B0517">
      <w:pPr>
        <w:spacing w:after="160" w:line="259" w:lineRule="auto"/>
        <w:rPr>
          <w:rFonts w:asciiTheme="majorHAnsi" w:hAnsiTheme="majorHAnsi" w:cstheme="majorHAnsi"/>
          <w:color w:val="000000"/>
        </w:rPr>
      </w:pPr>
      <w:proofErr w:type="spellStart"/>
      <w:r>
        <w:rPr>
          <w:rFonts w:asciiTheme="majorHAnsi" w:hAnsiTheme="majorHAnsi" w:cstheme="majorHAnsi"/>
          <w:color w:val="000000"/>
        </w:rPr>
        <w:t>I</w:t>
      </w:r>
      <w:r w:rsidR="00201BED">
        <w:rPr>
          <w:rFonts w:asciiTheme="majorHAnsi" w:hAnsiTheme="majorHAnsi" w:cstheme="majorHAnsi"/>
          <w:color w:val="000000"/>
        </w:rPr>
        <w:t>vanne</w:t>
      </w:r>
      <w:proofErr w:type="spellEnd"/>
      <w:r w:rsidR="00201BED">
        <w:rPr>
          <w:rFonts w:asciiTheme="majorHAnsi" w:hAnsiTheme="majorHAnsi" w:cstheme="majorHAnsi"/>
          <w:color w:val="000000"/>
        </w:rPr>
        <w:t xml:space="preserve"> Rialland,</w:t>
      </w:r>
      <w:r>
        <w:rPr>
          <w:rFonts w:asciiTheme="majorHAnsi" w:hAnsiTheme="majorHAnsi" w:cstheme="majorHAnsi"/>
          <w:color w:val="000000"/>
        </w:rPr>
        <w:t xml:space="preserve"> </w:t>
      </w:r>
      <w:hyperlink r:id="rId14" w:history="1">
        <w:r w:rsidRPr="00076136">
          <w:rPr>
            <w:rStyle w:val="Lienhypertexte"/>
            <w:rFonts w:asciiTheme="majorHAnsi" w:hAnsiTheme="majorHAnsi" w:cstheme="majorHAnsi"/>
          </w:rPr>
          <w:t>ivanne.rialland@uvsq.fr</w:t>
        </w:r>
      </w:hyperlink>
    </w:p>
    <w:p w14:paraId="624F41CE" w14:textId="7DA4364D" w:rsidR="00077EA6" w:rsidRPr="0083695C" w:rsidRDefault="00077EA6" w:rsidP="003B0517">
      <w:pPr>
        <w:spacing w:after="160" w:line="259" w:lineRule="auto"/>
        <w:rPr>
          <w:rFonts w:asciiTheme="majorHAnsi" w:hAnsiTheme="majorHAnsi" w:cstheme="majorHAnsi"/>
          <w:color w:val="000000"/>
        </w:rPr>
      </w:pPr>
      <w:r w:rsidRPr="0083695C">
        <w:rPr>
          <w:rFonts w:asciiTheme="majorHAnsi" w:hAnsiTheme="majorHAnsi" w:cstheme="majorHAnsi"/>
          <w:color w:val="000000"/>
        </w:rPr>
        <w:t>Anne Rochebouet,</w:t>
      </w:r>
      <w:r w:rsidR="000053E4" w:rsidRPr="0083695C">
        <w:rPr>
          <w:rFonts w:asciiTheme="majorHAnsi" w:hAnsiTheme="majorHAnsi" w:cstheme="majorHAnsi"/>
          <w:color w:val="000000"/>
        </w:rPr>
        <w:t xml:space="preserve"> </w:t>
      </w:r>
      <w:hyperlink r:id="rId15" w:history="1">
        <w:r w:rsidR="000053E4" w:rsidRPr="0083695C">
          <w:rPr>
            <w:rStyle w:val="Lienhypertexte"/>
            <w:rFonts w:asciiTheme="majorHAnsi" w:hAnsiTheme="majorHAnsi" w:cstheme="majorHAnsi"/>
          </w:rPr>
          <w:t>anne.rochebouet@uvsq.fr</w:t>
        </w:r>
      </w:hyperlink>
      <w:r w:rsidR="000053E4" w:rsidRPr="0083695C">
        <w:rPr>
          <w:rFonts w:asciiTheme="majorHAnsi" w:hAnsiTheme="majorHAnsi" w:cstheme="majorHAnsi"/>
          <w:color w:val="000000"/>
        </w:rPr>
        <w:t xml:space="preserve"> </w:t>
      </w:r>
    </w:p>
    <w:p w14:paraId="38A316BD" w14:textId="1BD2EC90" w:rsidR="00201BED" w:rsidRDefault="00201BED" w:rsidP="003B0517">
      <w:pPr>
        <w:spacing w:after="160" w:line="259" w:lineRule="auto"/>
        <w:rPr>
          <w:rFonts w:asciiTheme="majorHAnsi" w:hAnsiTheme="majorHAnsi" w:cstheme="majorHAnsi"/>
          <w:color w:val="000000"/>
          <w:lang w:val="en-US"/>
        </w:rPr>
      </w:pPr>
      <w:r>
        <w:rPr>
          <w:rFonts w:asciiTheme="majorHAnsi" w:hAnsiTheme="majorHAnsi" w:cstheme="majorHAnsi"/>
          <w:color w:val="000000"/>
          <w:lang w:val="en-US"/>
        </w:rPr>
        <w:t xml:space="preserve">Barbara Servant, </w:t>
      </w:r>
      <w:hyperlink r:id="rId16" w:history="1">
        <w:r w:rsidR="00D31635" w:rsidRPr="00076136">
          <w:rPr>
            <w:rStyle w:val="Lienhypertexte"/>
            <w:rFonts w:asciiTheme="majorHAnsi" w:hAnsiTheme="majorHAnsi" w:cstheme="majorHAnsi"/>
            <w:lang w:val="en-US"/>
          </w:rPr>
          <w:t>barbara.servant@uvsq.fr</w:t>
        </w:r>
      </w:hyperlink>
    </w:p>
    <w:p w14:paraId="12F54D2C" w14:textId="67581178" w:rsidR="00526CB3" w:rsidRDefault="00526CB3" w:rsidP="003B0517">
      <w:pPr>
        <w:spacing w:after="160" w:line="259" w:lineRule="auto"/>
        <w:rPr>
          <w:rFonts w:asciiTheme="majorHAnsi" w:hAnsiTheme="majorHAnsi" w:cstheme="majorHAnsi"/>
          <w:color w:val="000000"/>
          <w:lang w:val="en-US"/>
        </w:rPr>
      </w:pPr>
      <w:r>
        <w:rPr>
          <w:rFonts w:asciiTheme="majorHAnsi" w:hAnsiTheme="majorHAnsi" w:cstheme="majorHAnsi"/>
          <w:color w:val="000000"/>
          <w:lang w:val="en-US"/>
        </w:rPr>
        <w:t>Anne Spica,</w:t>
      </w:r>
      <w:r w:rsidR="003B5DEE">
        <w:rPr>
          <w:rFonts w:asciiTheme="majorHAnsi" w:hAnsiTheme="majorHAnsi" w:cstheme="majorHAnsi"/>
          <w:color w:val="000000"/>
          <w:lang w:val="en-US"/>
        </w:rPr>
        <w:t xml:space="preserve"> </w:t>
      </w:r>
      <w:hyperlink r:id="rId17" w:history="1">
        <w:r w:rsidR="0082649C" w:rsidRPr="004F034B">
          <w:rPr>
            <w:rStyle w:val="Lienhypertexte"/>
            <w:rFonts w:asciiTheme="majorHAnsi" w:hAnsiTheme="majorHAnsi" w:cstheme="majorHAnsi"/>
            <w:lang w:val="en-US"/>
          </w:rPr>
          <w:t>anne.spica@uvsq.fr</w:t>
        </w:r>
      </w:hyperlink>
      <w:r w:rsidR="0082649C">
        <w:rPr>
          <w:rFonts w:asciiTheme="majorHAnsi" w:hAnsiTheme="majorHAnsi" w:cstheme="majorHAnsi"/>
          <w:color w:val="000000"/>
          <w:lang w:val="en-US"/>
        </w:rPr>
        <w:t xml:space="preserve"> </w:t>
      </w:r>
    </w:p>
    <w:p w14:paraId="26F4DFF9" w14:textId="2FB37752" w:rsidR="00077EA6" w:rsidRPr="0083695C" w:rsidRDefault="00077EA6" w:rsidP="003B0517">
      <w:pPr>
        <w:spacing w:after="160" w:line="259" w:lineRule="auto"/>
        <w:rPr>
          <w:rFonts w:asciiTheme="majorHAnsi" w:hAnsiTheme="majorHAnsi" w:cstheme="majorHAnsi"/>
          <w:color w:val="000000"/>
          <w:lang w:val="en-US"/>
        </w:rPr>
      </w:pPr>
      <w:proofErr w:type="spellStart"/>
      <w:r w:rsidRPr="0083695C">
        <w:rPr>
          <w:rFonts w:asciiTheme="majorHAnsi" w:hAnsiTheme="majorHAnsi" w:cstheme="majorHAnsi"/>
          <w:color w:val="000000"/>
          <w:lang w:val="en-US"/>
        </w:rPr>
        <w:t>Evanghelia</w:t>
      </w:r>
      <w:proofErr w:type="spellEnd"/>
      <w:r w:rsidRPr="0083695C">
        <w:rPr>
          <w:rFonts w:asciiTheme="majorHAnsi" w:hAnsiTheme="majorHAnsi" w:cstheme="majorHAnsi"/>
          <w:color w:val="000000"/>
          <w:lang w:val="en-US"/>
        </w:rPr>
        <w:t xml:space="preserve"> Stead,</w:t>
      </w:r>
      <w:r w:rsidR="000053E4" w:rsidRPr="0083695C">
        <w:rPr>
          <w:rFonts w:asciiTheme="majorHAnsi" w:hAnsiTheme="majorHAnsi" w:cstheme="majorHAnsi"/>
          <w:color w:val="000000"/>
          <w:lang w:val="en-US"/>
        </w:rPr>
        <w:t xml:space="preserve"> </w:t>
      </w:r>
      <w:hyperlink r:id="rId18" w:history="1">
        <w:r w:rsidR="000053E4" w:rsidRPr="0083695C">
          <w:rPr>
            <w:rStyle w:val="Lienhypertexte"/>
            <w:rFonts w:asciiTheme="majorHAnsi" w:hAnsiTheme="majorHAnsi" w:cstheme="majorHAnsi"/>
            <w:lang w:val="en-US"/>
          </w:rPr>
          <w:t>evanghelia.stead@uvsq.fr</w:t>
        </w:r>
      </w:hyperlink>
      <w:r w:rsidR="000053E4" w:rsidRPr="0083695C">
        <w:rPr>
          <w:rFonts w:asciiTheme="majorHAnsi" w:hAnsiTheme="majorHAnsi" w:cstheme="majorHAnsi"/>
          <w:color w:val="000000"/>
          <w:lang w:val="en-US"/>
        </w:rPr>
        <w:t xml:space="preserve"> </w:t>
      </w:r>
    </w:p>
    <w:p w14:paraId="16D1409A" w14:textId="76D797CB" w:rsidR="00C43AE9" w:rsidRPr="006672E8" w:rsidRDefault="00C43AE9" w:rsidP="003B0517">
      <w:pPr>
        <w:spacing w:after="160" w:line="259" w:lineRule="auto"/>
        <w:rPr>
          <w:rFonts w:asciiTheme="majorHAnsi" w:hAnsiTheme="majorHAnsi" w:cstheme="majorHAnsi"/>
          <w:color w:val="000000"/>
        </w:rPr>
      </w:pPr>
      <w:r w:rsidRPr="006672E8">
        <w:rPr>
          <w:rFonts w:asciiTheme="majorHAnsi" w:hAnsiTheme="majorHAnsi" w:cstheme="majorHAnsi"/>
          <w:color w:val="000000"/>
        </w:rPr>
        <w:t xml:space="preserve">Giovanni Vitali, </w:t>
      </w:r>
      <w:hyperlink r:id="rId19" w:history="1">
        <w:r w:rsidRPr="006672E8">
          <w:rPr>
            <w:rStyle w:val="Lienhypertexte"/>
            <w:rFonts w:asciiTheme="majorHAnsi" w:hAnsiTheme="majorHAnsi" w:cstheme="majorHAnsi"/>
          </w:rPr>
          <w:t>giovanni.vitali@uvsq.fr</w:t>
        </w:r>
      </w:hyperlink>
      <w:r w:rsidRPr="006672E8">
        <w:rPr>
          <w:rFonts w:asciiTheme="majorHAnsi" w:hAnsiTheme="majorHAnsi" w:cstheme="majorHAnsi"/>
          <w:color w:val="000000"/>
        </w:rPr>
        <w:t xml:space="preserve"> </w:t>
      </w:r>
    </w:p>
    <w:p w14:paraId="20281FA5" w14:textId="1DF338A8" w:rsidR="00077EA6" w:rsidRPr="0083695C" w:rsidRDefault="00077EA6" w:rsidP="003B0517">
      <w:pPr>
        <w:spacing w:after="160" w:line="259" w:lineRule="auto"/>
        <w:rPr>
          <w:rFonts w:asciiTheme="majorHAnsi" w:hAnsiTheme="majorHAnsi" w:cstheme="majorHAnsi"/>
          <w:color w:val="000000"/>
          <w:lang w:val="en-US"/>
        </w:rPr>
      </w:pPr>
      <w:r w:rsidRPr="0083695C">
        <w:rPr>
          <w:rFonts w:asciiTheme="majorHAnsi" w:hAnsiTheme="majorHAnsi" w:cstheme="majorHAnsi"/>
          <w:color w:val="000000"/>
          <w:lang w:val="en-US"/>
        </w:rPr>
        <w:t>Thomas Widemann,</w:t>
      </w:r>
      <w:r w:rsidR="000053E4" w:rsidRPr="0083695C">
        <w:rPr>
          <w:rFonts w:asciiTheme="majorHAnsi" w:hAnsiTheme="majorHAnsi" w:cstheme="majorHAnsi"/>
          <w:color w:val="000000"/>
          <w:lang w:val="en-US"/>
        </w:rPr>
        <w:t xml:space="preserve"> </w:t>
      </w:r>
      <w:hyperlink r:id="rId20" w:history="1">
        <w:r w:rsidR="000053E4" w:rsidRPr="0083695C">
          <w:rPr>
            <w:rStyle w:val="Lienhypertexte"/>
            <w:rFonts w:asciiTheme="majorHAnsi" w:hAnsiTheme="majorHAnsi" w:cstheme="majorHAnsi"/>
            <w:lang w:val="en-US"/>
          </w:rPr>
          <w:t>thomas.widemann@uvsq.fr</w:t>
        </w:r>
      </w:hyperlink>
      <w:r w:rsidR="000053E4" w:rsidRPr="0083695C">
        <w:rPr>
          <w:rFonts w:asciiTheme="majorHAnsi" w:hAnsiTheme="majorHAnsi" w:cstheme="majorHAnsi"/>
          <w:color w:val="000000"/>
          <w:lang w:val="en-US"/>
        </w:rPr>
        <w:t xml:space="preserve"> </w:t>
      </w:r>
    </w:p>
    <w:p w14:paraId="4B7F9554" w14:textId="2D987393" w:rsidR="00F72DC2" w:rsidRPr="00F72DC2" w:rsidRDefault="00F72DC2" w:rsidP="00F72DC2">
      <w:pPr>
        <w:spacing w:after="160" w:line="259" w:lineRule="auto"/>
        <w:rPr>
          <w:rFonts w:asciiTheme="minorHAnsi" w:hAnsiTheme="minorHAnsi" w:cstheme="minorHAnsi"/>
          <w:color w:val="000000"/>
          <w:lang w:val="en-US"/>
        </w:rPr>
      </w:pPr>
      <w:r>
        <w:rPr>
          <w:rFonts w:asciiTheme="minorHAnsi" w:hAnsiTheme="minorHAnsi" w:cstheme="minorHAnsi"/>
          <w:color w:val="000000"/>
          <w:lang w:val="en-US"/>
        </w:rPr>
        <w:br w:type="page"/>
      </w:r>
    </w:p>
    <w:p w14:paraId="7890964C" w14:textId="77777777" w:rsidR="00F72DC2" w:rsidRPr="00BF26A6" w:rsidRDefault="00F72DC2" w:rsidP="00F72DC2">
      <w:pPr>
        <w:spacing w:before="120"/>
        <w:jc w:val="both"/>
        <w:rPr>
          <w:rFonts w:ascii="Calibri Light" w:hAnsi="Calibri Light" w:cs="Calibri Light"/>
          <w:color w:val="000000"/>
          <w:lang w:val="en-US"/>
        </w:rPr>
      </w:pPr>
    </w:p>
    <w:p w14:paraId="5DE2D932" w14:textId="77777777" w:rsidR="00F72DC2" w:rsidRPr="00432090" w:rsidRDefault="00F72DC2" w:rsidP="00F72DC2">
      <w:pPr>
        <w:shd w:val="clear" w:color="auto" w:fill="874170"/>
        <w:spacing w:before="120"/>
        <w:jc w:val="center"/>
        <w:rPr>
          <w:rFonts w:ascii="Calibri Light" w:eastAsiaTheme="majorEastAsia" w:hAnsi="Calibri Light" w:cs="Calibri Light"/>
          <w:b/>
          <w:bCs/>
          <w:color w:val="FFFFFF" w:themeColor="background1"/>
          <w:sz w:val="36"/>
          <w:szCs w:val="36"/>
        </w:rPr>
      </w:pPr>
      <w:r w:rsidRPr="009453CC">
        <w:rPr>
          <w:rFonts w:ascii="Calibri Light" w:eastAsiaTheme="majorEastAsia" w:hAnsi="Calibri Light" w:cs="Calibri Light"/>
          <w:b/>
          <w:bCs/>
          <w:color w:val="FFFFFF" w:themeColor="background1"/>
          <w:sz w:val="36"/>
          <w:szCs w:val="36"/>
        </w:rPr>
        <w:t>Nos anciennes étudiantes et étudiants :</w:t>
      </w:r>
    </w:p>
    <w:p w14:paraId="62B3291B" w14:textId="77777777" w:rsidR="00F72DC2" w:rsidRPr="009453CC" w:rsidRDefault="00F72DC2" w:rsidP="00F72DC2">
      <w:pPr>
        <w:shd w:val="clear" w:color="auto" w:fill="874170"/>
        <w:spacing w:before="120"/>
        <w:jc w:val="center"/>
        <w:rPr>
          <w:rFonts w:ascii="Calibri Light" w:eastAsiaTheme="majorEastAsia" w:hAnsi="Calibri Light" w:cs="Calibri Light"/>
          <w:b/>
          <w:bCs/>
          <w:color w:val="FFFFFF" w:themeColor="background1"/>
          <w:sz w:val="36"/>
          <w:szCs w:val="36"/>
        </w:rPr>
      </w:pPr>
      <w:proofErr w:type="gramStart"/>
      <w:r w:rsidRPr="009453CC">
        <w:rPr>
          <w:rFonts w:ascii="Calibri Light" w:eastAsiaTheme="majorEastAsia" w:hAnsi="Calibri Light" w:cs="Calibri Light"/>
          <w:b/>
          <w:bCs/>
          <w:color w:val="FFFFFF" w:themeColor="background1"/>
          <w:sz w:val="36"/>
          <w:szCs w:val="36"/>
        </w:rPr>
        <w:t>quelques</w:t>
      </w:r>
      <w:proofErr w:type="gramEnd"/>
      <w:r w:rsidRPr="009453CC">
        <w:rPr>
          <w:rFonts w:ascii="Calibri Light" w:eastAsiaTheme="majorEastAsia" w:hAnsi="Calibri Light" w:cs="Calibri Light"/>
          <w:b/>
          <w:bCs/>
          <w:color w:val="FFFFFF" w:themeColor="background1"/>
          <w:sz w:val="36"/>
          <w:szCs w:val="36"/>
        </w:rPr>
        <w:t xml:space="preserve"> témoignages</w:t>
      </w:r>
    </w:p>
    <w:p w14:paraId="0E3CD7C3" w14:textId="77777777" w:rsidR="00F72DC2" w:rsidRPr="00FC15F1" w:rsidRDefault="00F72DC2" w:rsidP="00F72DC2">
      <w:pPr>
        <w:shd w:val="clear" w:color="auto" w:fill="874170"/>
        <w:spacing w:before="120"/>
        <w:jc w:val="both"/>
        <w:rPr>
          <w:rFonts w:ascii="Calibri Light" w:hAnsi="Calibri Light" w:cs="Calibri Light"/>
        </w:rPr>
      </w:pPr>
    </w:p>
    <w:p w14:paraId="2BABB454" w14:textId="77777777" w:rsidR="00F72DC2" w:rsidRPr="003F46F1" w:rsidRDefault="00F72DC2" w:rsidP="00F72DC2">
      <w:pPr>
        <w:jc w:val="both"/>
        <w:rPr>
          <w:rFonts w:asciiTheme="majorHAnsi" w:hAnsiTheme="majorHAnsi" w:cstheme="majorHAnsi"/>
        </w:rPr>
      </w:pPr>
    </w:p>
    <w:p w14:paraId="2DE2E37F" w14:textId="5A48806B" w:rsidR="00F72DC2" w:rsidRPr="003F46F1" w:rsidRDefault="00F72DC2" w:rsidP="009C4417">
      <w:pPr>
        <w:jc w:val="both"/>
        <w:rPr>
          <w:rFonts w:asciiTheme="majorHAnsi" w:hAnsiTheme="majorHAnsi" w:cstheme="majorHAnsi"/>
        </w:rPr>
      </w:pPr>
    </w:p>
    <w:p w14:paraId="743E5BE5" w14:textId="77777777" w:rsidR="00F72DC2" w:rsidRPr="003F46F1" w:rsidRDefault="00F72DC2" w:rsidP="00F72DC2">
      <w:pPr>
        <w:jc w:val="both"/>
        <w:rPr>
          <w:rFonts w:asciiTheme="majorHAnsi" w:hAnsiTheme="majorHAnsi" w:cstheme="majorHAnsi"/>
        </w:rPr>
      </w:pPr>
      <w:r w:rsidRPr="003F46F1">
        <w:rPr>
          <w:rFonts w:asciiTheme="majorHAnsi" w:hAnsiTheme="majorHAnsi" w:cstheme="majorHAnsi"/>
          <w:b/>
          <w:bCs/>
          <w:noProof/>
          <w:color w:val="DAA600"/>
          <w:sz w:val="28"/>
          <w:szCs w:val="28"/>
        </w:rPr>
        <mc:AlternateContent>
          <mc:Choice Requires="wps">
            <w:drawing>
              <wp:anchor distT="45720" distB="45720" distL="114300" distR="114300" simplePos="0" relativeHeight="251660288" behindDoc="0" locked="0" layoutInCell="1" allowOverlap="1" wp14:anchorId="07E30F06" wp14:editId="2CC41B31">
                <wp:simplePos x="0" y="0"/>
                <wp:positionH relativeFrom="page">
                  <wp:posOffset>5045710</wp:posOffset>
                </wp:positionH>
                <wp:positionV relativeFrom="paragraph">
                  <wp:posOffset>50800</wp:posOffset>
                </wp:positionV>
                <wp:extent cx="2498090" cy="2997200"/>
                <wp:effectExtent l="0" t="0" r="16510" b="1270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090" cy="2997200"/>
                        </a:xfrm>
                        <a:prstGeom prst="rect">
                          <a:avLst/>
                        </a:prstGeom>
                        <a:solidFill>
                          <a:srgbClr val="FFFFFF"/>
                        </a:solidFill>
                        <a:ln w="9525">
                          <a:solidFill>
                            <a:schemeClr val="bg1"/>
                          </a:solidFill>
                          <a:miter lim="800000"/>
                          <a:headEnd/>
                          <a:tailEnd/>
                        </a:ln>
                      </wps:spPr>
                      <wps:txbx>
                        <w:txbxContent>
                          <w:p w14:paraId="2198C237" w14:textId="77777777" w:rsidR="00F72DC2" w:rsidRPr="006A6FA4" w:rsidRDefault="00F72DC2" w:rsidP="00F72DC2">
                            <w:pPr>
                              <w:jc w:val="center"/>
                            </w:pPr>
                            <w:r>
                              <w:rPr>
                                <w:rFonts w:ascii="Arial" w:hAnsi="Arial" w:cs="Arial"/>
                                <w:noProof/>
                              </w:rPr>
                              <w:drawing>
                                <wp:inline distT="0" distB="0" distL="0" distR="0" wp14:anchorId="7C5F7B0A" wp14:editId="76001E46">
                                  <wp:extent cx="2044700" cy="2726678"/>
                                  <wp:effectExtent l="0" t="0" r="0" b="0"/>
                                  <wp:docPr id="17" name="Image 17" descr="Une image contenant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personne&#10;&#10;Description générée automatiquemen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4700" cy="272667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E30F06" id="_x0000_t202" coordsize="21600,21600" o:spt="202" path="m,l,21600r21600,l21600,xe">
                <v:stroke joinstyle="miter"/>
                <v:path gradientshapeok="t" o:connecttype="rect"/>
              </v:shapetype>
              <v:shape id="Zone de texte 2" o:spid="_x0000_s1026" type="#_x0000_t202" style="position:absolute;left:0;text-align:left;margin-left:397.3pt;margin-top:4pt;width:196.7pt;height:236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" strokecolor="white [3212]">
                <v:textbox>
                  <w:txbxContent>
                    <w:p w14:paraId="2198C237" w14:textId="77777777" w:rsidR="00F72DC2" w:rsidRPr="006A6FA4" w:rsidRDefault="00F72DC2" w:rsidP="00F72DC2">
                      <w:pPr>
                        <w:jc w:val="center"/>
                      </w:pPr>
                      <w:r>
                        <w:rPr>
                          <w:rFonts w:ascii="Arial" w:hAnsi="Arial" w:cs="Arial"/>
                          <w:noProof/>
                        </w:rPr>
                        <w:drawing>
                          <wp:inline distT="0" distB="0" distL="0" distR="0" wp14:anchorId="7C5F7B0A" wp14:editId="76001E46">
                            <wp:extent cx="2044700" cy="2726678"/>
                            <wp:effectExtent l="0" t="0" r="0" b="0"/>
                            <wp:docPr id="17" name="Image 17" descr="Une image contenant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personne&#10;&#10;Description générée automatiquemen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4700" cy="2726678"/>
                                    </a:xfrm>
                                    <a:prstGeom prst="rect">
                                      <a:avLst/>
                                    </a:prstGeom>
                                  </pic:spPr>
                                </pic:pic>
                              </a:graphicData>
                            </a:graphic>
                          </wp:inline>
                        </w:drawing>
                      </w:r>
                    </w:p>
                  </w:txbxContent>
                </v:textbox>
                <w10:wrap type="square" anchorx="page"/>
              </v:shape>
            </w:pict>
          </mc:Fallback>
        </mc:AlternateContent>
      </w:r>
    </w:p>
    <w:p w14:paraId="17585B74" w14:textId="77777777" w:rsidR="00F72DC2" w:rsidRPr="003F46F1" w:rsidRDefault="00F72DC2" w:rsidP="00F72DC2">
      <w:pPr>
        <w:jc w:val="both"/>
        <w:rPr>
          <w:rFonts w:asciiTheme="majorHAnsi" w:hAnsiTheme="majorHAnsi" w:cstheme="majorHAnsi"/>
          <w:b/>
          <w:bCs/>
          <w:color w:val="7A2AA6"/>
          <w:sz w:val="28"/>
          <w:szCs w:val="28"/>
        </w:rPr>
      </w:pPr>
      <w:r w:rsidRPr="003F46F1">
        <w:rPr>
          <w:rFonts w:asciiTheme="majorHAnsi" w:hAnsiTheme="majorHAnsi" w:cstheme="majorHAnsi"/>
          <w:b/>
          <w:bCs/>
          <w:color w:val="7A2AA6"/>
          <w:sz w:val="28"/>
          <w:szCs w:val="28"/>
        </w:rPr>
        <w:t>Baptiste Lacour – diplômé en 2016</w:t>
      </w:r>
    </w:p>
    <w:p w14:paraId="33B91CFA" w14:textId="77777777" w:rsidR="00F72DC2" w:rsidRPr="003F46F1" w:rsidRDefault="00F72DC2" w:rsidP="00F72DC2">
      <w:pPr>
        <w:jc w:val="both"/>
        <w:rPr>
          <w:rFonts w:asciiTheme="majorHAnsi" w:hAnsiTheme="majorHAnsi" w:cstheme="majorHAnsi"/>
          <w:b/>
          <w:bCs/>
          <w:color w:val="7A2AA6"/>
          <w:sz w:val="28"/>
          <w:szCs w:val="28"/>
        </w:rPr>
      </w:pPr>
      <w:r w:rsidRPr="003F46F1">
        <w:rPr>
          <w:rFonts w:asciiTheme="majorHAnsi" w:hAnsiTheme="majorHAnsi" w:cstheme="majorHAnsi"/>
          <w:b/>
          <w:bCs/>
          <w:color w:val="7A2AA6"/>
          <w:sz w:val="28"/>
          <w:szCs w:val="28"/>
        </w:rPr>
        <w:t xml:space="preserve">Chargé de communication </w:t>
      </w:r>
    </w:p>
    <w:p w14:paraId="5F996043" w14:textId="77777777" w:rsidR="00F72DC2" w:rsidRPr="003F46F1" w:rsidRDefault="00F72DC2" w:rsidP="00F72DC2">
      <w:pPr>
        <w:jc w:val="both"/>
        <w:rPr>
          <w:rFonts w:asciiTheme="majorHAnsi" w:hAnsiTheme="majorHAnsi" w:cstheme="majorHAnsi"/>
          <w:color w:val="000000"/>
          <w:lang w:eastAsia="de-DE"/>
        </w:rPr>
      </w:pPr>
      <w:proofErr w:type="gramStart"/>
      <w:r w:rsidRPr="003F46F1">
        <w:rPr>
          <w:rFonts w:asciiTheme="majorHAnsi" w:hAnsiTheme="majorHAnsi" w:cstheme="majorHAnsi"/>
          <w:b/>
          <w:bCs/>
          <w:color w:val="7A2AA6"/>
          <w:sz w:val="28"/>
          <w:szCs w:val="28"/>
        </w:rPr>
        <w:t>pour</w:t>
      </w:r>
      <w:proofErr w:type="gramEnd"/>
      <w:r w:rsidRPr="003F46F1">
        <w:rPr>
          <w:rFonts w:asciiTheme="majorHAnsi" w:hAnsiTheme="majorHAnsi" w:cstheme="majorHAnsi"/>
          <w:b/>
          <w:bCs/>
          <w:color w:val="7A2AA6"/>
          <w:sz w:val="28"/>
          <w:szCs w:val="28"/>
        </w:rPr>
        <w:t xml:space="preserve"> une association environnementale</w:t>
      </w:r>
    </w:p>
    <w:p w14:paraId="1A0EC215" w14:textId="77777777" w:rsidR="00F72DC2" w:rsidRPr="003F46F1" w:rsidRDefault="00F72DC2" w:rsidP="00F72DC2">
      <w:pPr>
        <w:jc w:val="both"/>
        <w:rPr>
          <w:rFonts w:asciiTheme="majorHAnsi" w:hAnsiTheme="majorHAnsi" w:cstheme="majorHAnsi"/>
          <w:color w:val="000000"/>
          <w:lang w:eastAsia="de-DE"/>
        </w:rPr>
      </w:pPr>
      <w:r w:rsidRPr="003F46F1">
        <w:rPr>
          <w:rFonts w:asciiTheme="majorHAnsi" w:hAnsiTheme="majorHAnsi" w:cstheme="majorHAnsi"/>
          <w:color w:val="000000"/>
          <w:lang w:eastAsia="de-DE"/>
        </w:rPr>
        <w:t>Après mon baccalauréat littéraire je ne savais pas vers quel type de métier me tourner ni comment entrer sur le marché du travail après l’université.</w:t>
      </w:r>
    </w:p>
    <w:p w14:paraId="43386E01" w14:textId="77777777" w:rsidR="00F72DC2" w:rsidRPr="003F46F1" w:rsidRDefault="00F72DC2" w:rsidP="00F72DC2">
      <w:pPr>
        <w:jc w:val="both"/>
        <w:rPr>
          <w:rFonts w:asciiTheme="majorHAnsi" w:hAnsiTheme="majorHAnsi" w:cstheme="majorHAnsi"/>
          <w:color w:val="000000"/>
          <w:lang w:eastAsia="de-DE"/>
        </w:rPr>
      </w:pPr>
      <w:r w:rsidRPr="003F46F1">
        <w:rPr>
          <w:rFonts w:asciiTheme="majorHAnsi" w:hAnsiTheme="majorHAnsi" w:cstheme="majorHAnsi"/>
          <w:color w:val="000000"/>
          <w:lang w:eastAsia="de-DE"/>
        </w:rPr>
        <w:t>Au cours de mes trois années de licence de lettres de moderne à l’UVSQ, j’ai non seulement consolidé ma culture générale en sciences humaines, mais j’ai surtout appris des méthodes de travail, d’analyse, de construction et de structuration des idées, toute une série de compétences que j’utilise au quotidien dans mon travail.</w:t>
      </w:r>
    </w:p>
    <w:p w14:paraId="66E0F60D" w14:textId="77777777" w:rsidR="00F72DC2" w:rsidRPr="003F46F1" w:rsidRDefault="00F72DC2" w:rsidP="00F72DC2">
      <w:pPr>
        <w:jc w:val="both"/>
        <w:rPr>
          <w:rFonts w:asciiTheme="majorHAnsi" w:hAnsiTheme="majorHAnsi" w:cstheme="majorHAnsi"/>
          <w:color w:val="000000"/>
          <w:lang w:eastAsia="de-DE"/>
        </w:rPr>
      </w:pPr>
      <w:r w:rsidRPr="003F46F1">
        <w:rPr>
          <w:rFonts w:asciiTheme="majorHAnsi" w:hAnsiTheme="majorHAnsi" w:cstheme="majorHAnsi"/>
          <w:color w:val="000000"/>
          <w:lang w:eastAsia="de-DE"/>
        </w:rPr>
        <w:t xml:space="preserve">Je me suis ensuite tourné vers la communication et je suis devenu </w:t>
      </w:r>
      <w:r w:rsidRPr="003F46F1">
        <w:rPr>
          <w:rFonts w:asciiTheme="majorHAnsi" w:hAnsiTheme="majorHAnsi" w:cstheme="majorHAnsi"/>
        </w:rPr>
        <w:t>consultant en agence de communication (design, culture, architecture)</w:t>
      </w:r>
      <w:r w:rsidRPr="003F46F1">
        <w:rPr>
          <w:rFonts w:asciiTheme="majorHAnsi" w:hAnsiTheme="majorHAnsi" w:cstheme="majorHAnsi"/>
          <w:color w:val="000000"/>
          <w:lang w:eastAsia="de-DE"/>
        </w:rPr>
        <w:t>. Grâce à cette formation littéraire, je sais manier la langue, de manière écrite et orale, et la mettre au service d’enjeux qui m’intéressent.</w:t>
      </w:r>
    </w:p>
    <w:p w14:paraId="5F4C3AD2" w14:textId="77777777" w:rsidR="00F72DC2" w:rsidRPr="003F46F1" w:rsidRDefault="00F72DC2" w:rsidP="00F72DC2">
      <w:pPr>
        <w:jc w:val="both"/>
        <w:rPr>
          <w:rFonts w:asciiTheme="majorHAnsi" w:hAnsiTheme="majorHAnsi" w:cstheme="majorHAnsi"/>
          <w:color w:val="000000"/>
          <w:lang w:eastAsia="de-DE"/>
        </w:rPr>
      </w:pPr>
      <w:r w:rsidRPr="003F46F1">
        <w:rPr>
          <w:rFonts w:asciiTheme="majorHAnsi" w:hAnsiTheme="majorHAnsi" w:cstheme="majorHAnsi"/>
          <w:color w:val="000000"/>
          <w:lang w:eastAsia="de-DE"/>
        </w:rPr>
        <w:t>Ma licence de lettres, associée à un master professionnalisant, m’a permis d’apporter un autre regard et de faire la différence dans mon environnement professionnel.</w:t>
      </w:r>
    </w:p>
    <w:p w14:paraId="0A796BED" w14:textId="77777777" w:rsidR="00F72DC2" w:rsidRPr="003F46F1" w:rsidRDefault="00F72DC2" w:rsidP="00F72DC2">
      <w:pPr>
        <w:jc w:val="both"/>
        <w:rPr>
          <w:rFonts w:asciiTheme="majorHAnsi" w:hAnsiTheme="majorHAnsi" w:cstheme="majorHAnsi"/>
          <w:color w:val="000000"/>
          <w:lang w:eastAsia="de-DE"/>
        </w:rPr>
      </w:pPr>
      <w:r w:rsidRPr="003F46F1">
        <w:rPr>
          <w:rFonts w:asciiTheme="majorHAnsi" w:hAnsiTheme="majorHAnsi" w:cstheme="majorHAnsi"/>
          <w:b/>
          <w:bCs/>
          <w:noProof/>
          <w:color w:val="DAA600"/>
          <w:sz w:val="28"/>
          <w:szCs w:val="28"/>
        </w:rPr>
        <mc:AlternateContent>
          <mc:Choice Requires="wps">
            <w:drawing>
              <wp:anchor distT="45720" distB="45720" distL="114300" distR="114300" simplePos="0" relativeHeight="251664384" behindDoc="0" locked="0" layoutInCell="1" allowOverlap="1" wp14:anchorId="7A54019C" wp14:editId="03CEC393">
                <wp:simplePos x="0" y="0"/>
                <wp:positionH relativeFrom="page">
                  <wp:align>left</wp:align>
                </wp:positionH>
                <wp:positionV relativeFrom="paragraph">
                  <wp:posOffset>0</wp:posOffset>
                </wp:positionV>
                <wp:extent cx="2706370" cy="1852295"/>
                <wp:effectExtent l="0" t="0" r="17780" b="14605"/>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453" cy="1852654"/>
                        </a:xfrm>
                        <a:prstGeom prst="rect">
                          <a:avLst/>
                        </a:prstGeom>
                        <a:solidFill>
                          <a:srgbClr val="FFFFFF"/>
                        </a:solidFill>
                        <a:ln w="9525">
                          <a:solidFill>
                            <a:schemeClr val="bg1"/>
                          </a:solidFill>
                          <a:miter lim="800000"/>
                          <a:headEnd/>
                          <a:tailEnd/>
                        </a:ln>
                      </wps:spPr>
                      <wps:txbx>
                        <w:txbxContent>
                          <w:p w14:paraId="7D965624" w14:textId="77777777" w:rsidR="00F72DC2" w:rsidRDefault="00F72DC2" w:rsidP="00F72DC2">
                            <w:pPr>
                              <w:jc w:val="center"/>
                              <w:rPr>
                                <w:rFonts w:ascii="Arial" w:hAnsi="Arial" w:cs="Arial"/>
                                <w:noProof/>
                              </w:rPr>
                            </w:pPr>
                            <w:r>
                              <w:rPr>
                                <w:rFonts w:ascii="Aharoni" w:hAnsi="Aharoni" w:cs="Aharoni"/>
                                <w:b/>
                                <w:bCs/>
                                <w:noProof/>
                                <w:color w:val="C00000"/>
                                <w:sz w:val="28"/>
                                <w:szCs w:val="28"/>
                              </w:rPr>
                              <w:drawing>
                                <wp:inline distT="0" distB="0" distL="0" distR="0" wp14:anchorId="0B73A6E1" wp14:editId="6ED5CCB1">
                                  <wp:extent cx="2567305" cy="1713906"/>
                                  <wp:effectExtent l="0" t="0" r="4445" b="635"/>
                                  <wp:docPr id="4" name="Image 4" descr="Une image contenant personne, extérieur, fe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personne, extérieur, femme&#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78237" cy="172120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4019C" id="_x0000_s1027" type="#_x0000_t202" style="position:absolute;left:0;text-align:left;margin-left:0;margin-top:0;width:213.1pt;height:145.85pt;z-index:25166438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" strokecolor="white [3212]">
                <v:textbox>
                  <w:txbxContent>
                    <w:p w14:paraId="7D965624" w14:textId="77777777" w:rsidR="00F72DC2" w:rsidRDefault="00F72DC2" w:rsidP="00F72DC2">
                      <w:pPr>
                        <w:jc w:val="center"/>
                        <w:rPr>
                          <w:rFonts w:ascii="Arial" w:hAnsi="Arial" w:cs="Arial"/>
                          <w:noProof/>
                        </w:rPr>
                      </w:pPr>
                      <w:r>
                        <w:rPr>
                          <w:rFonts w:ascii="Aharoni" w:hAnsi="Aharoni" w:cs="Aharoni"/>
                          <w:b/>
                          <w:bCs/>
                          <w:noProof/>
                          <w:color w:val="C00000"/>
                          <w:sz w:val="28"/>
                          <w:szCs w:val="28"/>
                        </w:rPr>
                        <w:drawing>
                          <wp:inline distT="0" distB="0" distL="0" distR="0" wp14:anchorId="0B73A6E1" wp14:editId="6ED5CCB1">
                            <wp:extent cx="2567305" cy="1713906"/>
                            <wp:effectExtent l="0" t="0" r="4445" b="635"/>
                            <wp:docPr id="4" name="Image 4" descr="Une image contenant personne, extérieur, fe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personne, extérieur, femme&#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78237" cy="1721204"/>
                                    </a:xfrm>
                                    <a:prstGeom prst="rect">
                                      <a:avLst/>
                                    </a:prstGeom>
                                  </pic:spPr>
                                </pic:pic>
                              </a:graphicData>
                            </a:graphic>
                          </wp:inline>
                        </w:drawing>
                      </w:r>
                    </w:p>
                  </w:txbxContent>
                </v:textbox>
                <w10:wrap type="square" anchorx="page"/>
              </v:shape>
            </w:pict>
          </mc:Fallback>
        </mc:AlternateContent>
      </w:r>
    </w:p>
    <w:p w14:paraId="6F2E0A35" w14:textId="77777777" w:rsidR="00F72DC2" w:rsidRPr="003F46F1" w:rsidRDefault="00F72DC2" w:rsidP="00F72DC2">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b/>
          <w:bCs/>
          <w:color w:val="C00000"/>
          <w:sz w:val="28"/>
          <w:szCs w:val="28"/>
          <w:lang w:val="fr-FR"/>
        </w:rPr>
      </w:pPr>
      <w:r w:rsidRPr="003F46F1">
        <w:rPr>
          <w:rFonts w:asciiTheme="majorHAnsi" w:hAnsiTheme="majorHAnsi" w:cstheme="majorHAnsi"/>
          <w:b/>
          <w:bCs/>
          <w:color w:val="C00000"/>
          <w:sz w:val="28"/>
          <w:szCs w:val="28"/>
          <w:lang w:val="fr-FR"/>
        </w:rPr>
        <w:t xml:space="preserve">Tsilla </w:t>
      </w:r>
      <w:proofErr w:type="spellStart"/>
      <w:r w:rsidRPr="003F46F1">
        <w:rPr>
          <w:rFonts w:asciiTheme="majorHAnsi" w:hAnsiTheme="majorHAnsi" w:cstheme="majorHAnsi"/>
          <w:b/>
          <w:bCs/>
          <w:color w:val="C00000"/>
          <w:sz w:val="28"/>
          <w:szCs w:val="28"/>
          <w:lang w:val="fr-FR"/>
        </w:rPr>
        <w:t>Aumigny</w:t>
      </w:r>
      <w:proofErr w:type="spellEnd"/>
      <w:r w:rsidRPr="003F46F1">
        <w:rPr>
          <w:rFonts w:asciiTheme="majorHAnsi" w:hAnsiTheme="majorHAnsi" w:cstheme="majorHAnsi"/>
          <w:b/>
          <w:bCs/>
          <w:color w:val="C00000"/>
          <w:sz w:val="28"/>
          <w:szCs w:val="28"/>
          <w:lang w:val="fr-FR"/>
        </w:rPr>
        <w:t xml:space="preserve"> – diplômée en 2012</w:t>
      </w:r>
    </w:p>
    <w:p w14:paraId="544A8C69" w14:textId="77777777" w:rsidR="00F72DC2" w:rsidRPr="003F46F1" w:rsidRDefault="00F72DC2" w:rsidP="00F72DC2">
      <w:pPr>
        <w:rPr>
          <w:rFonts w:asciiTheme="majorHAnsi" w:hAnsiTheme="majorHAnsi" w:cstheme="majorHAnsi"/>
          <w:b/>
          <w:bCs/>
          <w:color w:val="C00000"/>
          <w:sz w:val="28"/>
          <w:szCs w:val="28"/>
        </w:rPr>
      </w:pPr>
      <w:r w:rsidRPr="003F46F1">
        <w:rPr>
          <w:rFonts w:asciiTheme="majorHAnsi" w:hAnsiTheme="majorHAnsi" w:cstheme="majorHAnsi"/>
          <w:b/>
          <w:bCs/>
          <w:color w:val="C00000"/>
          <w:sz w:val="28"/>
          <w:szCs w:val="28"/>
        </w:rPr>
        <w:t>Chargée d’études intranet et relation numérique</w:t>
      </w:r>
    </w:p>
    <w:p w14:paraId="4AF98D68" w14:textId="77777777" w:rsidR="00F72DC2" w:rsidRPr="003F46F1" w:rsidRDefault="00F72DC2" w:rsidP="00F72DC2">
      <w:pPr>
        <w:jc w:val="both"/>
        <w:rPr>
          <w:rFonts w:asciiTheme="majorHAnsi" w:hAnsiTheme="majorHAnsi" w:cstheme="majorHAnsi"/>
        </w:rPr>
      </w:pPr>
      <w:r w:rsidRPr="003F46F1">
        <w:rPr>
          <w:rFonts w:asciiTheme="majorHAnsi" w:hAnsiTheme="majorHAnsi" w:cstheme="majorHAnsi"/>
        </w:rPr>
        <w:t>Après mon bac, j’ai tenté une première année à Paris en Droit et Histoire de l’Art. Puis j’ai décidé de me réorienter dans un domaine qui me passionnait depuis toujours : la littérature. Mais cette décision n’a pas été évidente à prendre. Hyperactive, dysorthographique, dyspraxique, et affublée d’un syndrome génétique orphelin qui occasionnait de graves problèmes de santé, je n’avais pas le profil idéal pour poursuivre sereinement mes études. C’est la raison pour laquelle je me suis inscrite à l’UVSQ : c’était une université à taille humaine et proche de chez moi.</w:t>
      </w:r>
    </w:p>
    <w:p w14:paraId="62B2B2E2" w14:textId="77777777" w:rsidR="00F72DC2" w:rsidRPr="003F46F1" w:rsidRDefault="00F72DC2" w:rsidP="00F72DC2">
      <w:pPr>
        <w:jc w:val="both"/>
        <w:rPr>
          <w:rFonts w:asciiTheme="majorHAnsi" w:hAnsiTheme="majorHAnsi" w:cstheme="majorHAnsi"/>
        </w:rPr>
      </w:pPr>
      <w:r w:rsidRPr="003F46F1">
        <w:rPr>
          <w:rFonts w:asciiTheme="majorHAnsi" w:hAnsiTheme="majorHAnsi" w:cstheme="majorHAnsi"/>
        </w:rPr>
        <w:t xml:space="preserve">Je me suis rapidement sentie en confiance au sein de ma promotion, devenant même déléguée. J’ai découvert ou redécouvert des livres qui m’ont profondément touchée. Cette licence m’a demandé beaucoup de travail personnel, mais elle m’a énormément apporté en retour. L’étude répétée de textes et la préparation de dissertations m’ont appris à bien structurer ma pensée. </w:t>
      </w:r>
      <w:r w:rsidRPr="003F46F1">
        <w:rPr>
          <w:rFonts w:asciiTheme="majorHAnsi" w:hAnsiTheme="majorHAnsi" w:cstheme="majorHAnsi"/>
        </w:rPr>
        <w:lastRenderedPageBreak/>
        <w:t>Les exposés oraux m’ont aidée à surmonter ma timidité et à mieux m’exprimer. Surtout, j’ai progressé dans le domaine de l’écriture, grâce à des ateliers dédiés.</w:t>
      </w:r>
    </w:p>
    <w:p w14:paraId="7C857BB6" w14:textId="77777777" w:rsidR="00F72DC2" w:rsidRPr="003F46F1" w:rsidRDefault="00F72DC2" w:rsidP="00F72DC2">
      <w:pPr>
        <w:jc w:val="both"/>
        <w:rPr>
          <w:rFonts w:asciiTheme="majorHAnsi" w:hAnsiTheme="majorHAnsi" w:cstheme="majorHAnsi"/>
        </w:rPr>
      </w:pPr>
      <w:r w:rsidRPr="003F46F1">
        <w:rPr>
          <w:rFonts w:asciiTheme="majorHAnsi" w:hAnsiTheme="majorHAnsi" w:cstheme="majorHAnsi"/>
        </w:rPr>
        <w:t>Après la L2, je suis partie poursuivre mes études sous le soleil de Perpignan, en licence Lettres Modernes mention FLE (français langue étrangère), terminant major de promo. J’ai ensuite décroché un master Recherches Lettres (mention bien), puis, j’ai obtenu un poste de stagiaire d’enseignante de Lettres Classiques dans la Marne, en Champagne. J’ai passé un Master MEEF Lettres Classiques pour devenir titulaire. Après trois années d’enseignement, j’ai eu une petite fille et j’ai dû arrêter de travailler pour raisons de santé.</w:t>
      </w:r>
    </w:p>
    <w:p w14:paraId="27E7FFBD" w14:textId="77777777" w:rsidR="00F72DC2" w:rsidRPr="003F46F1" w:rsidRDefault="00F72DC2" w:rsidP="00F72DC2">
      <w:pPr>
        <w:jc w:val="both"/>
        <w:rPr>
          <w:rFonts w:asciiTheme="majorHAnsi" w:hAnsiTheme="majorHAnsi" w:cstheme="majorHAnsi"/>
          <w:color w:val="000000"/>
          <w:lang w:eastAsia="de-DE"/>
        </w:rPr>
      </w:pPr>
      <w:r w:rsidRPr="003F46F1">
        <w:rPr>
          <w:rFonts w:asciiTheme="majorHAnsi" w:hAnsiTheme="majorHAnsi" w:cstheme="majorHAnsi"/>
        </w:rPr>
        <w:t xml:space="preserve">M’étant parallèlement investie dans des projets associatifs et, principalement, la rédaction web, le </w:t>
      </w:r>
      <w:proofErr w:type="spellStart"/>
      <w:r w:rsidRPr="003F46F1">
        <w:rPr>
          <w:rFonts w:asciiTheme="majorHAnsi" w:hAnsiTheme="majorHAnsi" w:cstheme="majorHAnsi"/>
          <w:i/>
          <w:iCs/>
        </w:rPr>
        <w:t>community</w:t>
      </w:r>
      <w:proofErr w:type="spellEnd"/>
      <w:r w:rsidRPr="003F46F1">
        <w:rPr>
          <w:rFonts w:asciiTheme="majorHAnsi" w:hAnsiTheme="majorHAnsi" w:cstheme="majorHAnsi"/>
          <w:i/>
          <w:iCs/>
        </w:rPr>
        <w:t xml:space="preserve"> management</w:t>
      </w:r>
      <w:r w:rsidRPr="003F46F1">
        <w:rPr>
          <w:rFonts w:asciiTheme="majorHAnsi" w:hAnsiTheme="majorHAnsi" w:cstheme="majorHAnsi"/>
        </w:rPr>
        <w:t>, et le développement web, j’ai passé des certifications complémentaires dans le domaine du webmarketing digital. Je suis à présent assistante du webmaster de l’intranet du rectorat de Montpellier et rédactrice en chef de mon propre webzine associatif. Et ce depuis mon fauteuil roulant. Mon travail actuel fait appel à des compétences rédactionnelles acquises en Licence (je suis amenée à rédiger des articles pour l’intranet, créer des newsletters, créer des pages web).</w:t>
      </w:r>
    </w:p>
    <w:p w14:paraId="0A4AAAA3" w14:textId="77777777" w:rsidR="00F72DC2" w:rsidRPr="003F46F1" w:rsidRDefault="00F72DC2" w:rsidP="00F72DC2">
      <w:pPr>
        <w:jc w:val="both"/>
        <w:rPr>
          <w:rFonts w:asciiTheme="majorHAnsi" w:hAnsiTheme="majorHAnsi" w:cstheme="majorHAnsi"/>
          <w:color w:val="000000"/>
          <w:lang w:eastAsia="de-DE"/>
        </w:rPr>
      </w:pPr>
    </w:p>
    <w:p w14:paraId="6D80F2CC" w14:textId="77777777" w:rsidR="00F72DC2" w:rsidRPr="003F46F1" w:rsidRDefault="00F72DC2" w:rsidP="00F72DC2">
      <w:pPr>
        <w:jc w:val="both"/>
        <w:rPr>
          <w:rFonts w:asciiTheme="majorHAnsi" w:hAnsiTheme="majorHAnsi" w:cstheme="majorHAnsi"/>
          <w:color w:val="000000"/>
          <w:lang w:eastAsia="de-DE"/>
        </w:rPr>
      </w:pPr>
    </w:p>
    <w:p w14:paraId="06EF762C" w14:textId="77777777" w:rsidR="00F72DC2" w:rsidRPr="003F46F1" w:rsidRDefault="00F72DC2" w:rsidP="00F72DC2">
      <w:pPr>
        <w:jc w:val="both"/>
        <w:rPr>
          <w:rFonts w:asciiTheme="majorHAnsi" w:hAnsiTheme="majorHAnsi" w:cstheme="majorHAnsi"/>
          <w:color w:val="000000"/>
          <w:lang w:eastAsia="de-DE"/>
        </w:rPr>
      </w:pPr>
      <w:r w:rsidRPr="003F46F1">
        <w:rPr>
          <w:rFonts w:asciiTheme="majorHAnsi" w:hAnsiTheme="majorHAnsi" w:cstheme="majorHAnsi"/>
          <w:b/>
          <w:bCs/>
          <w:noProof/>
          <w:color w:val="DAA600"/>
          <w:sz w:val="28"/>
          <w:szCs w:val="28"/>
        </w:rPr>
        <mc:AlternateContent>
          <mc:Choice Requires="wps">
            <w:drawing>
              <wp:anchor distT="45720" distB="45720" distL="114300" distR="114300" simplePos="0" relativeHeight="251668480" behindDoc="0" locked="0" layoutInCell="1" allowOverlap="1" wp14:anchorId="2E31824B" wp14:editId="3C60514F">
                <wp:simplePos x="0" y="0"/>
                <wp:positionH relativeFrom="margin">
                  <wp:posOffset>-685800</wp:posOffset>
                </wp:positionH>
                <wp:positionV relativeFrom="paragraph">
                  <wp:posOffset>156210</wp:posOffset>
                </wp:positionV>
                <wp:extent cx="2337435" cy="2011680"/>
                <wp:effectExtent l="0" t="0" r="24765" b="26670"/>
                <wp:wrapSquare wrapText="bothSides"/>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2011680"/>
                        </a:xfrm>
                        <a:prstGeom prst="rect">
                          <a:avLst/>
                        </a:prstGeom>
                        <a:solidFill>
                          <a:srgbClr val="FFFFFF"/>
                        </a:solidFill>
                        <a:ln w="9525">
                          <a:solidFill>
                            <a:schemeClr val="bg1"/>
                          </a:solidFill>
                          <a:miter lim="800000"/>
                          <a:headEnd/>
                          <a:tailEnd/>
                        </a:ln>
                      </wps:spPr>
                      <wps:txbx>
                        <w:txbxContent>
                          <w:p w14:paraId="1B1AA308" w14:textId="77777777" w:rsidR="00F72DC2" w:rsidRPr="006A6FA4" w:rsidRDefault="00F72DC2" w:rsidP="00F72DC2">
                            <w:pPr>
                              <w:jc w:val="center"/>
                            </w:pPr>
                            <w:r w:rsidRPr="00737AB9">
                              <w:rPr>
                                <w:noProof/>
                              </w:rPr>
                              <w:drawing>
                                <wp:inline distT="0" distB="0" distL="0" distR="0" wp14:anchorId="67ED1FC7" wp14:editId="0EE90623">
                                  <wp:extent cx="2071370" cy="1883118"/>
                                  <wp:effectExtent l="0" t="0" r="5080" b="3175"/>
                                  <wp:docPr id="23" name="Image 23" descr="Une image contenant texte, signe, journal, conten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signe, journal, conteneur&#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71370" cy="188311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1824B" id="_x0000_s1028" type="#_x0000_t202" style="position:absolute;left:0;text-align:left;margin-left:-54pt;margin-top:12.3pt;width:184.05pt;height:158.4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" strokecolor="white [3212]">
                <v:textbox>
                  <w:txbxContent>
                    <w:p w14:paraId="1B1AA308" w14:textId="77777777" w:rsidR="00F72DC2" w:rsidRPr="006A6FA4" w:rsidRDefault="00F72DC2" w:rsidP="00F72DC2">
                      <w:pPr>
                        <w:jc w:val="center"/>
                      </w:pPr>
                      <w:r w:rsidRPr="00737AB9">
                        <w:rPr>
                          <w:noProof/>
                        </w:rPr>
                        <w:drawing>
                          <wp:inline distT="0" distB="0" distL="0" distR="0" wp14:anchorId="67ED1FC7" wp14:editId="0EE90623">
                            <wp:extent cx="2071370" cy="1883118"/>
                            <wp:effectExtent l="0" t="0" r="5080" b="3175"/>
                            <wp:docPr id="23" name="Image 23" descr="Une image contenant texte, signe, journal, conten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signe, journal, conteneur&#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71370" cy="1883118"/>
                                    </a:xfrm>
                                    <a:prstGeom prst="rect">
                                      <a:avLst/>
                                    </a:prstGeom>
                                  </pic:spPr>
                                </pic:pic>
                              </a:graphicData>
                            </a:graphic>
                          </wp:inline>
                        </w:drawing>
                      </w:r>
                    </w:p>
                  </w:txbxContent>
                </v:textbox>
                <w10:wrap type="square" anchorx="margin"/>
              </v:shape>
            </w:pict>
          </mc:Fallback>
        </mc:AlternateContent>
      </w:r>
    </w:p>
    <w:p w14:paraId="2B95256A" w14:textId="77777777" w:rsidR="00F72DC2" w:rsidRPr="003F46F1" w:rsidRDefault="00F72DC2" w:rsidP="00F72DC2">
      <w:pPr>
        <w:rPr>
          <w:rFonts w:asciiTheme="majorHAnsi" w:hAnsiTheme="majorHAnsi" w:cstheme="majorHAnsi"/>
          <w:color w:val="000000"/>
          <w:lang w:eastAsia="de-DE"/>
        </w:rPr>
      </w:pPr>
    </w:p>
    <w:p w14:paraId="13C92C87" w14:textId="77777777" w:rsidR="00F72DC2" w:rsidRPr="003F46F1" w:rsidRDefault="00F72DC2" w:rsidP="00F72DC2">
      <w:pPr>
        <w:jc w:val="both"/>
        <w:rPr>
          <w:rFonts w:asciiTheme="majorHAnsi" w:hAnsiTheme="majorHAnsi" w:cstheme="majorHAnsi"/>
          <w:b/>
          <w:bCs/>
          <w:color w:val="00B0F0"/>
          <w:sz w:val="28"/>
          <w:szCs w:val="28"/>
        </w:rPr>
      </w:pPr>
      <w:r w:rsidRPr="003F46F1">
        <w:rPr>
          <w:rFonts w:asciiTheme="majorHAnsi" w:hAnsiTheme="majorHAnsi" w:cstheme="majorHAnsi"/>
          <w:b/>
          <w:bCs/>
          <w:color w:val="00B0F0"/>
          <w:sz w:val="28"/>
          <w:szCs w:val="28"/>
        </w:rPr>
        <w:t>Romane Brune – diplômée en 2015</w:t>
      </w:r>
    </w:p>
    <w:p w14:paraId="27BDE26E" w14:textId="77777777" w:rsidR="00F72DC2" w:rsidRPr="003F46F1" w:rsidRDefault="00F72DC2" w:rsidP="00F72DC2">
      <w:pPr>
        <w:rPr>
          <w:rFonts w:asciiTheme="majorHAnsi" w:hAnsiTheme="majorHAnsi" w:cstheme="majorHAnsi"/>
          <w:lang w:eastAsia="de-DE"/>
        </w:rPr>
      </w:pPr>
      <w:r w:rsidRPr="003F46F1">
        <w:rPr>
          <w:rFonts w:asciiTheme="majorHAnsi" w:hAnsiTheme="majorHAnsi" w:cstheme="majorHAnsi"/>
          <w:b/>
          <w:bCs/>
          <w:color w:val="00B0F0"/>
          <w:sz w:val="28"/>
          <w:szCs w:val="28"/>
        </w:rPr>
        <w:t>Manager au studio de Digital Painting « </w:t>
      </w:r>
      <w:proofErr w:type="spellStart"/>
      <w:r w:rsidRPr="003F46F1">
        <w:rPr>
          <w:rFonts w:asciiTheme="majorHAnsi" w:hAnsiTheme="majorHAnsi" w:cstheme="majorHAnsi"/>
          <w:b/>
          <w:bCs/>
          <w:color w:val="00B0F0"/>
          <w:sz w:val="28"/>
          <w:szCs w:val="28"/>
        </w:rPr>
        <w:t>Goodname</w:t>
      </w:r>
      <w:proofErr w:type="spellEnd"/>
      <w:r w:rsidRPr="003F46F1">
        <w:rPr>
          <w:rFonts w:asciiTheme="majorHAnsi" w:hAnsiTheme="majorHAnsi" w:cstheme="majorHAnsi"/>
          <w:b/>
          <w:bCs/>
          <w:color w:val="00B0F0"/>
          <w:sz w:val="28"/>
          <w:szCs w:val="28"/>
        </w:rPr>
        <w:t> » à Vilnius, Lituanie</w:t>
      </w:r>
    </w:p>
    <w:p w14:paraId="3AA44FF5" w14:textId="77777777" w:rsidR="00F72DC2" w:rsidRPr="003F46F1" w:rsidRDefault="00F72DC2" w:rsidP="00F72DC2">
      <w:pPr>
        <w:jc w:val="both"/>
        <w:rPr>
          <w:rFonts w:asciiTheme="majorHAnsi" w:hAnsiTheme="majorHAnsi" w:cstheme="majorHAnsi"/>
          <w:b/>
          <w:bCs/>
          <w:sz w:val="28"/>
          <w:szCs w:val="28"/>
        </w:rPr>
      </w:pPr>
      <w:r w:rsidRPr="003F46F1">
        <w:rPr>
          <w:rFonts w:asciiTheme="majorHAnsi" w:hAnsiTheme="majorHAnsi" w:cstheme="majorHAnsi"/>
        </w:rPr>
        <w:t>En Terminale j’étais sûre de vouloir faire une licence de Lettres, mais je devais me décider entre l’UVSQ et une des universités parisiennes. Le choix a été rapide : une promotion de taille raisonnable, un corps enseignant impliqué auprès de ses étudiants, et un cadre propice à l’apprentissage, tous les ingrédients étaient réunis pour réussir. Durant ces trois années, j’ai développé ma culture générale, et j’ai appris à structurer ma pensée. J’utilise ces compétences au quotidien dans mon travail et ma vie personnelle ! Une partie des enseignements consistait à décortiquer la langue française, et cela m’a permis d’apprendre plus facilement d’autres langues par la suite.</w:t>
      </w:r>
    </w:p>
    <w:p w14:paraId="4C9C341C" w14:textId="77777777" w:rsidR="00F72DC2" w:rsidRPr="003F46F1" w:rsidRDefault="00F72DC2" w:rsidP="00F72DC2">
      <w:pPr>
        <w:jc w:val="both"/>
        <w:rPr>
          <w:rFonts w:asciiTheme="majorHAnsi" w:hAnsiTheme="majorHAnsi" w:cstheme="majorHAnsi"/>
          <w:color w:val="000000"/>
          <w:lang w:eastAsia="de-DE"/>
        </w:rPr>
      </w:pPr>
    </w:p>
    <w:p w14:paraId="1F87E24D" w14:textId="77777777" w:rsidR="00F72DC2" w:rsidRPr="003F46F1" w:rsidRDefault="00F72DC2" w:rsidP="00F72DC2">
      <w:pPr>
        <w:jc w:val="both"/>
        <w:rPr>
          <w:rFonts w:asciiTheme="majorHAnsi" w:hAnsiTheme="majorHAnsi" w:cstheme="majorHAnsi"/>
        </w:rPr>
      </w:pPr>
    </w:p>
    <w:p w14:paraId="3B016C6E" w14:textId="77777777" w:rsidR="00F72DC2" w:rsidRPr="003F46F1" w:rsidRDefault="00F72DC2" w:rsidP="00F72DC2">
      <w:pPr>
        <w:jc w:val="both"/>
        <w:rPr>
          <w:rFonts w:asciiTheme="majorHAnsi" w:hAnsiTheme="majorHAnsi" w:cstheme="majorHAnsi"/>
          <w:b/>
          <w:bCs/>
          <w:color w:val="70AD47" w:themeColor="accent6"/>
          <w:sz w:val="28"/>
          <w:szCs w:val="28"/>
        </w:rPr>
      </w:pPr>
      <w:r w:rsidRPr="003F46F1">
        <w:rPr>
          <w:rFonts w:asciiTheme="majorHAnsi" w:hAnsiTheme="majorHAnsi" w:cstheme="majorHAnsi"/>
          <w:noProof/>
          <w:color w:val="70AD47" w:themeColor="accent6"/>
          <w:shd w:val="clear" w:color="auto" w:fill="FFFFFF"/>
        </w:rPr>
        <w:lastRenderedPageBreak/>
        <mc:AlternateContent>
          <mc:Choice Requires="wps">
            <w:drawing>
              <wp:anchor distT="45720" distB="45720" distL="114300" distR="114300" simplePos="0" relativeHeight="251671552" behindDoc="0" locked="0" layoutInCell="1" allowOverlap="1" wp14:anchorId="561C2A46" wp14:editId="118EB2D3">
                <wp:simplePos x="0" y="0"/>
                <wp:positionH relativeFrom="column">
                  <wp:posOffset>-633730</wp:posOffset>
                </wp:positionH>
                <wp:positionV relativeFrom="paragraph">
                  <wp:posOffset>97790</wp:posOffset>
                </wp:positionV>
                <wp:extent cx="1507490" cy="2558415"/>
                <wp:effectExtent l="0" t="0" r="16510" b="13335"/>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2558415"/>
                        </a:xfrm>
                        <a:prstGeom prst="rect">
                          <a:avLst/>
                        </a:prstGeom>
                        <a:solidFill>
                          <a:srgbClr val="FFFFFF"/>
                        </a:solidFill>
                        <a:ln w="9525">
                          <a:solidFill>
                            <a:schemeClr val="bg1"/>
                          </a:solidFill>
                          <a:miter lim="800000"/>
                          <a:headEnd/>
                          <a:tailEnd/>
                        </a:ln>
                      </wps:spPr>
                      <wps:txbx>
                        <w:txbxContent>
                          <w:p w14:paraId="1C9D3553" w14:textId="77777777" w:rsidR="00F72DC2" w:rsidRPr="00BA3A1B" w:rsidRDefault="00F72DC2" w:rsidP="00F72DC2">
                            <w:r>
                              <w:rPr>
                                <w:noProof/>
                              </w:rPr>
                              <w:drawing>
                                <wp:inline distT="0" distB="0" distL="0" distR="0" wp14:anchorId="56136500" wp14:editId="4116A584">
                                  <wp:extent cx="1310640" cy="2410460"/>
                                  <wp:effectExtent l="0" t="0" r="3810" b="8890"/>
                                  <wp:docPr id="15" name="Image 15" descr="Une image contenant personne, extérieur, souriant,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personne, extérieur, souriant, posant&#10;&#10;Description générée automatiquement"/>
                                          <pic:cNvPicPr/>
                                        </pic:nvPicPr>
                                        <pic:blipFill>
                                          <a:blip r:embed="rId24"/>
                                          <a:stretch>
                                            <a:fillRect/>
                                          </a:stretch>
                                        </pic:blipFill>
                                        <pic:spPr>
                                          <a:xfrm>
                                            <a:off x="0" y="0"/>
                                            <a:ext cx="1310640" cy="241046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C2A46" id="_x0000_s1029" type="#_x0000_t202" style="position:absolute;left:0;text-align:left;margin-left:-49.9pt;margin-top:7.7pt;width:118.7pt;height:201.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" strokecolor="white [3212]">
                <v:textbox>
                  <w:txbxContent>
                    <w:p w14:paraId="1C9D3553" w14:textId="77777777" w:rsidR="00F72DC2" w:rsidRPr="00BA3A1B" w:rsidRDefault="00F72DC2" w:rsidP="00F72DC2">
                      <w:r>
                        <w:rPr>
                          <w:noProof/>
                        </w:rPr>
                        <w:drawing>
                          <wp:inline distT="0" distB="0" distL="0" distR="0" wp14:anchorId="56136500" wp14:editId="4116A584">
                            <wp:extent cx="1310640" cy="2410460"/>
                            <wp:effectExtent l="0" t="0" r="3810" b="8890"/>
                            <wp:docPr id="15" name="Image 15" descr="Une image contenant personne, extérieur, souriant,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personne, extérieur, souriant, posant&#10;&#10;Description générée automatiquement"/>
                                    <pic:cNvPicPr/>
                                  </pic:nvPicPr>
                                  <pic:blipFill>
                                    <a:blip r:embed="rId24"/>
                                    <a:stretch>
                                      <a:fillRect/>
                                    </a:stretch>
                                  </pic:blipFill>
                                  <pic:spPr>
                                    <a:xfrm>
                                      <a:off x="0" y="0"/>
                                      <a:ext cx="1310640" cy="2410460"/>
                                    </a:xfrm>
                                    <a:prstGeom prst="rect">
                                      <a:avLst/>
                                    </a:prstGeom>
                                  </pic:spPr>
                                </pic:pic>
                              </a:graphicData>
                            </a:graphic>
                          </wp:inline>
                        </w:drawing>
                      </w:r>
                    </w:p>
                  </w:txbxContent>
                </v:textbox>
                <w10:wrap type="square"/>
              </v:shape>
            </w:pict>
          </mc:Fallback>
        </mc:AlternateContent>
      </w:r>
      <w:proofErr w:type="spellStart"/>
      <w:r w:rsidRPr="003F46F1">
        <w:rPr>
          <w:rFonts w:asciiTheme="majorHAnsi" w:hAnsiTheme="majorHAnsi" w:cstheme="majorHAnsi"/>
          <w:b/>
          <w:bCs/>
          <w:color w:val="70AD47" w:themeColor="accent6"/>
          <w:sz w:val="28"/>
          <w:szCs w:val="28"/>
        </w:rPr>
        <w:t>Sovannara</w:t>
      </w:r>
      <w:proofErr w:type="spellEnd"/>
      <w:r w:rsidRPr="003F46F1">
        <w:rPr>
          <w:rFonts w:asciiTheme="majorHAnsi" w:hAnsiTheme="majorHAnsi" w:cstheme="majorHAnsi"/>
          <w:b/>
          <w:bCs/>
          <w:color w:val="70AD47" w:themeColor="accent6"/>
          <w:sz w:val="28"/>
          <w:szCs w:val="28"/>
        </w:rPr>
        <w:t xml:space="preserve"> Mey – diplômé en 2017</w:t>
      </w:r>
    </w:p>
    <w:p w14:paraId="40A9843D" w14:textId="77777777" w:rsidR="00F72DC2" w:rsidRPr="003F46F1" w:rsidRDefault="00F72DC2" w:rsidP="00F72DC2">
      <w:pPr>
        <w:jc w:val="both"/>
        <w:rPr>
          <w:rFonts w:asciiTheme="majorHAnsi" w:hAnsiTheme="majorHAnsi" w:cstheme="majorHAnsi"/>
          <w:b/>
          <w:bCs/>
          <w:color w:val="70AD47" w:themeColor="accent6"/>
          <w:sz w:val="28"/>
          <w:szCs w:val="28"/>
        </w:rPr>
      </w:pPr>
      <w:r w:rsidRPr="003F46F1">
        <w:rPr>
          <w:rFonts w:asciiTheme="majorHAnsi" w:hAnsiTheme="majorHAnsi" w:cstheme="majorHAnsi"/>
          <w:b/>
          <w:bCs/>
          <w:color w:val="70AD47" w:themeColor="accent6"/>
          <w:sz w:val="28"/>
          <w:szCs w:val="28"/>
        </w:rPr>
        <w:t>Archiviste à l’École française d’Extrême-Orient</w:t>
      </w:r>
    </w:p>
    <w:p w14:paraId="4242EE8D" w14:textId="77777777" w:rsidR="00F72DC2" w:rsidRPr="003F46F1" w:rsidRDefault="00F72DC2" w:rsidP="00F72DC2">
      <w:pPr>
        <w:pStyle w:val="Sansinterligne"/>
        <w:jc w:val="both"/>
        <w:rPr>
          <w:rFonts w:asciiTheme="majorHAnsi" w:hAnsiTheme="majorHAnsi" w:cstheme="majorHAnsi"/>
          <w:sz w:val="24"/>
          <w:szCs w:val="24"/>
          <w:shd w:val="clear" w:color="auto" w:fill="FFFFFF"/>
          <w:lang w:val="fr-FR"/>
        </w:rPr>
      </w:pPr>
      <w:r w:rsidRPr="003F46F1">
        <w:rPr>
          <w:rFonts w:asciiTheme="majorHAnsi" w:hAnsiTheme="majorHAnsi" w:cstheme="majorHAnsi"/>
          <w:sz w:val="24"/>
          <w:szCs w:val="24"/>
          <w:shd w:val="clear" w:color="auto" w:fill="FFFFFF"/>
          <w:lang w:val="fr-FR"/>
        </w:rPr>
        <w:t>J’ai intégré la Licence en 2014 avec la volonté de me réorienter après un DUT Multimédia et métiers de l’internet achevé en 2012. À l’UVSQ, l’enseignement pluridisciplinaire allié à l’investissement des professeurs m’ont permis d’acquérir des compétences multiples, des méthodes de travail efficaces ainsi qu’un bagage culturel, historique et littéraire enrichissant. Mon choix de licence s’est avéré parfait pour la suite que j’allais donner à mes études et pour ma future vie professionnelle.</w:t>
      </w:r>
    </w:p>
    <w:p w14:paraId="1CC681A0" w14:textId="77777777" w:rsidR="00F72DC2" w:rsidRPr="003F46F1" w:rsidRDefault="00F72DC2" w:rsidP="00F72DC2">
      <w:pPr>
        <w:pStyle w:val="Sansinterligne"/>
        <w:jc w:val="both"/>
        <w:rPr>
          <w:rFonts w:asciiTheme="majorHAnsi" w:hAnsiTheme="majorHAnsi" w:cstheme="majorHAnsi"/>
          <w:sz w:val="24"/>
          <w:szCs w:val="24"/>
          <w:shd w:val="clear" w:color="auto" w:fill="FFFFFF"/>
          <w:lang w:val="fr-FR"/>
        </w:rPr>
      </w:pPr>
      <w:r w:rsidRPr="003F46F1">
        <w:rPr>
          <w:rFonts w:asciiTheme="majorHAnsi" w:hAnsiTheme="majorHAnsi" w:cstheme="majorHAnsi"/>
          <w:sz w:val="24"/>
          <w:szCs w:val="24"/>
          <w:shd w:val="clear" w:color="auto" w:fill="FFFFFF"/>
          <w:lang w:val="fr-FR"/>
        </w:rPr>
        <w:t xml:space="preserve">J’ai ensuite eu la chance d’être admis dans le Master « Gestion des archives et de l’archivage » de l’UVSQ. L’approche professionnalisante des enseignements m’a tout de suite convaincu et de manière générale, ce cursus était dans la continuité de ma licence. J’y ai transposé de nombreuses compétences acquises en licence et qui me sont aujourd’hui essentielles dans la pratique du métier d’archiviste : lecture critique, capacité rédactionnelle, esprit d’analyse et de synthèse, approche philologique, gestion de la production documentaire, méthodologie de la recherche, etc. </w:t>
      </w:r>
    </w:p>
    <w:p w14:paraId="066787E8" w14:textId="77777777" w:rsidR="00F72DC2" w:rsidRPr="003F46F1" w:rsidRDefault="00F72DC2" w:rsidP="00F72DC2">
      <w:pPr>
        <w:pStyle w:val="Sansinterligne"/>
        <w:jc w:val="both"/>
        <w:rPr>
          <w:rFonts w:asciiTheme="majorHAnsi" w:hAnsiTheme="majorHAnsi" w:cstheme="majorHAnsi"/>
          <w:sz w:val="24"/>
          <w:szCs w:val="24"/>
          <w:shd w:val="clear" w:color="auto" w:fill="FFFFFF"/>
          <w:lang w:val="fr-FR"/>
        </w:rPr>
      </w:pPr>
      <w:r w:rsidRPr="003F46F1">
        <w:rPr>
          <w:rFonts w:asciiTheme="majorHAnsi" w:hAnsiTheme="majorHAnsi" w:cstheme="majorHAnsi"/>
          <w:sz w:val="24"/>
          <w:szCs w:val="24"/>
          <w:shd w:val="clear" w:color="auto" w:fill="FFFFFF"/>
          <w:lang w:val="fr-FR"/>
        </w:rPr>
        <w:t xml:space="preserve">Depuis deux ans, je suis archiviste à l’École française d’Extrême-Orient : je travaille avec des chercheurs, des archéologues, des historiens, des doctorants et des bibliothécaires du monde asiatique. À mon échelle, je contribue à la recherche en traitant des fonds d’archives divers et variés, de la description des fonds à la conservation, afin de les communiquer au public. Ce goût de la recherche et de la transmission des savoirs, je le dois en grande partie aux professeurs que j’ai côtoyés durant mes années de licence et de master à l’UVSQ. </w:t>
      </w:r>
    </w:p>
    <w:p w14:paraId="4CD58C46" w14:textId="77777777" w:rsidR="00F72DC2" w:rsidRPr="003F46F1" w:rsidRDefault="00F72DC2" w:rsidP="00F72DC2">
      <w:pPr>
        <w:jc w:val="both"/>
        <w:rPr>
          <w:rFonts w:asciiTheme="majorHAnsi" w:hAnsiTheme="majorHAnsi" w:cstheme="majorHAnsi"/>
        </w:rPr>
      </w:pPr>
    </w:p>
    <w:p w14:paraId="37732DBA" w14:textId="77777777" w:rsidR="00F72DC2" w:rsidRPr="003F46F1" w:rsidRDefault="00F72DC2" w:rsidP="00F72DC2">
      <w:pPr>
        <w:jc w:val="both"/>
        <w:rPr>
          <w:rFonts w:asciiTheme="majorHAnsi" w:hAnsiTheme="majorHAnsi" w:cstheme="majorHAnsi"/>
        </w:rPr>
      </w:pPr>
    </w:p>
    <w:p w14:paraId="58ADF94F" w14:textId="77777777" w:rsidR="00F72DC2" w:rsidRPr="003F46F1" w:rsidRDefault="00F72DC2" w:rsidP="00F72DC2">
      <w:pPr>
        <w:jc w:val="both"/>
        <w:rPr>
          <w:rFonts w:asciiTheme="majorHAnsi" w:hAnsiTheme="majorHAnsi" w:cstheme="majorHAnsi"/>
        </w:rPr>
      </w:pPr>
    </w:p>
    <w:p w14:paraId="25422324" w14:textId="77777777" w:rsidR="00F72DC2" w:rsidRPr="003F46F1" w:rsidRDefault="00F72DC2" w:rsidP="00F72DC2">
      <w:pPr>
        <w:jc w:val="both"/>
        <w:rPr>
          <w:rFonts w:asciiTheme="majorHAnsi" w:hAnsiTheme="majorHAnsi" w:cstheme="majorHAnsi"/>
          <w:b/>
          <w:bCs/>
          <w:color w:val="FF0000"/>
          <w:sz w:val="28"/>
          <w:szCs w:val="28"/>
        </w:rPr>
      </w:pPr>
      <w:r w:rsidRPr="003F46F1">
        <w:rPr>
          <w:rFonts w:asciiTheme="majorHAnsi" w:hAnsiTheme="majorHAnsi" w:cstheme="majorHAnsi"/>
          <w:b/>
          <w:bCs/>
          <w:noProof/>
          <w:color w:val="FF0000"/>
          <w:sz w:val="28"/>
          <w:szCs w:val="28"/>
        </w:rPr>
        <mc:AlternateContent>
          <mc:Choice Requires="wps">
            <w:drawing>
              <wp:anchor distT="45720" distB="45720" distL="114300" distR="114300" simplePos="0" relativeHeight="251670528" behindDoc="0" locked="0" layoutInCell="1" allowOverlap="1" wp14:anchorId="2A6EF1A4" wp14:editId="7D38E1C3">
                <wp:simplePos x="0" y="0"/>
                <wp:positionH relativeFrom="margin">
                  <wp:posOffset>4017645</wp:posOffset>
                </wp:positionH>
                <wp:positionV relativeFrom="paragraph">
                  <wp:posOffset>21590</wp:posOffset>
                </wp:positionV>
                <wp:extent cx="2373630" cy="2255520"/>
                <wp:effectExtent l="0" t="0" r="26670" b="11430"/>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2255520"/>
                        </a:xfrm>
                        <a:prstGeom prst="rect">
                          <a:avLst/>
                        </a:prstGeom>
                        <a:solidFill>
                          <a:srgbClr val="FFFFFF"/>
                        </a:solidFill>
                        <a:ln w="9525">
                          <a:solidFill>
                            <a:schemeClr val="bg1"/>
                          </a:solidFill>
                          <a:miter lim="800000"/>
                          <a:headEnd/>
                          <a:tailEnd/>
                        </a:ln>
                      </wps:spPr>
                      <wps:txbx>
                        <w:txbxContent>
                          <w:p w14:paraId="1CD87DBD" w14:textId="77777777" w:rsidR="00F72DC2" w:rsidRPr="006A6FA4" w:rsidRDefault="00F72DC2" w:rsidP="00F72DC2">
                            <w:pPr>
                              <w:jc w:val="center"/>
                            </w:pPr>
                            <w:r>
                              <w:rPr>
                                <w:noProof/>
                              </w:rPr>
                              <w:drawing>
                                <wp:inline distT="0" distB="0" distL="0" distR="0" wp14:anchorId="516A71FC" wp14:editId="7BA3A896">
                                  <wp:extent cx="2071370" cy="2071370"/>
                                  <wp:effectExtent l="0" t="0" r="5080" b="5080"/>
                                  <wp:docPr id="37" name="Image 37" descr="Une image contenant personne, souriant, posant, jeu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personne, souriant, posant, jeune&#10;&#10;Description générée automatiquement"/>
                                          <pic:cNvPicPr/>
                                        </pic:nvPicPr>
                                        <pic:blipFill>
                                          <a:blip r:embed="rId25">
                                            <a:extLst>
                                              <a:ext uri="{28A0092B-C50C-407E-A947-70E740481C1C}">
                                                <a14:useLocalDpi xmlns:a14="http://schemas.microsoft.com/office/drawing/2010/main" val="0"/>
                                              </a:ext>
                                            </a:extLst>
                                          </a:blip>
                                          <a:stretch>
                                            <a:fillRect/>
                                          </a:stretch>
                                        </pic:blipFill>
                                        <pic:spPr>
                                          <a:xfrm>
                                            <a:off x="0" y="0"/>
                                            <a:ext cx="2071370" cy="2071370"/>
                                          </a:xfrm>
                                          <a:prstGeom prst="rect">
                                            <a:avLst/>
                                          </a:prstGeom>
                                        </pic:spPr>
                                      </pic:pic>
                                    </a:graphicData>
                                  </a:graphic>
                                </wp:inline>
                              </w:drawing>
                            </w:r>
                          </w:p>
                          <w:p w14:paraId="385C8BC2" w14:textId="77777777" w:rsidR="00F72DC2" w:rsidRPr="006A6FA4" w:rsidRDefault="00F72DC2" w:rsidP="00F72DC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EF1A4" id="_x0000_s1030" type="#_x0000_t202" style="position:absolute;left:0;text-align:left;margin-left:316.35pt;margin-top:1.7pt;width:186.9pt;height:177.6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" strokecolor="white [3212]">
                <v:textbox>
                  <w:txbxContent>
                    <w:p w14:paraId="1CD87DBD" w14:textId="77777777" w:rsidR="00F72DC2" w:rsidRPr="006A6FA4" w:rsidRDefault="00F72DC2" w:rsidP="00F72DC2">
                      <w:pPr>
                        <w:jc w:val="center"/>
                      </w:pPr>
                      <w:r>
                        <w:rPr>
                          <w:noProof/>
                        </w:rPr>
                        <w:drawing>
                          <wp:inline distT="0" distB="0" distL="0" distR="0" wp14:anchorId="516A71FC" wp14:editId="7BA3A896">
                            <wp:extent cx="2071370" cy="2071370"/>
                            <wp:effectExtent l="0" t="0" r="5080" b="5080"/>
                            <wp:docPr id="37" name="Image 37" descr="Une image contenant personne, souriant, posant, jeu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personne, souriant, posant, jeune&#10;&#10;Description générée automatiquement"/>
                                    <pic:cNvPicPr/>
                                  </pic:nvPicPr>
                                  <pic:blipFill>
                                    <a:blip r:embed="rId25">
                                      <a:extLst>
                                        <a:ext uri="{28A0092B-C50C-407E-A947-70E740481C1C}">
                                          <a14:useLocalDpi xmlns:a14="http://schemas.microsoft.com/office/drawing/2010/main" val="0"/>
                                        </a:ext>
                                      </a:extLst>
                                    </a:blip>
                                    <a:stretch>
                                      <a:fillRect/>
                                    </a:stretch>
                                  </pic:blipFill>
                                  <pic:spPr>
                                    <a:xfrm>
                                      <a:off x="0" y="0"/>
                                      <a:ext cx="2071370" cy="2071370"/>
                                    </a:xfrm>
                                    <a:prstGeom prst="rect">
                                      <a:avLst/>
                                    </a:prstGeom>
                                  </pic:spPr>
                                </pic:pic>
                              </a:graphicData>
                            </a:graphic>
                          </wp:inline>
                        </w:drawing>
                      </w:r>
                    </w:p>
                    <w:p w14:paraId="385C8BC2" w14:textId="77777777" w:rsidR="00F72DC2" w:rsidRPr="006A6FA4" w:rsidRDefault="00F72DC2" w:rsidP="00F72DC2">
                      <w:pPr>
                        <w:jc w:val="center"/>
                      </w:pPr>
                    </w:p>
                  </w:txbxContent>
                </v:textbox>
                <w10:wrap type="square" anchorx="margin"/>
              </v:shape>
            </w:pict>
          </mc:Fallback>
        </mc:AlternateContent>
      </w:r>
      <w:r w:rsidRPr="003F46F1">
        <w:rPr>
          <w:rFonts w:asciiTheme="majorHAnsi" w:hAnsiTheme="majorHAnsi" w:cstheme="majorHAnsi"/>
          <w:b/>
          <w:bCs/>
          <w:color w:val="FF0000"/>
          <w:sz w:val="28"/>
          <w:szCs w:val="28"/>
        </w:rPr>
        <w:t>Fanny Pauthier – diplômée en 2007</w:t>
      </w:r>
    </w:p>
    <w:p w14:paraId="754AF4F1" w14:textId="77777777" w:rsidR="00F72DC2" w:rsidRPr="003F46F1" w:rsidRDefault="00F72DC2" w:rsidP="00F72DC2">
      <w:pPr>
        <w:jc w:val="both"/>
        <w:rPr>
          <w:rFonts w:asciiTheme="majorHAnsi" w:hAnsiTheme="majorHAnsi" w:cstheme="majorHAnsi"/>
          <w:b/>
          <w:bCs/>
          <w:color w:val="833C0B" w:themeColor="accent2" w:themeShade="80"/>
          <w:sz w:val="28"/>
          <w:szCs w:val="28"/>
        </w:rPr>
      </w:pPr>
      <w:r w:rsidRPr="003F46F1">
        <w:rPr>
          <w:rFonts w:asciiTheme="majorHAnsi" w:hAnsiTheme="majorHAnsi" w:cstheme="majorHAnsi"/>
          <w:b/>
          <w:bCs/>
          <w:color w:val="FF0000"/>
          <w:sz w:val="28"/>
          <w:szCs w:val="28"/>
        </w:rPr>
        <w:t>Éditrice aux Éditions du Collège de France</w:t>
      </w:r>
    </w:p>
    <w:p w14:paraId="57A3ABB9" w14:textId="77777777" w:rsidR="00F72DC2" w:rsidRPr="003F46F1" w:rsidRDefault="00F72DC2" w:rsidP="00F72DC2">
      <w:pPr>
        <w:pStyle w:val="Sansinterligne"/>
        <w:jc w:val="both"/>
        <w:rPr>
          <w:rFonts w:asciiTheme="majorHAnsi" w:hAnsiTheme="majorHAnsi" w:cstheme="majorHAnsi"/>
          <w:sz w:val="24"/>
          <w:szCs w:val="24"/>
          <w:shd w:val="clear" w:color="auto" w:fill="FFFFFF"/>
          <w:lang w:val="fr-FR"/>
        </w:rPr>
      </w:pPr>
      <w:r w:rsidRPr="003F46F1">
        <w:rPr>
          <w:rFonts w:asciiTheme="majorHAnsi" w:hAnsiTheme="majorHAnsi" w:cstheme="majorHAnsi"/>
          <w:sz w:val="24"/>
          <w:szCs w:val="24"/>
          <w:shd w:val="clear" w:color="auto" w:fill="FFFFFF"/>
          <w:lang w:val="fr-FR"/>
        </w:rPr>
        <w:t>J’ai effectué la totalité de mon cursus universitaire à l’UVSQ de 2004 à 2010. Après un baccalauréat littéraire, je me suis assez naturellement tournée vers une licence de lettres modernes. J’ai enrichi ces trois années d’un master de recherche spécialisé en littérature comparée et d’un master professionnel en ingénierie de la culture et de la communication (actuel EMAS).</w:t>
      </w:r>
    </w:p>
    <w:p w14:paraId="3CFFC0E2" w14:textId="77777777" w:rsidR="00F72DC2" w:rsidRPr="003F46F1" w:rsidRDefault="00F72DC2" w:rsidP="00F72DC2">
      <w:pPr>
        <w:pStyle w:val="Sansinterligne"/>
        <w:jc w:val="both"/>
        <w:rPr>
          <w:rFonts w:asciiTheme="majorHAnsi" w:hAnsiTheme="majorHAnsi" w:cstheme="majorHAnsi"/>
          <w:sz w:val="24"/>
          <w:szCs w:val="24"/>
          <w:shd w:val="clear" w:color="auto" w:fill="FFFFFF"/>
          <w:lang w:val="fr-FR"/>
        </w:rPr>
      </w:pPr>
      <w:r w:rsidRPr="003F46F1">
        <w:rPr>
          <w:rFonts w:asciiTheme="majorHAnsi" w:hAnsiTheme="majorHAnsi" w:cstheme="majorHAnsi"/>
          <w:sz w:val="24"/>
          <w:szCs w:val="24"/>
          <w:shd w:val="clear" w:color="auto" w:fill="FFFFFF"/>
          <w:lang w:val="fr-FR"/>
        </w:rPr>
        <w:t>Je suis arrivée en licence de lettres modernes sans idées préconçues sur ce que j’allais y apprendre et sur le métier vers lequel je me destinerais. Enseignement, recherche ou autres… toutes les pistes étaient à explorer ! J’avais simplement en tête d’assouvir ma soif de culture littéraire, évidemment, mais aussi musicale, théâtrale, picturale ou encore historique. La licence de lettres modernes incarnait à mes yeux la voie propice à cette envie d’ouverture.</w:t>
      </w:r>
    </w:p>
    <w:p w14:paraId="3A976E6D" w14:textId="77777777" w:rsidR="00F72DC2" w:rsidRPr="003F46F1" w:rsidRDefault="00F72DC2" w:rsidP="00F72DC2">
      <w:pPr>
        <w:pStyle w:val="Sansinterligne"/>
        <w:jc w:val="both"/>
        <w:rPr>
          <w:rFonts w:asciiTheme="majorHAnsi" w:hAnsiTheme="majorHAnsi" w:cstheme="majorHAnsi"/>
          <w:sz w:val="24"/>
          <w:szCs w:val="24"/>
          <w:shd w:val="clear" w:color="auto" w:fill="FFFFFF"/>
          <w:lang w:val="fr-FR"/>
        </w:rPr>
      </w:pPr>
      <w:r w:rsidRPr="003F46F1">
        <w:rPr>
          <w:rFonts w:asciiTheme="majorHAnsi" w:hAnsiTheme="majorHAnsi" w:cstheme="majorHAnsi"/>
          <w:sz w:val="24"/>
          <w:szCs w:val="24"/>
          <w:shd w:val="clear" w:color="auto" w:fill="FFFFFF"/>
          <w:lang w:val="fr-FR"/>
        </w:rPr>
        <w:t xml:space="preserve">Et je dois dire que suivre mes études à Saint-Quentin-en-Yvelines a été un privilège pour deux raisons principales : pouvoir instaurer une communication fluide et directe avec les professeurs grâce aux effectifs réduits, d’une part, et profiter de l’offre culturelle de la région parisienne, d’autre part. Je me souviens par exemple d’une sortie à Paris, avec mes camarades de promotion, pour aller voir </w:t>
      </w:r>
      <w:r w:rsidRPr="003F46F1">
        <w:rPr>
          <w:rFonts w:asciiTheme="majorHAnsi" w:hAnsiTheme="majorHAnsi" w:cstheme="majorHAnsi"/>
          <w:i/>
          <w:sz w:val="24"/>
          <w:szCs w:val="24"/>
          <w:shd w:val="clear" w:color="auto" w:fill="FFFFFF"/>
          <w:lang w:val="fr-FR"/>
        </w:rPr>
        <w:t>Fin de partie</w:t>
      </w:r>
      <w:r w:rsidRPr="003F46F1">
        <w:rPr>
          <w:rFonts w:asciiTheme="majorHAnsi" w:hAnsiTheme="majorHAnsi" w:cstheme="majorHAnsi"/>
          <w:sz w:val="24"/>
          <w:szCs w:val="24"/>
          <w:shd w:val="clear" w:color="auto" w:fill="FFFFFF"/>
          <w:lang w:val="fr-FR"/>
        </w:rPr>
        <w:t xml:space="preserve"> au théâtre de l’Athénée. Cette pièce de Beckett, qui </w:t>
      </w:r>
      <w:r w:rsidRPr="003F46F1">
        <w:rPr>
          <w:rFonts w:asciiTheme="majorHAnsi" w:hAnsiTheme="majorHAnsi" w:cstheme="majorHAnsi"/>
          <w:sz w:val="24"/>
          <w:szCs w:val="24"/>
          <w:shd w:val="clear" w:color="auto" w:fill="FFFFFF"/>
          <w:lang w:val="fr-FR"/>
        </w:rPr>
        <w:lastRenderedPageBreak/>
        <w:t>nous avait été conseillée par un enseignant, n’avait pas fait l’unanimité, mais elle a marqué les esprits puisque nous en parlons encore !</w:t>
      </w:r>
    </w:p>
    <w:p w14:paraId="5E741AA5" w14:textId="77777777" w:rsidR="00F72DC2" w:rsidRPr="003F46F1" w:rsidRDefault="00F72DC2" w:rsidP="00F72DC2">
      <w:pPr>
        <w:pStyle w:val="Sansinterligne"/>
        <w:jc w:val="both"/>
        <w:rPr>
          <w:rFonts w:asciiTheme="majorHAnsi" w:hAnsiTheme="majorHAnsi" w:cstheme="majorHAnsi"/>
          <w:sz w:val="24"/>
          <w:szCs w:val="24"/>
          <w:shd w:val="clear" w:color="auto" w:fill="FFFFFF"/>
          <w:lang w:val="fr-FR"/>
        </w:rPr>
      </w:pPr>
      <w:r w:rsidRPr="003F46F1">
        <w:rPr>
          <w:rFonts w:asciiTheme="majorHAnsi" w:hAnsiTheme="majorHAnsi" w:cstheme="majorHAnsi"/>
          <w:sz w:val="24"/>
          <w:szCs w:val="24"/>
          <w:shd w:val="clear" w:color="auto" w:fill="FFFFFF"/>
          <w:lang w:val="fr-FR"/>
        </w:rPr>
        <w:t>Dix ans après mon entrée sur le marché de l’édition, la formation dont j’ai bénéficié trouve en permanence des applications dans mon quotidien. Compétences rédactionnelles, attention aux mots, ce parcours littéraire m’a apporté à la fois une certaine finesse dans l’analyse et le remaniement des manuscrits, mais aussi des facultés d’écoute, une certaine aisance orale et une curiosité intellectuelle qui sont indispensables pour mener à bien un projet éditorial. En somme, à l’UVSQ, j’ai appris à porter un regard à la fois sensible et distancié sur tous les médias culturels.</w:t>
      </w:r>
    </w:p>
    <w:p w14:paraId="272F1DFC" w14:textId="77777777" w:rsidR="00F72DC2" w:rsidRPr="003F46F1" w:rsidRDefault="00F72DC2" w:rsidP="00F72DC2">
      <w:pPr>
        <w:pStyle w:val="Sansinterligne"/>
        <w:jc w:val="both"/>
        <w:rPr>
          <w:rFonts w:asciiTheme="majorHAnsi" w:hAnsiTheme="majorHAnsi" w:cstheme="majorHAnsi"/>
          <w:sz w:val="24"/>
          <w:szCs w:val="24"/>
          <w:shd w:val="clear" w:color="auto" w:fill="FFFFFF"/>
          <w:lang w:val="fr-FR"/>
        </w:rPr>
      </w:pPr>
      <w:r w:rsidRPr="003F46F1">
        <w:rPr>
          <w:rFonts w:asciiTheme="majorHAnsi" w:hAnsiTheme="majorHAnsi" w:cstheme="majorHAnsi"/>
          <w:sz w:val="24"/>
          <w:szCs w:val="24"/>
          <w:shd w:val="clear" w:color="auto" w:fill="FFFFFF"/>
          <w:lang w:val="fr-FR"/>
        </w:rPr>
        <w:t xml:space="preserve">Si je devais </w:t>
      </w:r>
      <w:proofErr w:type="gramStart"/>
      <w:r w:rsidRPr="003F46F1">
        <w:rPr>
          <w:rFonts w:asciiTheme="majorHAnsi" w:hAnsiTheme="majorHAnsi" w:cstheme="majorHAnsi"/>
          <w:sz w:val="24"/>
          <w:szCs w:val="24"/>
          <w:shd w:val="clear" w:color="auto" w:fill="FFFFFF"/>
          <w:lang w:val="fr-FR"/>
        </w:rPr>
        <w:t>donner</w:t>
      </w:r>
      <w:proofErr w:type="gramEnd"/>
      <w:r w:rsidRPr="003F46F1">
        <w:rPr>
          <w:rFonts w:asciiTheme="majorHAnsi" w:hAnsiTheme="majorHAnsi" w:cstheme="majorHAnsi"/>
          <w:sz w:val="24"/>
          <w:szCs w:val="24"/>
          <w:shd w:val="clear" w:color="auto" w:fill="FFFFFF"/>
          <w:lang w:val="fr-FR"/>
        </w:rPr>
        <w:t xml:space="preserve"> un conseil aux étudiants ou futurs étudiants, je les encouragerais à jalonner leur cursus de rencontres avec des professionnels qui œuvrent dans les domaines qui les attirent (stages, entretiens). Contrairement aux préjugés, les études de lettres offrent des débouchés vastes. Il faut croire en soi, cultiver sa curiosité en lisant, en allant au cinéma, au théâtre, à l’opéra… et être fier de suivre un parcours littéraire !</w:t>
      </w:r>
    </w:p>
    <w:p w14:paraId="559E118E" w14:textId="77777777" w:rsidR="00F72DC2" w:rsidRPr="003F46F1" w:rsidRDefault="00F72DC2" w:rsidP="00F72DC2">
      <w:pPr>
        <w:jc w:val="both"/>
        <w:rPr>
          <w:rFonts w:asciiTheme="majorHAnsi" w:hAnsiTheme="majorHAnsi" w:cstheme="majorHAnsi"/>
          <w:lang w:eastAsia="de-DE"/>
        </w:rPr>
      </w:pPr>
    </w:p>
    <w:p w14:paraId="2C145997" w14:textId="77777777" w:rsidR="00F72DC2" w:rsidRPr="003F46F1" w:rsidRDefault="00F72DC2" w:rsidP="00F72DC2">
      <w:pPr>
        <w:jc w:val="both"/>
        <w:rPr>
          <w:rFonts w:asciiTheme="majorHAnsi" w:hAnsiTheme="majorHAnsi" w:cstheme="majorHAnsi"/>
          <w:lang w:eastAsia="de-DE"/>
        </w:rPr>
      </w:pPr>
    </w:p>
    <w:p w14:paraId="23BDCA01" w14:textId="77777777" w:rsidR="00F72DC2" w:rsidRPr="003F46F1" w:rsidRDefault="00F72DC2" w:rsidP="00F72DC2">
      <w:pPr>
        <w:jc w:val="both"/>
        <w:rPr>
          <w:rFonts w:asciiTheme="majorHAnsi" w:hAnsiTheme="majorHAnsi" w:cstheme="majorHAnsi"/>
          <w:lang w:eastAsia="de-DE"/>
        </w:rPr>
      </w:pPr>
      <w:r w:rsidRPr="003F46F1">
        <w:rPr>
          <w:rFonts w:asciiTheme="majorHAnsi" w:hAnsiTheme="majorHAnsi" w:cstheme="majorHAnsi"/>
          <w:b/>
          <w:bCs/>
          <w:noProof/>
          <w:color w:val="FF0000"/>
          <w:sz w:val="28"/>
          <w:szCs w:val="28"/>
        </w:rPr>
        <mc:AlternateContent>
          <mc:Choice Requires="wps">
            <w:drawing>
              <wp:anchor distT="45720" distB="45720" distL="114300" distR="114300" simplePos="0" relativeHeight="251673600" behindDoc="0" locked="0" layoutInCell="1" allowOverlap="1" wp14:anchorId="0A39F718" wp14:editId="6CC913EE">
                <wp:simplePos x="0" y="0"/>
                <wp:positionH relativeFrom="margin">
                  <wp:posOffset>-686435</wp:posOffset>
                </wp:positionH>
                <wp:positionV relativeFrom="paragraph">
                  <wp:posOffset>179070</wp:posOffset>
                </wp:positionV>
                <wp:extent cx="1680210" cy="2308860"/>
                <wp:effectExtent l="0" t="0" r="15240" b="15240"/>
                <wp:wrapSquare wrapText="bothSides"/>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2308860"/>
                        </a:xfrm>
                        <a:prstGeom prst="rect">
                          <a:avLst/>
                        </a:prstGeom>
                        <a:solidFill>
                          <a:srgbClr val="FFFFFF"/>
                        </a:solidFill>
                        <a:ln w="9525">
                          <a:solidFill>
                            <a:schemeClr val="bg1"/>
                          </a:solidFill>
                          <a:miter lim="800000"/>
                          <a:headEnd/>
                          <a:tailEnd/>
                        </a:ln>
                      </wps:spPr>
                      <wps:txbx>
                        <w:txbxContent>
                          <w:p w14:paraId="50876CBD" w14:textId="77777777" w:rsidR="00F72DC2" w:rsidRPr="006A6FA4" w:rsidRDefault="00F72DC2" w:rsidP="00F72DC2">
                            <w:pPr>
                              <w:jc w:val="center"/>
                            </w:pPr>
                            <w:r>
                              <w:rPr>
                                <w:noProof/>
                              </w:rPr>
                              <w:drawing>
                                <wp:inline distT="0" distB="0" distL="0" distR="0" wp14:anchorId="61F42268" wp14:editId="6DD8E198">
                                  <wp:extent cx="1536700" cy="2155190"/>
                                  <wp:effectExtent l="0" t="0" r="635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a:stretch>
                                            <a:fillRect/>
                                          </a:stretch>
                                        </pic:blipFill>
                                        <pic:spPr>
                                          <a:xfrm>
                                            <a:off x="0" y="0"/>
                                            <a:ext cx="1536700" cy="2155190"/>
                                          </a:xfrm>
                                          <a:prstGeom prst="rect">
                                            <a:avLst/>
                                          </a:prstGeom>
                                        </pic:spPr>
                                      </pic:pic>
                                    </a:graphicData>
                                  </a:graphic>
                                </wp:inline>
                              </w:drawing>
                            </w:r>
                          </w:p>
                          <w:p w14:paraId="76637E60" w14:textId="77777777" w:rsidR="00F72DC2" w:rsidRPr="006A6FA4" w:rsidRDefault="00F72DC2" w:rsidP="00F72DC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9F718" id="_x0000_s1031" type="#_x0000_t202" style="position:absolute;left:0;text-align:left;margin-left:-54.05pt;margin-top:14.1pt;width:132.3pt;height:181.8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" strokecolor="white [3212]">
                <v:textbox>
                  <w:txbxContent>
                    <w:p w14:paraId="50876CBD" w14:textId="77777777" w:rsidR="00F72DC2" w:rsidRPr="006A6FA4" w:rsidRDefault="00F72DC2" w:rsidP="00F72DC2">
                      <w:pPr>
                        <w:jc w:val="center"/>
                      </w:pPr>
                      <w:r>
                        <w:rPr>
                          <w:noProof/>
                        </w:rPr>
                        <w:drawing>
                          <wp:inline distT="0" distB="0" distL="0" distR="0" wp14:anchorId="61F42268" wp14:editId="6DD8E198">
                            <wp:extent cx="1536700" cy="2155190"/>
                            <wp:effectExtent l="0" t="0" r="635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a:stretch>
                                      <a:fillRect/>
                                    </a:stretch>
                                  </pic:blipFill>
                                  <pic:spPr>
                                    <a:xfrm>
                                      <a:off x="0" y="0"/>
                                      <a:ext cx="1536700" cy="2155190"/>
                                    </a:xfrm>
                                    <a:prstGeom prst="rect">
                                      <a:avLst/>
                                    </a:prstGeom>
                                  </pic:spPr>
                                </pic:pic>
                              </a:graphicData>
                            </a:graphic>
                          </wp:inline>
                        </w:drawing>
                      </w:r>
                    </w:p>
                    <w:p w14:paraId="76637E60" w14:textId="77777777" w:rsidR="00F72DC2" w:rsidRPr="006A6FA4" w:rsidRDefault="00F72DC2" w:rsidP="00F72DC2">
                      <w:pPr>
                        <w:jc w:val="center"/>
                      </w:pPr>
                    </w:p>
                  </w:txbxContent>
                </v:textbox>
                <w10:wrap type="square" anchorx="margin"/>
              </v:shape>
            </w:pict>
          </mc:Fallback>
        </mc:AlternateContent>
      </w:r>
    </w:p>
    <w:p w14:paraId="42FB3B2A" w14:textId="77777777" w:rsidR="00F72DC2" w:rsidRPr="003F46F1" w:rsidRDefault="00F72DC2" w:rsidP="00F72DC2">
      <w:pPr>
        <w:rPr>
          <w:rFonts w:asciiTheme="majorHAnsi" w:hAnsiTheme="majorHAnsi" w:cstheme="majorHAnsi"/>
          <w:b/>
          <w:bCs/>
          <w:color w:val="008080"/>
          <w:sz w:val="28"/>
          <w:szCs w:val="28"/>
        </w:rPr>
      </w:pPr>
      <w:r w:rsidRPr="003F46F1">
        <w:rPr>
          <w:rFonts w:asciiTheme="majorHAnsi" w:hAnsiTheme="majorHAnsi" w:cstheme="majorHAnsi"/>
          <w:b/>
          <w:bCs/>
          <w:color w:val="008080"/>
          <w:sz w:val="28"/>
          <w:szCs w:val="28"/>
        </w:rPr>
        <w:t>Chloé Ruello – diplômée en 2018</w:t>
      </w:r>
    </w:p>
    <w:p w14:paraId="3B1999F1" w14:textId="77777777" w:rsidR="00F72DC2" w:rsidRPr="003F46F1" w:rsidRDefault="00F72DC2" w:rsidP="00F72DC2">
      <w:pPr>
        <w:rPr>
          <w:rFonts w:asciiTheme="majorHAnsi" w:hAnsiTheme="majorHAnsi" w:cstheme="majorHAnsi"/>
          <w:b/>
          <w:bCs/>
          <w:color w:val="008080"/>
          <w:sz w:val="28"/>
          <w:szCs w:val="28"/>
        </w:rPr>
      </w:pPr>
      <w:r w:rsidRPr="003F46F1">
        <w:rPr>
          <w:rFonts w:asciiTheme="majorHAnsi" w:hAnsiTheme="majorHAnsi" w:cstheme="majorHAnsi"/>
          <w:b/>
          <w:bCs/>
          <w:color w:val="008080"/>
          <w:sz w:val="28"/>
          <w:szCs w:val="28"/>
        </w:rPr>
        <w:t>Professeur des écoles à Versailles</w:t>
      </w:r>
    </w:p>
    <w:p w14:paraId="60338AAA" w14:textId="77777777" w:rsidR="00F72DC2" w:rsidRPr="003F46F1" w:rsidRDefault="00F72DC2" w:rsidP="00F72DC2">
      <w:pPr>
        <w:pStyle w:val="Sansinterligne"/>
        <w:jc w:val="both"/>
        <w:rPr>
          <w:rFonts w:asciiTheme="majorHAnsi" w:hAnsiTheme="majorHAnsi" w:cstheme="majorHAnsi"/>
          <w:sz w:val="24"/>
          <w:szCs w:val="24"/>
          <w:shd w:val="clear" w:color="auto" w:fill="FFFFFF"/>
          <w:lang w:val="fr-FR"/>
        </w:rPr>
      </w:pPr>
      <w:proofErr w:type="gramStart"/>
      <w:r w:rsidRPr="003F46F1">
        <w:rPr>
          <w:rFonts w:asciiTheme="majorHAnsi" w:hAnsiTheme="majorHAnsi" w:cstheme="majorHAnsi"/>
          <w:sz w:val="24"/>
          <w:szCs w:val="24"/>
          <w:shd w:val="clear" w:color="auto" w:fill="FFFFFF"/>
          <w:lang w:val="fr-FR"/>
        </w:rPr>
        <w:t>Suite à</w:t>
      </w:r>
      <w:proofErr w:type="gramEnd"/>
      <w:r w:rsidRPr="003F46F1">
        <w:rPr>
          <w:rFonts w:asciiTheme="majorHAnsi" w:hAnsiTheme="majorHAnsi" w:cstheme="majorHAnsi"/>
          <w:sz w:val="24"/>
          <w:szCs w:val="24"/>
          <w:shd w:val="clear" w:color="auto" w:fill="FFFFFF"/>
          <w:lang w:val="fr-FR"/>
        </w:rPr>
        <w:t xml:space="preserve"> mon baccalauréat littéraire, j’ai décidé de m’inscrire en licences de lettres à l’UVSQ, car c’est le parcours qui me paraissait le plus judicieux par rapport à mon choix professionnel (devenir professeur des écoles), mais aussi car c’est une licence qui propose un large choix de matières. Et de fait, j’y ai acquis de nombreuses connaissances en culture littéraire, artistique, historique et langagière, grâce aux cours mutualisés entre les licences de l’IECI. L’UVSQ offre un cadre de vie agréable et familial, surtout en licences de lettres où nous étions peu et où les échanges avec les intervenants et professeurs nous permettaient de progresser au mieux. Lors de ces trois années de licence, j’ai également consolidé mes qualités rédactionnelles et ma prise de parole en public, deux éléments fondamentaux pour le métier que j’exerce aujourd’hui. En outre, l’enseignement de la langue française – depuis l’étude de l’ancien français jusqu’à celle de la langue contemporaine – a constitué un grand atout quand j’ai passé le concours de professeur des écoles (CRPE). Aujourd’hui, cet enseignement solide structure mon enseignement de la grammaire et de l’orthographe en classe.</w:t>
      </w:r>
    </w:p>
    <w:p w14:paraId="345B8CFA" w14:textId="77777777" w:rsidR="00F72DC2" w:rsidRPr="003F46F1" w:rsidRDefault="00F72DC2" w:rsidP="00F72DC2">
      <w:pPr>
        <w:jc w:val="both"/>
        <w:rPr>
          <w:rFonts w:asciiTheme="majorHAnsi" w:hAnsiTheme="majorHAnsi" w:cstheme="majorHAnsi"/>
          <w:lang w:eastAsia="de-DE"/>
        </w:rPr>
      </w:pPr>
    </w:p>
    <w:p w14:paraId="373C17E8" w14:textId="77777777" w:rsidR="00F72DC2" w:rsidRPr="003F46F1" w:rsidRDefault="00F72DC2" w:rsidP="00F72DC2">
      <w:pPr>
        <w:jc w:val="both"/>
        <w:rPr>
          <w:rFonts w:asciiTheme="majorHAnsi" w:hAnsiTheme="majorHAnsi" w:cstheme="majorHAnsi"/>
          <w:b/>
          <w:bCs/>
          <w:sz w:val="28"/>
          <w:szCs w:val="28"/>
        </w:rPr>
      </w:pPr>
      <w:r w:rsidRPr="003F46F1">
        <w:rPr>
          <w:rFonts w:asciiTheme="majorHAnsi" w:hAnsiTheme="majorHAnsi" w:cstheme="majorHAnsi"/>
          <w:b/>
          <w:bCs/>
          <w:noProof/>
          <w:color w:val="DAA600"/>
          <w:sz w:val="28"/>
          <w:szCs w:val="28"/>
        </w:rPr>
        <mc:AlternateContent>
          <mc:Choice Requires="wps">
            <w:drawing>
              <wp:anchor distT="45720" distB="45720" distL="114300" distR="114300" simplePos="0" relativeHeight="251669504" behindDoc="0" locked="0" layoutInCell="1" allowOverlap="1" wp14:anchorId="790E84D9" wp14:editId="3D0B6E8B">
                <wp:simplePos x="0" y="0"/>
                <wp:positionH relativeFrom="margin">
                  <wp:posOffset>3843020</wp:posOffset>
                </wp:positionH>
                <wp:positionV relativeFrom="paragraph">
                  <wp:posOffset>0</wp:posOffset>
                </wp:positionV>
                <wp:extent cx="2600325" cy="2057400"/>
                <wp:effectExtent l="0" t="0" r="28575" b="1905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057400"/>
                        </a:xfrm>
                        <a:prstGeom prst="rect">
                          <a:avLst/>
                        </a:prstGeom>
                        <a:solidFill>
                          <a:srgbClr val="FFFFFF"/>
                        </a:solidFill>
                        <a:ln w="9525">
                          <a:solidFill>
                            <a:schemeClr val="bg1"/>
                          </a:solidFill>
                          <a:miter lim="800000"/>
                          <a:headEnd/>
                          <a:tailEnd/>
                        </a:ln>
                      </wps:spPr>
                      <wps:txbx>
                        <w:txbxContent>
                          <w:p w14:paraId="3453810D" w14:textId="77777777" w:rsidR="00F72DC2" w:rsidRPr="006A6FA4" w:rsidRDefault="00F72DC2" w:rsidP="00F72DC2">
                            <w:pPr>
                              <w:jc w:val="center"/>
                            </w:pPr>
                            <w:r>
                              <w:rPr>
                                <w:noProof/>
                              </w:rPr>
                              <w:drawing>
                                <wp:inline distT="0" distB="0" distL="0" distR="0" wp14:anchorId="1A646456" wp14:editId="1869EC5F">
                                  <wp:extent cx="2181860" cy="1921510"/>
                                  <wp:effectExtent l="0" t="0" r="8890" b="2540"/>
                                  <wp:docPr id="40" name="Image 40" descr="Une image contenant personne, homme, posant, compl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descr="Une image contenant personne, homme, posant, complet&#10;&#10;Description générée automatiquement"/>
                                          <pic:cNvPicPr/>
                                        </pic:nvPicPr>
                                        <pic:blipFill>
                                          <a:blip r:embed="rId27">
                                            <a:extLst>
                                              <a:ext uri="{28A0092B-C50C-407E-A947-70E740481C1C}">
                                                <a14:useLocalDpi xmlns:a14="http://schemas.microsoft.com/office/drawing/2010/main" val="0"/>
                                              </a:ext>
                                            </a:extLst>
                                          </a:blip>
                                          <a:stretch>
                                            <a:fillRect/>
                                          </a:stretch>
                                        </pic:blipFill>
                                        <pic:spPr>
                                          <a:xfrm>
                                            <a:off x="0" y="0"/>
                                            <a:ext cx="2181860" cy="1921510"/>
                                          </a:xfrm>
                                          <a:prstGeom prst="rect">
                                            <a:avLst/>
                                          </a:prstGeom>
                                        </pic:spPr>
                                      </pic:pic>
                                    </a:graphicData>
                                  </a:graphic>
                                </wp:inline>
                              </w:drawing>
                            </w:r>
                          </w:p>
                          <w:p w14:paraId="028A9AE1" w14:textId="77777777" w:rsidR="00F72DC2" w:rsidRPr="006A6FA4" w:rsidRDefault="00F72DC2" w:rsidP="00F72DC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E84D9" id="_x0000_s1032" type="#_x0000_t202" style="position:absolute;left:0;text-align:left;margin-left:302.6pt;margin-top:0;width:204.75pt;height:16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" strokecolor="white [3212]">
                <v:textbox>
                  <w:txbxContent>
                    <w:p w14:paraId="3453810D" w14:textId="77777777" w:rsidR="00F72DC2" w:rsidRPr="006A6FA4" w:rsidRDefault="00F72DC2" w:rsidP="00F72DC2">
                      <w:pPr>
                        <w:jc w:val="center"/>
                      </w:pPr>
                      <w:r>
                        <w:rPr>
                          <w:noProof/>
                        </w:rPr>
                        <w:drawing>
                          <wp:inline distT="0" distB="0" distL="0" distR="0" wp14:anchorId="1A646456" wp14:editId="1869EC5F">
                            <wp:extent cx="2181860" cy="1921510"/>
                            <wp:effectExtent l="0" t="0" r="8890" b="2540"/>
                            <wp:docPr id="40" name="Image 40" descr="Une image contenant personne, homme, posant, compl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descr="Une image contenant personne, homme, posant, complet&#10;&#10;Description générée automatiquement"/>
                                    <pic:cNvPicPr/>
                                  </pic:nvPicPr>
                                  <pic:blipFill>
                                    <a:blip r:embed="rId27">
                                      <a:extLst>
                                        <a:ext uri="{28A0092B-C50C-407E-A947-70E740481C1C}">
                                          <a14:useLocalDpi xmlns:a14="http://schemas.microsoft.com/office/drawing/2010/main" val="0"/>
                                        </a:ext>
                                      </a:extLst>
                                    </a:blip>
                                    <a:stretch>
                                      <a:fillRect/>
                                    </a:stretch>
                                  </pic:blipFill>
                                  <pic:spPr>
                                    <a:xfrm>
                                      <a:off x="0" y="0"/>
                                      <a:ext cx="2181860" cy="1921510"/>
                                    </a:xfrm>
                                    <a:prstGeom prst="rect">
                                      <a:avLst/>
                                    </a:prstGeom>
                                  </pic:spPr>
                                </pic:pic>
                              </a:graphicData>
                            </a:graphic>
                          </wp:inline>
                        </w:drawing>
                      </w:r>
                    </w:p>
                    <w:p w14:paraId="028A9AE1" w14:textId="77777777" w:rsidR="00F72DC2" w:rsidRPr="006A6FA4" w:rsidRDefault="00F72DC2" w:rsidP="00F72DC2">
                      <w:pPr>
                        <w:jc w:val="center"/>
                      </w:pPr>
                    </w:p>
                  </w:txbxContent>
                </v:textbox>
                <w10:wrap type="square" anchorx="margin"/>
              </v:shape>
            </w:pict>
          </mc:Fallback>
        </mc:AlternateContent>
      </w:r>
    </w:p>
    <w:p w14:paraId="176DE4E4" w14:textId="77777777" w:rsidR="00F72DC2" w:rsidRPr="003F46F1" w:rsidRDefault="00F72DC2" w:rsidP="00F72DC2">
      <w:pPr>
        <w:rPr>
          <w:rFonts w:asciiTheme="majorHAnsi" w:hAnsiTheme="majorHAnsi" w:cstheme="majorHAnsi"/>
          <w:b/>
          <w:bCs/>
          <w:color w:val="BF8F00" w:themeColor="accent4" w:themeShade="BF"/>
          <w:sz w:val="28"/>
          <w:szCs w:val="28"/>
        </w:rPr>
      </w:pPr>
      <w:r w:rsidRPr="003F46F1">
        <w:rPr>
          <w:rFonts w:asciiTheme="majorHAnsi" w:hAnsiTheme="majorHAnsi" w:cstheme="majorHAnsi"/>
          <w:b/>
          <w:bCs/>
          <w:color w:val="BF8F00" w:themeColor="accent4" w:themeShade="BF"/>
          <w:sz w:val="28"/>
          <w:szCs w:val="28"/>
        </w:rPr>
        <w:t>Sacha Gouffier – diplômé en 2018</w:t>
      </w:r>
    </w:p>
    <w:p w14:paraId="6DF2CED9" w14:textId="77777777" w:rsidR="00F72DC2" w:rsidRPr="003F46F1" w:rsidRDefault="00F72DC2" w:rsidP="00F72DC2">
      <w:pPr>
        <w:rPr>
          <w:rFonts w:asciiTheme="majorHAnsi" w:hAnsiTheme="majorHAnsi" w:cstheme="majorHAnsi"/>
          <w:b/>
          <w:bCs/>
          <w:color w:val="BF8F00" w:themeColor="accent4" w:themeShade="BF"/>
          <w:sz w:val="28"/>
          <w:szCs w:val="28"/>
        </w:rPr>
      </w:pPr>
      <w:r w:rsidRPr="003F46F1">
        <w:rPr>
          <w:rFonts w:asciiTheme="majorHAnsi" w:hAnsiTheme="majorHAnsi" w:cstheme="majorHAnsi"/>
          <w:b/>
          <w:bCs/>
          <w:color w:val="BF8F00" w:themeColor="accent4" w:themeShade="BF"/>
          <w:sz w:val="28"/>
          <w:szCs w:val="28"/>
        </w:rPr>
        <w:t>Chargé de logistique au Pacte (maison de distribution cinématographique indépendante)</w:t>
      </w:r>
    </w:p>
    <w:p w14:paraId="16F65ABD" w14:textId="77777777" w:rsidR="00F72DC2" w:rsidRPr="003F46F1" w:rsidRDefault="00F72DC2" w:rsidP="00F72DC2">
      <w:pPr>
        <w:jc w:val="both"/>
        <w:rPr>
          <w:rFonts w:asciiTheme="majorHAnsi" w:hAnsiTheme="majorHAnsi" w:cstheme="majorHAnsi"/>
          <w:lang w:eastAsia="de-DE"/>
        </w:rPr>
      </w:pPr>
      <w:r w:rsidRPr="003F46F1">
        <w:rPr>
          <w:rFonts w:asciiTheme="majorHAnsi" w:hAnsiTheme="majorHAnsi" w:cstheme="majorHAnsi"/>
          <w:lang w:eastAsia="de-DE"/>
        </w:rPr>
        <w:t xml:space="preserve">Si je suis entré en Licence de Lettres par une sorte d’évidence qui me suit depuis que je suis jeune, évidence portée par un amour de la lecture et par le plaisir d’écrire, je ne concevais pas avant de l’intégrer les apports d’une telle formation. La Licence de Lettres de Saint-Quentin m’a permis de structurer ma pensée, d’acquérir une culture non seulement littéraire </w:t>
      </w:r>
      <w:r w:rsidRPr="003F46F1">
        <w:rPr>
          <w:rFonts w:asciiTheme="majorHAnsi" w:hAnsiTheme="majorHAnsi" w:cstheme="majorHAnsi"/>
          <w:lang w:eastAsia="de-DE"/>
        </w:rPr>
        <w:lastRenderedPageBreak/>
        <w:t>mais aussi historique, anthropologique, sociologique... car la licence de l’UVSQ permet le croisement avec d’autres disciplines !</w:t>
      </w:r>
    </w:p>
    <w:p w14:paraId="0403BA8A" w14:textId="77777777" w:rsidR="00F72DC2" w:rsidRPr="003F46F1" w:rsidRDefault="00F72DC2" w:rsidP="00F72DC2">
      <w:pPr>
        <w:jc w:val="both"/>
        <w:rPr>
          <w:rFonts w:asciiTheme="majorHAnsi" w:hAnsiTheme="majorHAnsi" w:cstheme="majorHAnsi"/>
          <w:lang w:eastAsia="de-DE"/>
        </w:rPr>
      </w:pPr>
      <w:r w:rsidRPr="003F46F1">
        <w:rPr>
          <w:rFonts w:asciiTheme="majorHAnsi" w:hAnsiTheme="majorHAnsi" w:cstheme="majorHAnsi"/>
          <w:lang w:eastAsia="de-DE"/>
        </w:rPr>
        <w:t>Les rencontres avec les professeurs et intervenants variés ont guidé mes pas vers mes débuts dans le monde professionnel. Car c’est fort de ces acquis et rencontres que j’ai intégré le Master d’administration culturelle, toujours à l’UVSQ, et que je travaille aujourd’hui dans la distribution cinématographique indépendante afin de défendre un cinéma exigeant mais aussi populaire.</w:t>
      </w:r>
    </w:p>
    <w:p w14:paraId="1E17E440" w14:textId="77777777" w:rsidR="00F72DC2" w:rsidRPr="003F46F1" w:rsidRDefault="00F72DC2" w:rsidP="00F72DC2">
      <w:pPr>
        <w:jc w:val="both"/>
        <w:rPr>
          <w:rFonts w:asciiTheme="majorHAnsi" w:hAnsiTheme="majorHAnsi" w:cstheme="majorHAnsi"/>
          <w:lang w:eastAsia="de-DE"/>
        </w:rPr>
      </w:pPr>
      <w:r w:rsidRPr="003F46F1">
        <w:rPr>
          <w:rFonts w:asciiTheme="majorHAnsi" w:hAnsiTheme="majorHAnsi" w:cstheme="majorHAnsi"/>
          <w:lang w:eastAsia="de-DE"/>
        </w:rPr>
        <w:t>La Licence de Lettres permet de se consacrer pleinement à la lecture, à la découverte et d’être ainsi bouleversé. Les lectures approfondies de Céline, Duras ou encore Soljenitsyne ont changé ma vision du monde. L’UVSQ, par ses promotions à taille raisonnable et son interdisciplinarité, favorise cet épanouissement intellectuel qui m’a poussé à accomplir mon désir de travailler dans le cinéma.</w:t>
      </w:r>
    </w:p>
    <w:p w14:paraId="159C33DC" w14:textId="77777777" w:rsidR="00F72DC2" w:rsidRPr="003F46F1" w:rsidRDefault="00F72DC2" w:rsidP="00F72DC2">
      <w:pPr>
        <w:jc w:val="both"/>
        <w:rPr>
          <w:rFonts w:asciiTheme="majorHAnsi" w:hAnsiTheme="majorHAnsi" w:cstheme="majorHAnsi"/>
          <w:b/>
          <w:bCs/>
          <w:sz w:val="28"/>
          <w:szCs w:val="28"/>
        </w:rPr>
      </w:pPr>
    </w:p>
    <w:p w14:paraId="247E32C6" w14:textId="77777777" w:rsidR="00F72DC2" w:rsidRPr="003F46F1" w:rsidRDefault="00F72DC2" w:rsidP="00F72DC2">
      <w:pPr>
        <w:jc w:val="both"/>
        <w:rPr>
          <w:rFonts w:asciiTheme="majorHAnsi" w:hAnsiTheme="majorHAnsi" w:cstheme="majorHAnsi"/>
          <w:b/>
          <w:bCs/>
          <w:sz w:val="28"/>
          <w:szCs w:val="28"/>
        </w:rPr>
      </w:pPr>
    </w:p>
    <w:p w14:paraId="186EA415" w14:textId="77777777" w:rsidR="00F72DC2" w:rsidRPr="003F46F1" w:rsidRDefault="00F72DC2" w:rsidP="00F72DC2">
      <w:pPr>
        <w:jc w:val="both"/>
        <w:rPr>
          <w:rFonts w:asciiTheme="majorHAnsi" w:hAnsiTheme="majorHAnsi" w:cstheme="majorHAnsi"/>
          <w:b/>
          <w:bCs/>
          <w:sz w:val="28"/>
          <w:szCs w:val="28"/>
        </w:rPr>
      </w:pPr>
    </w:p>
    <w:p w14:paraId="67997E69" w14:textId="77777777" w:rsidR="00F72DC2" w:rsidRPr="003F46F1" w:rsidRDefault="00F72DC2" w:rsidP="00F72DC2">
      <w:pPr>
        <w:jc w:val="both"/>
        <w:rPr>
          <w:rFonts w:asciiTheme="majorHAnsi" w:hAnsiTheme="majorHAnsi" w:cstheme="majorHAnsi"/>
          <w:b/>
          <w:bCs/>
          <w:color w:val="002060"/>
          <w:sz w:val="28"/>
          <w:szCs w:val="28"/>
        </w:rPr>
      </w:pPr>
      <w:r w:rsidRPr="003F46F1">
        <w:rPr>
          <w:rFonts w:asciiTheme="majorHAnsi" w:hAnsiTheme="majorHAnsi" w:cstheme="majorHAnsi"/>
          <w:b/>
          <w:bCs/>
          <w:noProof/>
          <w:color w:val="DAA600"/>
          <w:sz w:val="28"/>
          <w:szCs w:val="28"/>
        </w:rPr>
        <mc:AlternateContent>
          <mc:Choice Requires="wps">
            <w:drawing>
              <wp:anchor distT="45720" distB="45720" distL="114300" distR="114300" simplePos="0" relativeHeight="251661312" behindDoc="0" locked="0" layoutInCell="1" allowOverlap="1" wp14:anchorId="7A9CB21E" wp14:editId="686A311E">
                <wp:simplePos x="0" y="0"/>
                <wp:positionH relativeFrom="margin">
                  <wp:posOffset>-692785</wp:posOffset>
                </wp:positionH>
                <wp:positionV relativeFrom="paragraph">
                  <wp:posOffset>6985</wp:posOffset>
                </wp:positionV>
                <wp:extent cx="2392680" cy="2929890"/>
                <wp:effectExtent l="0" t="0" r="26670" b="2286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2929890"/>
                        </a:xfrm>
                        <a:prstGeom prst="rect">
                          <a:avLst/>
                        </a:prstGeom>
                        <a:solidFill>
                          <a:srgbClr val="FFFFFF"/>
                        </a:solidFill>
                        <a:ln w="9525">
                          <a:solidFill>
                            <a:schemeClr val="bg1"/>
                          </a:solidFill>
                          <a:miter lim="800000"/>
                          <a:headEnd/>
                          <a:tailEnd/>
                        </a:ln>
                      </wps:spPr>
                      <wps:txbx>
                        <w:txbxContent>
                          <w:p w14:paraId="329DBAAD" w14:textId="77777777" w:rsidR="00F72DC2" w:rsidRPr="006A6FA4" w:rsidRDefault="00F72DC2" w:rsidP="00F72DC2">
                            <w:pPr>
                              <w:jc w:val="center"/>
                            </w:pPr>
                            <w:r>
                              <w:rPr>
                                <w:noProof/>
                              </w:rPr>
                              <w:drawing>
                                <wp:inline distT="0" distB="0" distL="0" distR="0" wp14:anchorId="680F413B" wp14:editId="2C467217">
                                  <wp:extent cx="2019935" cy="3110865"/>
                                  <wp:effectExtent l="0" t="0" r="0" b="0"/>
                                  <wp:docPr id="31" name="Image 31" descr="Une image contenant personne, extérieur, arbre, debou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personne, extérieur, arbre, debout&#10;&#10;Description générée automatiquemen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19935" cy="31108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CB21E" id="_x0000_s1033" type="#_x0000_t202" style="position:absolute;left:0;text-align:left;margin-left:-54.55pt;margin-top:.55pt;width:188.4pt;height:230.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" strokecolor="white [3212]">
                <v:textbox>
                  <w:txbxContent>
                    <w:p w14:paraId="329DBAAD" w14:textId="77777777" w:rsidR="00F72DC2" w:rsidRPr="006A6FA4" w:rsidRDefault="00F72DC2" w:rsidP="00F72DC2">
                      <w:pPr>
                        <w:jc w:val="center"/>
                      </w:pPr>
                      <w:r>
                        <w:rPr>
                          <w:noProof/>
                        </w:rPr>
                        <w:drawing>
                          <wp:inline distT="0" distB="0" distL="0" distR="0" wp14:anchorId="680F413B" wp14:editId="2C467217">
                            <wp:extent cx="2019935" cy="3110865"/>
                            <wp:effectExtent l="0" t="0" r="0" b="0"/>
                            <wp:docPr id="31" name="Image 31" descr="Une image contenant personne, extérieur, arbre, debou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personne, extérieur, arbre, debout&#10;&#10;Description générée automatiquemen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19935" cy="3110865"/>
                                    </a:xfrm>
                                    <a:prstGeom prst="rect">
                                      <a:avLst/>
                                    </a:prstGeom>
                                  </pic:spPr>
                                </pic:pic>
                              </a:graphicData>
                            </a:graphic>
                          </wp:inline>
                        </w:drawing>
                      </w:r>
                    </w:p>
                  </w:txbxContent>
                </v:textbox>
                <w10:wrap type="square" anchorx="margin"/>
              </v:shape>
            </w:pict>
          </mc:Fallback>
        </mc:AlternateContent>
      </w:r>
      <w:r w:rsidRPr="003F46F1">
        <w:rPr>
          <w:rFonts w:asciiTheme="majorHAnsi" w:hAnsiTheme="majorHAnsi" w:cstheme="majorHAnsi"/>
          <w:b/>
          <w:bCs/>
          <w:color w:val="002060"/>
          <w:sz w:val="28"/>
          <w:szCs w:val="28"/>
        </w:rPr>
        <w:t>Nadège Lapko – diplômée en 2017</w:t>
      </w:r>
    </w:p>
    <w:p w14:paraId="0693789C" w14:textId="77777777" w:rsidR="00F72DC2" w:rsidRPr="003F46F1" w:rsidRDefault="00F72DC2" w:rsidP="00F72DC2">
      <w:pPr>
        <w:jc w:val="both"/>
        <w:rPr>
          <w:rFonts w:asciiTheme="majorHAnsi" w:hAnsiTheme="majorHAnsi" w:cstheme="majorHAnsi"/>
          <w:b/>
          <w:bCs/>
          <w:color w:val="002060"/>
          <w:sz w:val="28"/>
          <w:szCs w:val="28"/>
        </w:rPr>
      </w:pPr>
      <w:r w:rsidRPr="003F46F1">
        <w:rPr>
          <w:rFonts w:asciiTheme="majorHAnsi" w:hAnsiTheme="majorHAnsi" w:cstheme="majorHAnsi"/>
          <w:b/>
          <w:bCs/>
          <w:color w:val="002060"/>
          <w:sz w:val="28"/>
          <w:szCs w:val="28"/>
        </w:rPr>
        <w:t xml:space="preserve">Rédactrice chargée de contenus éditoriaux chez </w:t>
      </w:r>
      <w:r w:rsidRPr="003F46F1">
        <w:rPr>
          <w:rFonts w:asciiTheme="majorHAnsi" w:hAnsiTheme="majorHAnsi" w:cstheme="majorHAnsi"/>
          <w:b/>
          <w:bCs/>
          <w:i/>
          <w:iCs/>
          <w:color w:val="002060"/>
          <w:sz w:val="28"/>
          <w:szCs w:val="28"/>
        </w:rPr>
        <w:t>Marmiton</w:t>
      </w:r>
    </w:p>
    <w:p w14:paraId="6286B2D0" w14:textId="77777777" w:rsidR="00F72DC2" w:rsidRPr="003F46F1" w:rsidRDefault="00F72DC2" w:rsidP="00F72DC2">
      <w:pPr>
        <w:jc w:val="both"/>
        <w:rPr>
          <w:rFonts w:asciiTheme="majorHAnsi" w:hAnsiTheme="majorHAnsi" w:cstheme="majorHAnsi"/>
          <w:lang w:eastAsia="de-DE"/>
        </w:rPr>
      </w:pPr>
      <w:r w:rsidRPr="003F46F1">
        <w:rPr>
          <w:rFonts w:asciiTheme="majorHAnsi" w:hAnsiTheme="majorHAnsi" w:cstheme="majorHAnsi"/>
          <w:lang w:eastAsia="de-DE"/>
        </w:rPr>
        <w:t>Passionnée de littérature et souhaitant depuis mon plus jeune âge devenir journaliste, j’ai choisi après mon bac d’intégrer la Licence de Lettres Modernes afin de me préparer aux concours d’entrée des écoles de journalisme. Ce que je retiens en premier lieu de ma licence à l’UVSQ, c’est le fait d’avoir intégré une filière à taille humaine permettant un travail approfondi en petits groupes et un suivi personnalisé. Ces trois années de formation m’ont beaucoup apporté et m’ont permis de développer une solide culture générale, mais surtout d’étoffer mes compétences rédactionnelles, d’analyse et de synthèse qui sont aujourd’hui indispensables dans mon métier de journaliste. En troisième année, j’ai également eu la chance d’effectuer un semestre à l’Université de Sheffield, en Angleterre, dans le cadre du programme d’échanges Erasmus. À mon retour, et compte-tenu de mon projet professionnel, j’ai logiquement opté pour le parcours « Métiers du journalisme ». Une option qui a conforté mon choix et m’a menée, à l’issue de ma licence, à intégrer l’Institut Européen du Journalisme où j’ai obtenu un Master en presse écrite/web.</w:t>
      </w:r>
    </w:p>
    <w:p w14:paraId="6486D3F7" w14:textId="77777777" w:rsidR="00F72DC2" w:rsidRPr="003F46F1" w:rsidRDefault="00F72DC2" w:rsidP="00F72DC2">
      <w:pPr>
        <w:jc w:val="both"/>
        <w:rPr>
          <w:rFonts w:asciiTheme="majorHAnsi" w:hAnsiTheme="majorHAnsi" w:cstheme="majorHAnsi"/>
          <w:lang w:eastAsia="de-DE"/>
        </w:rPr>
      </w:pPr>
    </w:p>
    <w:p w14:paraId="237E94FB" w14:textId="77777777" w:rsidR="00F72DC2" w:rsidRDefault="00F72DC2" w:rsidP="00F72DC2">
      <w:pPr>
        <w:jc w:val="both"/>
        <w:rPr>
          <w:rFonts w:asciiTheme="majorHAnsi" w:hAnsiTheme="majorHAnsi" w:cstheme="majorHAnsi"/>
          <w:lang w:eastAsia="de-DE"/>
        </w:rPr>
      </w:pPr>
    </w:p>
    <w:p w14:paraId="115F9E20" w14:textId="77777777" w:rsidR="0095185D" w:rsidRDefault="0095185D" w:rsidP="00F72DC2">
      <w:pPr>
        <w:jc w:val="both"/>
        <w:rPr>
          <w:rFonts w:asciiTheme="majorHAnsi" w:hAnsiTheme="majorHAnsi" w:cstheme="majorHAnsi"/>
          <w:lang w:eastAsia="de-DE"/>
        </w:rPr>
      </w:pPr>
    </w:p>
    <w:p w14:paraId="2632D14D" w14:textId="77777777" w:rsidR="0095185D" w:rsidRDefault="0095185D" w:rsidP="00F72DC2">
      <w:pPr>
        <w:jc w:val="both"/>
        <w:rPr>
          <w:rFonts w:asciiTheme="majorHAnsi" w:hAnsiTheme="majorHAnsi" w:cstheme="majorHAnsi"/>
          <w:lang w:eastAsia="de-DE"/>
        </w:rPr>
      </w:pPr>
    </w:p>
    <w:p w14:paraId="00B6C6B7" w14:textId="77777777" w:rsidR="0095185D" w:rsidRDefault="0095185D" w:rsidP="00F72DC2">
      <w:pPr>
        <w:jc w:val="both"/>
        <w:rPr>
          <w:rFonts w:asciiTheme="majorHAnsi" w:hAnsiTheme="majorHAnsi" w:cstheme="majorHAnsi"/>
          <w:lang w:eastAsia="de-DE"/>
        </w:rPr>
      </w:pPr>
    </w:p>
    <w:p w14:paraId="27EB97B8" w14:textId="77777777" w:rsidR="0095185D" w:rsidRDefault="0095185D" w:rsidP="00F72DC2">
      <w:pPr>
        <w:jc w:val="both"/>
        <w:rPr>
          <w:rFonts w:asciiTheme="majorHAnsi" w:hAnsiTheme="majorHAnsi" w:cstheme="majorHAnsi"/>
          <w:lang w:eastAsia="de-DE"/>
        </w:rPr>
      </w:pPr>
    </w:p>
    <w:p w14:paraId="686F94F3" w14:textId="77777777" w:rsidR="0095185D" w:rsidRDefault="0095185D" w:rsidP="00F72DC2">
      <w:pPr>
        <w:jc w:val="both"/>
        <w:rPr>
          <w:rFonts w:asciiTheme="majorHAnsi" w:hAnsiTheme="majorHAnsi" w:cstheme="majorHAnsi"/>
          <w:lang w:eastAsia="de-DE"/>
        </w:rPr>
      </w:pPr>
    </w:p>
    <w:p w14:paraId="1D2F7C0C" w14:textId="77777777" w:rsidR="0095185D" w:rsidRDefault="0095185D" w:rsidP="00F72DC2">
      <w:pPr>
        <w:jc w:val="both"/>
        <w:rPr>
          <w:rFonts w:asciiTheme="majorHAnsi" w:hAnsiTheme="majorHAnsi" w:cstheme="majorHAnsi"/>
          <w:lang w:eastAsia="de-DE"/>
        </w:rPr>
      </w:pPr>
    </w:p>
    <w:p w14:paraId="173B7315" w14:textId="77777777" w:rsidR="0095185D" w:rsidRDefault="0095185D" w:rsidP="00F72DC2">
      <w:pPr>
        <w:jc w:val="both"/>
        <w:rPr>
          <w:rFonts w:asciiTheme="majorHAnsi" w:hAnsiTheme="majorHAnsi" w:cstheme="majorHAnsi"/>
          <w:lang w:eastAsia="de-DE"/>
        </w:rPr>
      </w:pPr>
    </w:p>
    <w:p w14:paraId="3C79D0FE" w14:textId="77777777" w:rsidR="0095185D" w:rsidRDefault="0095185D" w:rsidP="00F72DC2">
      <w:pPr>
        <w:jc w:val="both"/>
        <w:rPr>
          <w:rFonts w:asciiTheme="majorHAnsi" w:hAnsiTheme="majorHAnsi" w:cstheme="majorHAnsi"/>
          <w:lang w:eastAsia="de-DE"/>
        </w:rPr>
      </w:pPr>
    </w:p>
    <w:p w14:paraId="25B439E2" w14:textId="77777777" w:rsidR="0095185D" w:rsidRPr="003F46F1" w:rsidRDefault="0095185D" w:rsidP="00F72DC2">
      <w:pPr>
        <w:jc w:val="both"/>
        <w:rPr>
          <w:rFonts w:asciiTheme="majorHAnsi" w:hAnsiTheme="majorHAnsi" w:cstheme="majorHAnsi"/>
          <w:lang w:eastAsia="de-DE"/>
        </w:rPr>
      </w:pPr>
    </w:p>
    <w:p w14:paraId="4A262A63" w14:textId="77777777" w:rsidR="00F72DC2" w:rsidRPr="003F46F1" w:rsidRDefault="00F72DC2" w:rsidP="00F72DC2">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b/>
          <w:bCs/>
          <w:color w:val="538135" w:themeColor="accent6" w:themeShade="BF"/>
          <w:sz w:val="28"/>
          <w:szCs w:val="28"/>
          <w:lang w:val="fr-FR"/>
        </w:rPr>
      </w:pPr>
      <w:r w:rsidRPr="003F46F1">
        <w:rPr>
          <w:rFonts w:asciiTheme="majorHAnsi" w:hAnsiTheme="majorHAnsi" w:cstheme="majorHAnsi"/>
          <w:b/>
          <w:bCs/>
          <w:color w:val="538135" w:themeColor="accent6" w:themeShade="BF"/>
          <w:sz w:val="28"/>
          <w:szCs w:val="28"/>
          <w:lang w:val="fr-FR"/>
        </w:rPr>
        <w:lastRenderedPageBreak/>
        <w:t>Adrien Rovillain – diplômé en 2014</w:t>
      </w:r>
    </w:p>
    <w:p w14:paraId="35350390" w14:textId="77777777" w:rsidR="00F72DC2" w:rsidRPr="003F46F1" w:rsidRDefault="00F72DC2" w:rsidP="00F72DC2">
      <w:pPr>
        <w:jc w:val="both"/>
        <w:rPr>
          <w:rFonts w:asciiTheme="majorHAnsi" w:hAnsiTheme="majorHAnsi" w:cstheme="majorHAnsi"/>
          <w:color w:val="538135" w:themeColor="accent6" w:themeShade="BF"/>
        </w:rPr>
      </w:pPr>
      <w:r w:rsidRPr="003F46F1">
        <w:rPr>
          <w:rFonts w:asciiTheme="majorHAnsi" w:hAnsiTheme="majorHAnsi" w:cstheme="majorHAnsi"/>
          <w:b/>
          <w:bCs/>
          <w:color w:val="538135" w:themeColor="accent6" w:themeShade="BF"/>
          <w:sz w:val="28"/>
          <w:szCs w:val="28"/>
        </w:rPr>
        <w:t>Professeur de français au Collège Simone Signoret (Aubevoye) en Normandie</w:t>
      </w:r>
      <w:r w:rsidRPr="003F46F1">
        <w:rPr>
          <w:rFonts w:asciiTheme="majorHAnsi" w:hAnsiTheme="majorHAnsi" w:cstheme="majorHAnsi"/>
          <w:color w:val="538135" w:themeColor="accent6" w:themeShade="BF"/>
        </w:rPr>
        <w:t xml:space="preserve"> </w:t>
      </w:r>
    </w:p>
    <w:p w14:paraId="4DD67EDB" w14:textId="77777777" w:rsidR="00F72DC2" w:rsidRPr="003F46F1" w:rsidRDefault="00F72DC2" w:rsidP="00F72DC2">
      <w:pPr>
        <w:jc w:val="both"/>
        <w:rPr>
          <w:rFonts w:asciiTheme="majorHAnsi" w:hAnsiTheme="majorHAnsi" w:cstheme="majorHAnsi"/>
        </w:rPr>
      </w:pPr>
      <w:r w:rsidRPr="003F46F1">
        <w:rPr>
          <w:rFonts w:asciiTheme="majorHAnsi" w:hAnsiTheme="majorHAnsi" w:cstheme="majorHAnsi"/>
          <w:b/>
          <w:bCs/>
          <w:noProof/>
          <w:color w:val="DAA600"/>
          <w:sz w:val="28"/>
          <w:szCs w:val="28"/>
        </w:rPr>
        <mc:AlternateContent>
          <mc:Choice Requires="wps">
            <w:drawing>
              <wp:anchor distT="45720" distB="45720" distL="114300" distR="114300" simplePos="0" relativeHeight="251665408" behindDoc="0" locked="0" layoutInCell="1" allowOverlap="1" wp14:anchorId="4CEB2E6E" wp14:editId="75610654">
                <wp:simplePos x="0" y="0"/>
                <wp:positionH relativeFrom="page">
                  <wp:posOffset>4699000</wp:posOffset>
                </wp:positionH>
                <wp:positionV relativeFrom="paragraph">
                  <wp:posOffset>-1270</wp:posOffset>
                </wp:positionV>
                <wp:extent cx="2839720" cy="2470150"/>
                <wp:effectExtent l="0" t="0" r="17780" b="25400"/>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2470150"/>
                        </a:xfrm>
                        <a:prstGeom prst="rect">
                          <a:avLst/>
                        </a:prstGeom>
                        <a:solidFill>
                          <a:srgbClr val="FFFFFF"/>
                        </a:solidFill>
                        <a:ln w="9525">
                          <a:solidFill>
                            <a:schemeClr val="bg1"/>
                          </a:solidFill>
                          <a:miter lim="800000"/>
                          <a:headEnd/>
                          <a:tailEnd/>
                        </a:ln>
                      </wps:spPr>
                      <wps:txbx>
                        <w:txbxContent>
                          <w:p w14:paraId="2593A749" w14:textId="77777777" w:rsidR="00F72DC2" w:rsidRPr="006A6FA4" w:rsidRDefault="00F72DC2" w:rsidP="00F72DC2">
                            <w:pPr>
                              <w:jc w:val="center"/>
                            </w:pPr>
                            <w:r w:rsidRPr="00737AB9">
                              <w:rPr>
                                <w:noProof/>
                              </w:rPr>
                              <w:drawing>
                                <wp:inline distT="0" distB="0" distL="0" distR="0" wp14:anchorId="2C856793" wp14:editId="14E333E5">
                                  <wp:extent cx="2400300" cy="2259106"/>
                                  <wp:effectExtent l="0" t="0" r="0" b="8255"/>
                                  <wp:docPr id="38" name="Image 38" descr="Une image contenant mur, personne, souriant, ten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mur, personne, souriant, tenant&#10;&#10;Description générée automatiquem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0502" cy="226870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B2E6E" id="_x0000_s1034" type="#_x0000_t202" style="position:absolute;left:0;text-align:left;margin-left:370pt;margin-top:-.1pt;width:223.6pt;height:194.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" strokecolor="white [3212]">
                <v:textbox>
                  <w:txbxContent>
                    <w:p w14:paraId="2593A749" w14:textId="77777777" w:rsidR="00F72DC2" w:rsidRPr="006A6FA4" w:rsidRDefault="00F72DC2" w:rsidP="00F72DC2">
                      <w:pPr>
                        <w:jc w:val="center"/>
                      </w:pPr>
                      <w:r w:rsidRPr="00737AB9">
                        <w:rPr>
                          <w:noProof/>
                        </w:rPr>
                        <w:drawing>
                          <wp:inline distT="0" distB="0" distL="0" distR="0" wp14:anchorId="2C856793" wp14:editId="14E333E5">
                            <wp:extent cx="2400300" cy="2259106"/>
                            <wp:effectExtent l="0" t="0" r="0" b="8255"/>
                            <wp:docPr id="38" name="Image 38" descr="Une image contenant mur, personne, souriant, ten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mur, personne, souriant, tenant&#10;&#10;Description générée automatiquem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0502" cy="2268708"/>
                                    </a:xfrm>
                                    <a:prstGeom prst="rect">
                                      <a:avLst/>
                                    </a:prstGeom>
                                    <a:noFill/>
                                    <a:ln>
                                      <a:noFill/>
                                    </a:ln>
                                  </pic:spPr>
                                </pic:pic>
                              </a:graphicData>
                            </a:graphic>
                          </wp:inline>
                        </w:drawing>
                      </w:r>
                    </w:p>
                  </w:txbxContent>
                </v:textbox>
                <w10:wrap type="square" anchorx="page"/>
              </v:shape>
            </w:pict>
          </mc:Fallback>
        </mc:AlternateContent>
      </w:r>
      <w:r w:rsidRPr="003F46F1">
        <w:rPr>
          <w:rFonts w:asciiTheme="majorHAnsi" w:hAnsiTheme="majorHAnsi" w:cstheme="majorHAnsi"/>
        </w:rPr>
        <w:t>Après ma licence, j’ai étudié à l’Université de la Sorbonne, ce qui m’a permis de me rendre pleinement compte des avantages de l’UVSQ : une équipe professorale dynamique, des classes en effectifs réduits (bien loin des amphithéâtres bondés de la Sorbonne et de Nanterre), une bibliothèque moderne, spacieuse, aux rayons bien garnis des incontournables de chaque discipline pour composer au mieux les devoirs de recherche. Enfin, j’ai apprécié tout particulièrement les nombreuses options qui enrichissent le parcours Lettres de nouveaux horizons, tels que l’anthropologie, l’histoire culturelle, l’histoire des médias ou encore la sociologie. Étudier à l’UVSQ en licence de Lettres Modernes m’a été très bénéfique ; je recommande vivement cet établissement dont le prestige ne cesse de s’accroître, à juste titre.</w:t>
      </w:r>
    </w:p>
    <w:p w14:paraId="38CD85B4" w14:textId="77777777" w:rsidR="00F72DC2" w:rsidRPr="003F46F1" w:rsidRDefault="00F72DC2" w:rsidP="00F72DC2">
      <w:pPr>
        <w:jc w:val="both"/>
        <w:rPr>
          <w:rFonts w:asciiTheme="majorHAnsi" w:hAnsiTheme="majorHAnsi" w:cstheme="majorHAnsi"/>
        </w:rPr>
      </w:pPr>
    </w:p>
    <w:p w14:paraId="3F8F24AE" w14:textId="77777777" w:rsidR="00F72DC2" w:rsidRPr="003F46F1" w:rsidRDefault="00F72DC2" w:rsidP="00F72DC2">
      <w:pPr>
        <w:jc w:val="both"/>
        <w:rPr>
          <w:rFonts w:asciiTheme="majorHAnsi" w:hAnsiTheme="majorHAnsi" w:cstheme="majorHAnsi"/>
        </w:rPr>
      </w:pPr>
    </w:p>
    <w:p w14:paraId="717EFC54" w14:textId="77777777" w:rsidR="00F72DC2" w:rsidRPr="003F46F1" w:rsidRDefault="00F72DC2" w:rsidP="00F72DC2">
      <w:pPr>
        <w:jc w:val="both"/>
        <w:rPr>
          <w:rFonts w:asciiTheme="majorHAnsi" w:hAnsiTheme="majorHAnsi" w:cstheme="majorHAnsi"/>
        </w:rPr>
      </w:pPr>
    </w:p>
    <w:p w14:paraId="2FA3098B" w14:textId="77777777" w:rsidR="00F72DC2" w:rsidRPr="003F46F1" w:rsidRDefault="00F72DC2" w:rsidP="00F72DC2">
      <w:pPr>
        <w:jc w:val="both"/>
        <w:rPr>
          <w:rFonts w:asciiTheme="majorHAnsi" w:hAnsiTheme="majorHAnsi" w:cstheme="majorHAnsi"/>
        </w:rPr>
      </w:pPr>
    </w:p>
    <w:p w14:paraId="1CB1EA0C" w14:textId="77777777" w:rsidR="00F72DC2" w:rsidRPr="003F46F1" w:rsidRDefault="00F72DC2" w:rsidP="00F72DC2">
      <w:pPr>
        <w:jc w:val="both"/>
        <w:rPr>
          <w:rFonts w:asciiTheme="majorHAnsi" w:hAnsiTheme="majorHAnsi" w:cstheme="majorHAnsi"/>
          <w:b/>
          <w:bCs/>
          <w:color w:val="ED7D31" w:themeColor="accent2"/>
          <w:sz w:val="28"/>
          <w:szCs w:val="28"/>
        </w:rPr>
      </w:pPr>
      <w:r w:rsidRPr="003F46F1">
        <w:rPr>
          <w:rFonts w:asciiTheme="majorHAnsi" w:hAnsiTheme="majorHAnsi" w:cstheme="majorHAnsi"/>
          <w:b/>
          <w:bCs/>
          <w:noProof/>
          <w:sz w:val="28"/>
          <w:szCs w:val="28"/>
        </w:rPr>
        <mc:AlternateContent>
          <mc:Choice Requires="wps">
            <w:drawing>
              <wp:anchor distT="45720" distB="45720" distL="114300" distR="114300" simplePos="0" relativeHeight="251663360" behindDoc="0" locked="0" layoutInCell="1" allowOverlap="1" wp14:anchorId="263CB296" wp14:editId="019BF7E4">
                <wp:simplePos x="0" y="0"/>
                <wp:positionH relativeFrom="margin">
                  <wp:posOffset>-461645</wp:posOffset>
                </wp:positionH>
                <wp:positionV relativeFrom="paragraph">
                  <wp:posOffset>89535</wp:posOffset>
                </wp:positionV>
                <wp:extent cx="2366010" cy="2636520"/>
                <wp:effectExtent l="0" t="0" r="15240" b="1143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2636520"/>
                        </a:xfrm>
                        <a:prstGeom prst="rect">
                          <a:avLst/>
                        </a:prstGeom>
                        <a:solidFill>
                          <a:srgbClr val="FFFFFF"/>
                        </a:solidFill>
                        <a:ln w="9525">
                          <a:solidFill>
                            <a:schemeClr val="bg1"/>
                          </a:solidFill>
                          <a:miter lim="800000"/>
                          <a:headEnd/>
                          <a:tailEnd/>
                        </a:ln>
                      </wps:spPr>
                      <wps:txbx>
                        <w:txbxContent>
                          <w:p w14:paraId="6B4A8239" w14:textId="77777777" w:rsidR="00F72DC2" w:rsidRPr="006A6FA4" w:rsidRDefault="00F72DC2" w:rsidP="00F72DC2">
                            <w:pPr>
                              <w:jc w:val="center"/>
                            </w:pPr>
                            <w:r>
                              <w:rPr>
                                <w:noProof/>
                              </w:rPr>
                              <w:drawing>
                                <wp:inline distT="0" distB="0" distL="0" distR="0" wp14:anchorId="2472C117" wp14:editId="616656E9">
                                  <wp:extent cx="1854200" cy="2472073"/>
                                  <wp:effectExtent l="0" t="0" r="0" b="4445"/>
                                  <wp:docPr id="27" name="Image 27" descr="Une image contenant personne, mur, complet,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ersonne, mur, complet, homme&#10;&#10;Description générée automatiquement"/>
                                          <pic:cNvPicPr/>
                                        </pic:nvPicPr>
                                        <pic:blipFill>
                                          <a:blip r:embed="rId30">
                                            <a:extLst>
                                              <a:ext uri="{28A0092B-C50C-407E-A947-70E740481C1C}">
                                                <a14:useLocalDpi xmlns:a14="http://schemas.microsoft.com/office/drawing/2010/main" val="0"/>
                                              </a:ext>
                                            </a:extLst>
                                          </a:blip>
                                          <a:stretch>
                                            <a:fillRect/>
                                          </a:stretch>
                                        </pic:blipFill>
                                        <pic:spPr>
                                          <a:xfrm>
                                            <a:off x="0" y="0"/>
                                            <a:ext cx="1903661" cy="253801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CB296" id="_x0000_s1035" type="#_x0000_t202" style="position:absolute;left:0;text-align:left;margin-left:-36.35pt;margin-top:7.05pt;width:186.3pt;height:207.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" strokecolor="white [3212]">
                <v:textbox>
                  <w:txbxContent>
                    <w:p w14:paraId="6B4A8239" w14:textId="77777777" w:rsidR="00F72DC2" w:rsidRPr="006A6FA4" w:rsidRDefault="00F72DC2" w:rsidP="00F72DC2">
                      <w:pPr>
                        <w:jc w:val="center"/>
                      </w:pPr>
                      <w:r>
                        <w:rPr>
                          <w:noProof/>
                        </w:rPr>
                        <w:drawing>
                          <wp:inline distT="0" distB="0" distL="0" distR="0" wp14:anchorId="2472C117" wp14:editId="616656E9">
                            <wp:extent cx="1854200" cy="2472073"/>
                            <wp:effectExtent l="0" t="0" r="0" b="4445"/>
                            <wp:docPr id="27" name="Image 27" descr="Une image contenant personne, mur, complet,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ersonne, mur, complet, homme&#10;&#10;Description générée automatiquement"/>
                                    <pic:cNvPicPr/>
                                  </pic:nvPicPr>
                                  <pic:blipFill>
                                    <a:blip r:embed="rId30">
                                      <a:extLst>
                                        <a:ext uri="{28A0092B-C50C-407E-A947-70E740481C1C}">
                                          <a14:useLocalDpi xmlns:a14="http://schemas.microsoft.com/office/drawing/2010/main" val="0"/>
                                        </a:ext>
                                      </a:extLst>
                                    </a:blip>
                                    <a:stretch>
                                      <a:fillRect/>
                                    </a:stretch>
                                  </pic:blipFill>
                                  <pic:spPr>
                                    <a:xfrm>
                                      <a:off x="0" y="0"/>
                                      <a:ext cx="1903661" cy="2538016"/>
                                    </a:xfrm>
                                    <a:prstGeom prst="rect">
                                      <a:avLst/>
                                    </a:prstGeom>
                                  </pic:spPr>
                                </pic:pic>
                              </a:graphicData>
                            </a:graphic>
                          </wp:inline>
                        </w:drawing>
                      </w:r>
                    </w:p>
                  </w:txbxContent>
                </v:textbox>
                <w10:wrap type="square" anchorx="margin"/>
              </v:shape>
            </w:pict>
          </mc:Fallback>
        </mc:AlternateContent>
      </w:r>
      <w:r w:rsidRPr="003F46F1">
        <w:rPr>
          <w:rFonts w:asciiTheme="majorHAnsi" w:hAnsiTheme="majorHAnsi" w:cstheme="majorHAnsi"/>
          <w:b/>
          <w:bCs/>
          <w:color w:val="ED7D31" w:themeColor="accent2"/>
          <w:sz w:val="28"/>
          <w:szCs w:val="28"/>
        </w:rPr>
        <w:t>Lucas Goregues – diplômé en 2018</w:t>
      </w:r>
    </w:p>
    <w:p w14:paraId="706C8BF3" w14:textId="77777777" w:rsidR="00F72DC2" w:rsidRPr="003F46F1" w:rsidRDefault="00F72DC2" w:rsidP="00F72DC2">
      <w:pPr>
        <w:jc w:val="both"/>
        <w:rPr>
          <w:rFonts w:asciiTheme="majorHAnsi" w:hAnsiTheme="majorHAnsi" w:cstheme="majorHAnsi"/>
          <w:color w:val="ED7D31" w:themeColor="accent2"/>
        </w:rPr>
      </w:pPr>
      <w:r w:rsidRPr="003F46F1">
        <w:rPr>
          <w:rFonts w:asciiTheme="majorHAnsi" w:hAnsiTheme="majorHAnsi" w:cstheme="majorHAnsi"/>
          <w:b/>
          <w:bCs/>
          <w:color w:val="ED7D31" w:themeColor="accent2"/>
          <w:sz w:val="28"/>
          <w:szCs w:val="28"/>
        </w:rPr>
        <w:t>Steward dans une compagnie aérienne</w:t>
      </w:r>
      <w:r w:rsidRPr="003F46F1">
        <w:rPr>
          <w:rFonts w:asciiTheme="majorHAnsi" w:hAnsiTheme="majorHAnsi" w:cstheme="majorHAnsi"/>
          <w:color w:val="ED7D31" w:themeColor="accent2"/>
        </w:rPr>
        <w:t xml:space="preserve"> </w:t>
      </w:r>
    </w:p>
    <w:p w14:paraId="0F41CEF5" w14:textId="77777777" w:rsidR="00F72DC2" w:rsidRPr="003F46F1" w:rsidRDefault="00F72DC2" w:rsidP="00F72DC2">
      <w:pPr>
        <w:jc w:val="both"/>
        <w:rPr>
          <w:rFonts w:asciiTheme="majorHAnsi" w:hAnsiTheme="majorHAnsi" w:cstheme="majorHAnsi"/>
        </w:rPr>
      </w:pPr>
      <w:r w:rsidRPr="003F46F1">
        <w:rPr>
          <w:rFonts w:asciiTheme="majorHAnsi" w:hAnsiTheme="majorHAnsi" w:cstheme="majorHAnsi"/>
        </w:rPr>
        <w:t>À l’UVSQ, en Licence de Lettres, j’ai pu acquérir une vraie rigueur et une maitrise de la langue qui me servent aujourd’hui au quotidien. J’ai également appris à affiner mon raisonnement et à construire une argumentation solide. L’exercice fréquent des exposés m’a aussi donné confiance en moi. Au fil de ces trois années, vous allez devenir des professionnels de la rédaction, ce qui vous ouvrira les portes de plusieurs domaines professionnels. Si vous êtes curieux et passionnés par la littérature française, alors vous ne vous ennuierez pas ! Personnellement, j’ai pu approfondir mes connaissances sur la littérature du XIX</w:t>
      </w:r>
      <w:r w:rsidRPr="003F46F1">
        <w:rPr>
          <w:rFonts w:asciiTheme="majorHAnsi" w:hAnsiTheme="majorHAnsi" w:cstheme="majorHAnsi"/>
          <w:vertAlign w:val="superscript"/>
        </w:rPr>
        <w:t>e</w:t>
      </w:r>
      <w:r w:rsidRPr="003F46F1">
        <w:rPr>
          <w:rFonts w:asciiTheme="majorHAnsi" w:hAnsiTheme="majorHAnsi" w:cstheme="majorHAnsi"/>
        </w:rPr>
        <w:t xml:space="preserve"> siècle et en apprendre plus sur mon auteur favori, Emile Zola. La majorité des enseignants chercheurs sont très disponibles pour accompagner les étudiants, ils sont vraiment soucieux de leur réussite.</w:t>
      </w:r>
    </w:p>
    <w:p w14:paraId="6AAD5336" w14:textId="77777777" w:rsidR="00F72DC2" w:rsidRPr="003F46F1" w:rsidRDefault="00F72DC2" w:rsidP="00F72DC2">
      <w:pPr>
        <w:jc w:val="both"/>
        <w:rPr>
          <w:rFonts w:asciiTheme="majorHAnsi" w:hAnsiTheme="majorHAnsi" w:cstheme="majorHAnsi"/>
          <w:lang w:eastAsia="de-DE"/>
        </w:rPr>
      </w:pPr>
      <w:r w:rsidRPr="003F46F1">
        <w:rPr>
          <w:rFonts w:asciiTheme="majorHAnsi" w:hAnsiTheme="majorHAnsi" w:cstheme="majorHAnsi"/>
        </w:rPr>
        <w:t>Aujourd’hui, je suis steward dans une compagnie aérienne et surtout épanoui dans mon métier. Ma licence en lettres a énormément intéressé mes recruteurs. Lors de mes entretiens, j’ai toujours senti que cette formation était un atout important dans mon CV, qu’elle garantissait une aisance d’élocution, une culture générale et un esprit d’analyse.</w:t>
      </w:r>
    </w:p>
    <w:p w14:paraId="165E2007" w14:textId="77777777" w:rsidR="00F72DC2" w:rsidRPr="003F46F1" w:rsidRDefault="00F72DC2" w:rsidP="00F72DC2">
      <w:pPr>
        <w:jc w:val="both"/>
        <w:rPr>
          <w:rFonts w:asciiTheme="majorHAnsi" w:hAnsiTheme="majorHAnsi" w:cstheme="majorHAnsi"/>
          <w:lang w:eastAsia="de-DE"/>
        </w:rPr>
      </w:pPr>
    </w:p>
    <w:p w14:paraId="33FF651D" w14:textId="77777777" w:rsidR="00F72DC2" w:rsidRPr="003F46F1" w:rsidRDefault="00F72DC2" w:rsidP="00F72DC2">
      <w:pPr>
        <w:jc w:val="both"/>
        <w:rPr>
          <w:rFonts w:asciiTheme="majorHAnsi" w:hAnsiTheme="majorHAnsi" w:cstheme="majorHAnsi"/>
          <w:lang w:eastAsia="de-DE"/>
        </w:rPr>
      </w:pPr>
    </w:p>
    <w:p w14:paraId="67D6E8B1" w14:textId="77777777" w:rsidR="00F72DC2" w:rsidRPr="003F46F1" w:rsidRDefault="00F72DC2" w:rsidP="00F72DC2">
      <w:pPr>
        <w:jc w:val="both"/>
        <w:rPr>
          <w:rFonts w:asciiTheme="majorHAnsi" w:hAnsiTheme="majorHAnsi" w:cstheme="majorHAnsi"/>
          <w:lang w:eastAsia="de-DE"/>
        </w:rPr>
      </w:pPr>
    </w:p>
    <w:p w14:paraId="3AA9C25E" w14:textId="77777777" w:rsidR="00F72DC2" w:rsidRDefault="00F72DC2" w:rsidP="00F72DC2">
      <w:pPr>
        <w:jc w:val="both"/>
        <w:rPr>
          <w:rFonts w:asciiTheme="majorHAnsi" w:hAnsiTheme="majorHAnsi" w:cstheme="majorHAnsi"/>
          <w:lang w:eastAsia="de-DE"/>
        </w:rPr>
      </w:pPr>
    </w:p>
    <w:p w14:paraId="29F1B705" w14:textId="77777777" w:rsidR="009C4417" w:rsidRDefault="009C4417" w:rsidP="00F72DC2">
      <w:pPr>
        <w:jc w:val="both"/>
        <w:rPr>
          <w:rFonts w:asciiTheme="majorHAnsi" w:hAnsiTheme="majorHAnsi" w:cstheme="majorHAnsi"/>
          <w:lang w:eastAsia="de-DE"/>
        </w:rPr>
      </w:pPr>
    </w:p>
    <w:p w14:paraId="3A04BA55" w14:textId="77777777" w:rsidR="009C4417" w:rsidRDefault="009C4417" w:rsidP="00F72DC2">
      <w:pPr>
        <w:jc w:val="both"/>
        <w:rPr>
          <w:rFonts w:asciiTheme="majorHAnsi" w:hAnsiTheme="majorHAnsi" w:cstheme="majorHAnsi"/>
          <w:lang w:eastAsia="de-DE"/>
        </w:rPr>
      </w:pPr>
    </w:p>
    <w:p w14:paraId="0DA3B058" w14:textId="77777777" w:rsidR="009C4417" w:rsidRDefault="009C4417" w:rsidP="00F72DC2">
      <w:pPr>
        <w:jc w:val="both"/>
        <w:rPr>
          <w:rFonts w:asciiTheme="majorHAnsi" w:hAnsiTheme="majorHAnsi" w:cstheme="majorHAnsi"/>
          <w:lang w:eastAsia="de-DE"/>
        </w:rPr>
      </w:pPr>
    </w:p>
    <w:p w14:paraId="2833FF08" w14:textId="77777777" w:rsidR="009C4417" w:rsidRPr="003F46F1" w:rsidRDefault="009C4417" w:rsidP="00F72DC2">
      <w:pPr>
        <w:jc w:val="both"/>
        <w:rPr>
          <w:rFonts w:asciiTheme="majorHAnsi" w:hAnsiTheme="majorHAnsi" w:cstheme="majorHAnsi"/>
          <w:lang w:eastAsia="de-DE"/>
        </w:rPr>
      </w:pPr>
    </w:p>
    <w:p w14:paraId="1D92517D" w14:textId="77777777" w:rsidR="00F72DC2" w:rsidRPr="003F46F1" w:rsidRDefault="00F72DC2" w:rsidP="00F72DC2">
      <w:pPr>
        <w:rPr>
          <w:rFonts w:asciiTheme="majorHAnsi" w:hAnsiTheme="majorHAnsi" w:cstheme="majorHAnsi"/>
          <w:b/>
          <w:bCs/>
          <w:color w:val="525252" w:themeColor="accent3" w:themeShade="80"/>
          <w:sz w:val="28"/>
          <w:szCs w:val="28"/>
        </w:rPr>
      </w:pPr>
      <w:r w:rsidRPr="003F46F1">
        <w:rPr>
          <w:rFonts w:asciiTheme="majorHAnsi" w:hAnsiTheme="majorHAnsi" w:cstheme="majorHAnsi"/>
          <w:b/>
          <w:bCs/>
          <w:color w:val="525252" w:themeColor="accent3" w:themeShade="80"/>
          <w:sz w:val="28"/>
          <w:szCs w:val="28"/>
        </w:rPr>
        <w:t>Alain T. Puysségur – diplômé en 2012</w:t>
      </w:r>
    </w:p>
    <w:p w14:paraId="114CEAE0" w14:textId="77777777" w:rsidR="00F72DC2" w:rsidRPr="003F46F1" w:rsidRDefault="00F72DC2" w:rsidP="00F72DC2">
      <w:pPr>
        <w:rPr>
          <w:rFonts w:asciiTheme="majorHAnsi" w:hAnsiTheme="majorHAnsi" w:cstheme="majorHAnsi"/>
          <w:b/>
          <w:bCs/>
          <w:color w:val="525252" w:themeColor="accent3" w:themeShade="80"/>
          <w:sz w:val="28"/>
          <w:szCs w:val="28"/>
        </w:rPr>
      </w:pPr>
      <w:r w:rsidRPr="003F46F1">
        <w:rPr>
          <w:rFonts w:asciiTheme="majorHAnsi" w:hAnsiTheme="majorHAnsi" w:cstheme="majorHAnsi"/>
          <w:b/>
          <w:bCs/>
          <w:noProof/>
          <w:sz w:val="28"/>
          <w:szCs w:val="28"/>
        </w:rPr>
        <mc:AlternateContent>
          <mc:Choice Requires="wps">
            <w:drawing>
              <wp:anchor distT="45720" distB="45720" distL="114300" distR="114300" simplePos="0" relativeHeight="251667456" behindDoc="0" locked="0" layoutInCell="1" allowOverlap="1" wp14:anchorId="57819FAC" wp14:editId="22D76C05">
                <wp:simplePos x="0" y="0"/>
                <wp:positionH relativeFrom="margin">
                  <wp:posOffset>3881755</wp:posOffset>
                </wp:positionH>
                <wp:positionV relativeFrom="paragraph">
                  <wp:posOffset>95250</wp:posOffset>
                </wp:positionV>
                <wp:extent cx="2625090" cy="2362200"/>
                <wp:effectExtent l="0" t="0" r="22860" b="19050"/>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2362200"/>
                        </a:xfrm>
                        <a:prstGeom prst="rect">
                          <a:avLst/>
                        </a:prstGeom>
                        <a:solidFill>
                          <a:srgbClr val="FFFFFF"/>
                        </a:solidFill>
                        <a:ln w="9525">
                          <a:solidFill>
                            <a:schemeClr val="bg1"/>
                          </a:solidFill>
                          <a:miter lim="800000"/>
                          <a:headEnd/>
                          <a:tailEnd/>
                        </a:ln>
                      </wps:spPr>
                      <wps:txbx>
                        <w:txbxContent>
                          <w:p w14:paraId="2E211465" w14:textId="77777777" w:rsidR="00F72DC2" w:rsidRPr="006A6FA4" w:rsidRDefault="00F72DC2" w:rsidP="00F72DC2">
                            <w:pPr>
                              <w:jc w:val="center"/>
                            </w:pPr>
                            <w:r>
                              <w:rPr>
                                <w:noProof/>
                              </w:rPr>
                              <w:drawing>
                                <wp:inline distT="0" distB="0" distL="0" distR="0" wp14:anchorId="461821CF" wp14:editId="26D5E81B">
                                  <wp:extent cx="2174240" cy="2174240"/>
                                  <wp:effectExtent l="0" t="0" r="0" b="0"/>
                                  <wp:docPr id="14" name="Image 14" descr="Une image contenant fenêtr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fenêtre, personne&#10;&#10;Description générée automatiquement"/>
                                          <pic:cNvPicPr/>
                                        </pic:nvPicPr>
                                        <pic:blipFill>
                                          <a:blip r:embed="rId31">
                                            <a:extLst>
                                              <a:ext uri="{28A0092B-C50C-407E-A947-70E740481C1C}">
                                                <a14:useLocalDpi xmlns:a14="http://schemas.microsoft.com/office/drawing/2010/main" val="0"/>
                                              </a:ext>
                                            </a:extLst>
                                          </a:blip>
                                          <a:stretch>
                                            <a:fillRect/>
                                          </a:stretch>
                                        </pic:blipFill>
                                        <pic:spPr>
                                          <a:xfrm>
                                            <a:off x="0" y="0"/>
                                            <a:ext cx="2174240" cy="21742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19FAC" id="_x0000_s1036" type="#_x0000_t202" style="position:absolute;margin-left:305.65pt;margin-top:7.5pt;width:206.7pt;height:18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" strokecolor="white [3212]">
                <v:textbox>
                  <w:txbxContent>
                    <w:p w14:paraId="2E211465" w14:textId="77777777" w:rsidR="00F72DC2" w:rsidRPr="006A6FA4" w:rsidRDefault="00F72DC2" w:rsidP="00F72DC2">
                      <w:pPr>
                        <w:jc w:val="center"/>
                      </w:pPr>
                      <w:r>
                        <w:rPr>
                          <w:noProof/>
                        </w:rPr>
                        <w:drawing>
                          <wp:inline distT="0" distB="0" distL="0" distR="0" wp14:anchorId="461821CF" wp14:editId="26D5E81B">
                            <wp:extent cx="2174240" cy="2174240"/>
                            <wp:effectExtent l="0" t="0" r="0" b="0"/>
                            <wp:docPr id="14" name="Image 14" descr="Une image contenant fenêtr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fenêtre, personne&#10;&#10;Description générée automatiquement"/>
                                    <pic:cNvPicPr/>
                                  </pic:nvPicPr>
                                  <pic:blipFill>
                                    <a:blip r:embed="rId31">
                                      <a:extLst>
                                        <a:ext uri="{28A0092B-C50C-407E-A947-70E740481C1C}">
                                          <a14:useLocalDpi xmlns:a14="http://schemas.microsoft.com/office/drawing/2010/main" val="0"/>
                                        </a:ext>
                                      </a:extLst>
                                    </a:blip>
                                    <a:stretch>
                                      <a:fillRect/>
                                    </a:stretch>
                                  </pic:blipFill>
                                  <pic:spPr>
                                    <a:xfrm>
                                      <a:off x="0" y="0"/>
                                      <a:ext cx="2174240" cy="2174240"/>
                                    </a:xfrm>
                                    <a:prstGeom prst="rect">
                                      <a:avLst/>
                                    </a:prstGeom>
                                  </pic:spPr>
                                </pic:pic>
                              </a:graphicData>
                            </a:graphic>
                          </wp:inline>
                        </w:drawing>
                      </w:r>
                    </w:p>
                  </w:txbxContent>
                </v:textbox>
                <w10:wrap type="square" anchorx="margin"/>
              </v:shape>
            </w:pict>
          </mc:Fallback>
        </mc:AlternateContent>
      </w:r>
      <w:r w:rsidRPr="003F46F1">
        <w:rPr>
          <w:rFonts w:asciiTheme="majorHAnsi" w:hAnsiTheme="majorHAnsi" w:cstheme="majorHAnsi"/>
          <w:b/>
          <w:bCs/>
          <w:color w:val="525252" w:themeColor="accent3" w:themeShade="80"/>
          <w:sz w:val="28"/>
          <w:szCs w:val="28"/>
        </w:rPr>
        <w:t>Ecrivain et concepteur de jeux de société</w:t>
      </w:r>
    </w:p>
    <w:p w14:paraId="4EDB4B45" w14:textId="77777777" w:rsidR="00F72DC2" w:rsidRPr="003F46F1" w:rsidRDefault="00F72DC2" w:rsidP="00F72DC2">
      <w:pPr>
        <w:jc w:val="both"/>
        <w:rPr>
          <w:rFonts w:asciiTheme="majorHAnsi" w:hAnsiTheme="majorHAnsi" w:cstheme="majorHAnsi"/>
        </w:rPr>
      </w:pPr>
      <w:r w:rsidRPr="003F46F1">
        <w:rPr>
          <w:rFonts w:asciiTheme="majorHAnsi" w:hAnsiTheme="majorHAnsi" w:cstheme="majorHAnsi"/>
        </w:rPr>
        <w:t>Au terme de mon baccalauréat en sciences économiques et sociales, je me suis tourné vers une licence en Lettres Modernes, ayant toujours eu des affinités avec la littérature et l’écriture. À l’UVSQ, j’ai pu parfaire ma culture générale, découvrir de nouveaux auteurs et me confronter à une étude rigoureuse et captivante de nombreux ouvrages. Je garde un bon souvenir de ces deux années qui m’ont permis de gagner en autonomie et en constance dans un cadre bienveillant et dynamique.</w:t>
      </w:r>
    </w:p>
    <w:p w14:paraId="4DE3833D" w14:textId="77777777" w:rsidR="00F72DC2" w:rsidRPr="003F46F1" w:rsidRDefault="00F72DC2" w:rsidP="00F72DC2">
      <w:pPr>
        <w:jc w:val="both"/>
        <w:rPr>
          <w:rFonts w:asciiTheme="majorHAnsi" w:hAnsiTheme="majorHAnsi" w:cstheme="majorHAnsi"/>
        </w:rPr>
      </w:pPr>
      <w:r w:rsidRPr="003F46F1">
        <w:rPr>
          <w:rFonts w:asciiTheme="majorHAnsi" w:hAnsiTheme="majorHAnsi" w:cstheme="majorHAnsi"/>
        </w:rPr>
        <w:t>Mon DEUG obtenu, l’université m’a permis d’intégrer la troisième année d’une licence d’histoire, la seule qui proposait alors une spécialisation en journalisme, voie qui m’intéressait alors. Après un master à la Sorbonne en « Système, enjeux et conflits internationaux » qui m’a conduit à composer un mémoire sur l’Histoire de la Fédération Internationale des Journalistes, je me suis à nouveau réorienté, intégrant – toujours au sein de la Sorbonne – la seconde année d’un master d’édition. J’ai pratiqué durant trois ans le travail d’assistant éditorial avant de me tourner pleinement vers mon rêve de toujours : l’écriture et la création.</w:t>
      </w:r>
    </w:p>
    <w:p w14:paraId="2C2E8797" w14:textId="77777777" w:rsidR="00F72DC2" w:rsidRPr="003F46F1" w:rsidRDefault="00F72DC2" w:rsidP="00F72DC2">
      <w:pPr>
        <w:jc w:val="both"/>
        <w:rPr>
          <w:rFonts w:asciiTheme="majorHAnsi" w:hAnsiTheme="majorHAnsi" w:cstheme="majorHAnsi"/>
        </w:rPr>
      </w:pPr>
    </w:p>
    <w:p w14:paraId="4FBAA2FB" w14:textId="77777777" w:rsidR="00F72DC2" w:rsidRPr="003F46F1" w:rsidRDefault="00F72DC2" w:rsidP="00F72DC2">
      <w:pPr>
        <w:jc w:val="both"/>
        <w:rPr>
          <w:rFonts w:asciiTheme="majorHAnsi" w:hAnsiTheme="majorHAnsi" w:cstheme="majorHAnsi"/>
          <w:lang w:eastAsia="de-DE"/>
        </w:rPr>
      </w:pPr>
    </w:p>
    <w:p w14:paraId="460B5F7C" w14:textId="6F87B4A3" w:rsidR="00F72DC2" w:rsidRPr="003F46F1" w:rsidRDefault="00F72DC2" w:rsidP="00F72DC2">
      <w:pPr>
        <w:jc w:val="both"/>
        <w:rPr>
          <w:rFonts w:asciiTheme="majorHAnsi" w:hAnsiTheme="majorHAnsi" w:cstheme="majorHAnsi"/>
          <w:b/>
          <w:bCs/>
          <w:color w:val="FF0000"/>
          <w:sz w:val="28"/>
          <w:szCs w:val="28"/>
        </w:rPr>
      </w:pPr>
      <w:r w:rsidRPr="003F46F1">
        <w:rPr>
          <w:rFonts w:asciiTheme="majorHAnsi" w:hAnsiTheme="majorHAnsi" w:cstheme="majorHAnsi"/>
          <w:b/>
          <w:bCs/>
          <w:noProof/>
          <w:color w:val="AC2AAC"/>
          <w:sz w:val="28"/>
          <w:szCs w:val="28"/>
        </w:rPr>
        <mc:AlternateContent>
          <mc:Choice Requires="wps">
            <w:drawing>
              <wp:anchor distT="45720" distB="45720" distL="114300" distR="114300" simplePos="0" relativeHeight="251666432" behindDoc="0" locked="0" layoutInCell="1" allowOverlap="1" wp14:anchorId="720DA503" wp14:editId="1080504A">
                <wp:simplePos x="0" y="0"/>
                <wp:positionH relativeFrom="margin">
                  <wp:posOffset>-847725</wp:posOffset>
                </wp:positionH>
                <wp:positionV relativeFrom="paragraph">
                  <wp:posOffset>51435</wp:posOffset>
                </wp:positionV>
                <wp:extent cx="2739390" cy="2545080"/>
                <wp:effectExtent l="0" t="0" r="22860" b="2667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2545080"/>
                        </a:xfrm>
                        <a:prstGeom prst="rect">
                          <a:avLst/>
                        </a:prstGeom>
                        <a:solidFill>
                          <a:srgbClr val="FFFFFF"/>
                        </a:solidFill>
                        <a:ln w="9525">
                          <a:solidFill>
                            <a:schemeClr val="bg1"/>
                          </a:solidFill>
                          <a:miter lim="800000"/>
                          <a:headEnd/>
                          <a:tailEnd/>
                        </a:ln>
                      </wps:spPr>
                      <wps:txbx>
                        <w:txbxContent>
                          <w:p w14:paraId="01E22B17" w14:textId="77777777" w:rsidR="00F72DC2" w:rsidRPr="006A6FA4" w:rsidRDefault="00F72DC2" w:rsidP="00F72DC2">
                            <w:pPr>
                              <w:jc w:val="center"/>
                            </w:pPr>
                            <w:r>
                              <w:rPr>
                                <w:noProof/>
                              </w:rPr>
                              <w:drawing>
                                <wp:inline distT="0" distB="0" distL="0" distR="0" wp14:anchorId="5C9BC9DA" wp14:editId="4FB1B6FB">
                                  <wp:extent cx="2199600" cy="2365200"/>
                                  <wp:effectExtent l="0" t="0" r="0" b="0"/>
                                  <wp:docPr id="11" name="Image 11" descr="Une image contenant personne, arbre, extérieur, debou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personne, arbre, extérieur, debout&#10;&#10;Description générée automatiquement"/>
                                          <pic:cNvPicPr/>
                                        </pic:nvPicPr>
                                        <pic:blipFill>
                                          <a:blip r:embed="rId32">
                                            <a:extLst>
                                              <a:ext uri="{28A0092B-C50C-407E-A947-70E740481C1C}">
                                                <a14:useLocalDpi xmlns:a14="http://schemas.microsoft.com/office/drawing/2010/main" val="0"/>
                                              </a:ext>
                                            </a:extLst>
                                          </a:blip>
                                          <a:stretch>
                                            <a:fillRect/>
                                          </a:stretch>
                                        </pic:blipFill>
                                        <pic:spPr>
                                          <a:xfrm>
                                            <a:off x="0" y="0"/>
                                            <a:ext cx="2199600" cy="23652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DA503" id="_x0000_s1037" type="#_x0000_t202" style="position:absolute;left:0;text-align:left;margin-left:-66.75pt;margin-top:4.05pt;width:215.7pt;height:200.4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" strokecolor="white [3212]">
                <v:textbox>
                  <w:txbxContent>
                    <w:p w14:paraId="01E22B17" w14:textId="77777777" w:rsidR="00F72DC2" w:rsidRPr="006A6FA4" w:rsidRDefault="00F72DC2" w:rsidP="00F72DC2">
                      <w:pPr>
                        <w:jc w:val="center"/>
                      </w:pPr>
                      <w:r>
                        <w:rPr>
                          <w:noProof/>
                        </w:rPr>
                        <w:drawing>
                          <wp:inline distT="0" distB="0" distL="0" distR="0" wp14:anchorId="5C9BC9DA" wp14:editId="4FB1B6FB">
                            <wp:extent cx="2199600" cy="2365200"/>
                            <wp:effectExtent l="0" t="0" r="0" b="0"/>
                            <wp:docPr id="11" name="Image 11" descr="Une image contenant personne, arbre, extérieur, debou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personne, arbre, extérieur, debout&#10;&#10;Description générée automatiquement"/>
                                    <pic:cNvPicPr/>
                                  </pic:nvPicPr>
                                  <pic:blipFill>
                                    <a:blip r:embed="rId32">
                                      <a:extLst>
                                        <a:ext uri="{28A0092B-C50C-407E-A947-70E740481C1C}">
                                          <a14:useLocalDpi xmlns:a14="http://schemas.microsoft.com/office/drawing/2010/main" val="0"/>
                                        </a:ext>
                                      </a:extLst>
                                    </a:blip>
                                    <a:stretch>
                                      <a:fillRect/>
                                    </a:stretch>
                                  </pic:blipFill>
                                  <pic:spPr>
                                    <a:xfrm>
                                      <a:off x="0" y="0"/>
                                      <a:ext cx="2199600" cy="2365200"/>
                                    </a:xfrm>
                                    <a:prstGeom prst="rect">
                                      <a:avLst/>
                                    </a:prstGeom>
                                  </pic:spPr>
                                </pic:pic>
                              </a:graphicData>
                            </a:graphic>
                          </wp:inline>
                        </w:drawing>
                      </w:r>
                    </w:p>
                  </w:txbxContent>
                </v:textbox>
                <w10:wrap type="square" anchorx="margin"/>
              </v:shape>
            </w:pict>
          </mc:Fallback>
        </mc:AlternateContent>
      </w:r>
      <w:r w:rsidRPr="003F46F1">
        <w:rPr>
          <w:rFonts w:asciiTheme="majorHAnsi" w:hAnsiTheme="majorHAnsi" w:cstheme="majorHAnsi"/>
          <w:b/>
          <w:bCs/>
          <w:color w:val="FF0000"/>
          <w:sz w:val="28"/>
          <w:szCs w:val="28"/>
        </w:rPr>
        <w:t>Nicolas Tan – dipl</w:t>
      </w:r>
      <w:r w:rsidR="0095185D">
        <w:rPr>
          <w:rFonts w:asciiTheme="majorHAnsi" w:hAnsiTheme="majorHAnsi" w:cstheme="majorHAnsi"/>
          <w:b/>
          <w:bCs/>
          <w:color w:val="FF0000"/>
          <w:sz w:val="28"/>
          <w:szCs w:val="28"/>
        </w:rPr>
        <w:t>ô</w:t>
      </w:r>
      <w:r w:rsidRPr="003F46F1">
        <w:rPr>
          <w:rFonts w:asciiTheme="majorHAnsi" w:hAnsiTheme="majorHAnsi" w:cstheme="majorHAnsi"/>
          <w:b/>
          <w:bCs/>
          <w:color w:val="FF0000"/>
          <w:sz w:val="28"/>
          <w:szCs w:val="28"/>
        </w:rPr>
        <w:t>mé en 2016</w:t>
      </w:r>
    </w:p>
    <w:p w14:paraId="3D5AEBE4" w14:textId="77777777" w:rsidR="00F72DC2" w:rsidRPr="003F46F1" w:rsidRDefault="00F72DC2" w:rsidP="00F72DC2">
      <w:pPr>
        <w:jc w:val="both"/>
        <w:rPr>
          <w:rFonts w:asciiTheme="majorHAnsi" w:hAnsiTheme="majorHAnsi" w:cstheme="majorHAnsi"/>
          <w:b/>
          <w:bCs/>
          <w:color w:val="FF0000"/>
          <w:sz w:val="28"/>
          <w:szCs w:val="28"/>
        </w:rPr>
      </w:pPr>
      <w:r w:rsidRPr="003F46F1">
        <w:rPr>
          <w:rFonts w:asciiTheme="majorHAnsi" w:hAnsiTheme="majorHAnsi" w:cstheme="majorHAnsi"/>
          <w:b/>
          <w:bCs/>
          <w:color w:val="FF0000"/>
          <w:sz w:val="28"/>
          <w:szCs w:val="28"/>
        </w:rPr>
        <w:t>Chargé de billetterie, de l’accueil des publics et des artistes à La Merise halle culturelle de Trappes</w:t>
      </w:r>
    </w:p>
    <w:p w14:paraId="64186D7B" w14:textId="35893036" w:rsidR="00F72DC2" w:rsidRPr="003F46F1" w:rsidRDefault="00F72DC2" w:rsidP="00F72DC2">
      <w:pPr>
        <w:jc w:val="both"/>
        <w:rPr>
          <w:rFonts w:asciiTheme="majorHAnsi" w:hAnsiTheme="majorHAnsi" w:cstheme="majorHAnsi"/>
          <w:lang w:eastAsia="de-DE"/>
        </w:rPr>
      </w:pPr>
      <w:r w:rsidRPr="003F46F1">
        <w:rPr>
          <w:rFonts w:asciiTheme="majorHAnsi" w:hAnsiTheme="majorHAnsi" w:cstheme="majorHAnsi"/>
          <w:lang w:eastAsia="de-DE"/>
        </w:rPr>
        <w:t>Après l'obtention de mon baccalauréat littéraire, j'ai intégré la licence de Lettres Modernes, parcours métiers de la culture, à l'UVSQ. Ce cursus m'a permis d'acquérir différents outils de compréhension et d’analyse tout en me familiarisant avec les humanités. Les compétences développées, telles que l'expression écrite et orale ou l'esprit de synthèse, sont indispensable</w:t>
      </w:r>
      <w:r w:rsidR="008A56CE">
        <w:rPr>
          <w:rFonts w:asciiTheme="majorHAnsi" w:hAnsiTheme="majorHAnsi" w:cstheme="majorHAnsi"/>
          <w:lang w:eastAsia="de-DE"/>
        </w:rPr>
        <w:t>s</w:t>
      </w:r>
      <w:r w:rsidRPr="003F46F1">
        <w:rPr>
          <w:rFonts w:asciiTheme="majorHAnsi" w:hAnsiTheme="majorHAnsi" w:cstheme="majorHAnsi"/>
          <w:lang w:eastAsia="de-DE"/>
        </w:rPr>
        <w:t xml:space="preserve"> dans plusieurs situations professionnelles. J’ai beaucoup apprécié la dimension transdisciplinaire de la formation, elle m’a permis de me construire une solide culture générale. Le parcours métiers de la culture m'a permis d’intégrer un master professionnalisant. Aujourd'hui, je travaille dans une salle de spectacle d'une collectivité et j'envisage de passer les concours de la fonction publique territoriale.</w:t>
      </w:r>
    </w:p>
    <w:p w14:paraId="182CF7DB" w14:textId="77777777" w:rsidR="00F72DC2" w:rsidRPr="003F46F1" w:rsidRDefault="00F72DC2" w:rsidP="00F72DC2">
      <w:pPr>
        <w:jc w:val="both"/>
        <w:rPr>
          <w:rFonts w:asciiTheme="majorHAnsi" w:hAnsiTheme="majorHAnsi" w:cstheme="majorHAnsi"/>
          <w:lang w:eastAsia="de-DE"/>
        </w:rPr>
      </w:pPr>
    </w:p>
    <w:p w14:paraId="4876527C" w14:textId="77777777" w:rsidR="00F72DC2" w:rsidRPr="003F46F1" w:rsidRDefault="00F72DC2" w:rsidP="00F72DC2">
      <w:pPr>
        <w:jc w:val="both"/>
        <w:rPr>
          <w:rFonts w:asciiTheme="majorHAnsi" w:hAnsiTheme="majorHAnsi" w:cstheme="majorHAnsi"/>
          <w:b/>
          <w:bCs/>
          <w:sz w:val="28"/>
          <w:szCs w:val="28"/>
        </w:rPr>
      </w:pPr>
    </w:p>
    <w:p w14:paraId="0E438FB6" w14:textId="795FA38E" w:rsidR="000D5757" w:rsidRPr="003F46F1" w:rsidRDefault="00E45DB3" w:rsidP="00F72DC2">
      <w:pPr>
        <w:jc w:val="both"/>
        <w:rPr>
          <w:rFonts w:asciiTheme="majorHAnsi" w:hAnsiTheme="majorHAnsi" w:cstheme="majorHAnsi"/>
          <w:b/>
          <w:bCs/>
          <w:color w:val="44546A" w:themeColor="text2"/>
          <w:sz w:val="28"/>
          <w:szCs w:val="28"/>
        </w:rPr>
      </w:pPr>
      <w:r w:rsidRPr="000D5757">
        <w:rPr>
          <w:rFonts w:asciiTheme="majorHAnsi" w:hAnsiTheme="majorHAnsi" w:cstheme="majorHAnsi"/>
          <w:noProof/>
          <w:color w:val="44546A" w:themeColor="text2"/>
          <w:lang w:eastAsia="de-DE"/>
        </w:rPr>
        <w:lastRenderedPageBreak/>
        <w:drawing>
          <wp:anchor distT="0" distB="0" distL="114300" distR="114300" simplePos="0" relativeHeight="251674624" behindDoc="0" locked="0" layoutInCell="1" allowOverlap="1" wp14:anchorId="651267EF" wp14:editId="57578E11">
            <wp:simplePos x="0" y="0"/>
            <wp:positionH relativeFrom="column">
              <wp:posOffset>3810</wp:posOffset>
            </wp:positionH>
            <wp:positionV relativeFrom="paragraph">
              <wp:posOffset>0</wp:posOffset>
            </wp:positionV>
            <wp:extent cx="1616400" cy="1846800"/>
            <wp:effectExtent l="0" t="0" r="0" b="0"/>
            <wp:wrapSquare wrapText="bothSides"/>
            <wp:docPr id="33" name="Image 33" descr="Une image contenant texte, personne, homme, m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descr="Une image contenant texte, personne, homme, mur&#10;&#10;Description générée automatiquemen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16400" cy="1846800"/>
                    </a:xfrm>
                    <a:prstGeom prst="rect">
                      <a:avLst/>
                    </a:prstGeom>
                  </pic:spPr>
                </pic:pic>
              </a:graphicData>
            </a:graphic>
            <wp14:sizeRelH relativeFrom="margin">
              <wp14:pctWidth>0</wp14:pctWidth>
            </wp14:sizeRelH>
            <wp14:sizeRelV relativeFrom="margin">
              <wp14:pctHeight>0</wp14:pctHeight>
            </wp14:sizeRelV>
          </wp:anchor>
        </w:drawing>
      </w:r>
      <w:r w:rsidR="00F72DC2" w:rsidRPr="003F46F1">
        <w:rPr>
          <w:rFonts w:asciiTheme="majorHAnsi" w:hAnsiTheme="majorHAnsi" w:cstheme="majorHAnsi"/>
          <w:b/>
          <w:bCs/>
          <w:color w:val="44546A" w:themeColor="text2"/>
          <w:sz w:val="28"/>
          <w:szCs w:val="28"/>
        </w:rPr>
        <w:t>Pierre Dubin – diplômé en 2012</w:t>
      </w:r>
    </w:p>
    <w:p w14:paraId="642E175C" w14:textId="1F5C1315" w:rsidR="00DD7712" w:rsidRPr="00755D36" w:rsidRDefault="00F72DC2" w:rsidP="00F72DC2">
      <w:pPr>
        <w:jc w:val="both"/>
        <w:rPr>
          <w:rFonts w:asciiTheme="majorHAnsi" w:hAnsiTheme="majorHAnsi" w:cstheme="majorHAnsi"/>
          <w:b/>
          <w:bCs/>
          <w:color w:val="44546A" w:themeColor="text2"/>
          <w:sz w:val="28"/>
          <w:szCs w:val="28"/>
        </w:rPr>
      </w:pPr>
      <w:r w:rsidRPr="003F46F1">
        <w:rPr>
          <w:rFonts w:asciiTheme="majorHAnsi" w:hAnsiTheme="majorHAnsi" w:cstheme="majorHAnsi"/>
          <w:b/>
          <w:bCs/>
          <w:color w:val="44546A" w:themeColor="text2"/>
          <w:sz w:val="28"/>
          <w:szCs w:val="28"/>
        </w:rPr>
        <w:t>Professeur de français</w:t>
      </w:r>
    </w:p>
    <w:p w14:paraId="347398A1" w14:textId="24E1AEAD" w:rsidR="00F72DC2" w:rsidRPr="000D5757" w:rsidRDefault="00F72DC2" w:rsidP="00F72DC2">
      <w:pPr>
        <w:jc w:val="both"/>
        <w:rPr>
          <w:rFonts w:asciiTheme="majorHAnsi" w:hAnsiTheme="majorHAnsi" w:cstheme="majorHAnsi"/>
          <w:color w:val="44546A" w:themeColor="text2"/>
          <w:lang w:eastAsia="de-DE"/>
        </w:rPr>
      </w:pPr>
      <w:r w:rsidRPr="003F46F1">
        <w:rPr>
          <w:rFonts w:asciiTheme="majorHAnsi" w:hAnsiTheme="majorHAnsi" w:cstheme="majorHAnsi"/>
          <w:lang w:eastAsia="de-DE"/>
        </w:rPr>
        <w:t>Je suis entré à l'UVSQ avec le CAPES de Lettres comme objectif. Le début a été difficile car il a fallu prendre des habitudes et un rythme de travail, comprendre les exigences de méthode. Je retiens de ma formation les lectures, les cours qui me sont toujours utiles et le lien privilégié avec les professeurs, encore aujourd’hui. Suivre le parcours enseignement dans une petite promotion très encadrée a été idéal pour la préparation du concours et m'a aussi permis d'être face à des élèves et des étudiants avant la certification, tout en étant rémunéré (associations travaillant dans les établissements scolaires alentour, tutorat).</w:t>
      </w:r>
    </w:p>
    <w:p w14:paraId="51B32643" w14:textId="514D58BB" w:rsidR="00F72DC2" w:rsidRPr="003F46F1" w:rsidRDefault="00F72DC2" w:rsidP="00F72DC2">
      <w:pPr>
        <w:jc w:val="both"/>
        <w:rPr>
          <w:rFonts w:asciiTheme="majorHAnsi" w:hAnsiTheme="majorHAnsi" w:cstheme="majorHAnsi"/>
          <w:lang w:eastAsia="de-DE"/>
        </w:rPr>
      </w:pPr>
      <w:r w:rsidRPr="003F46F1">
        <w:rPr>
          <w:rFonts w:asciiTheme="majorHAnsi" w:hAnsiTheme="majorHAnsi" w:cstheme="majorHAnsi"/>
          <w:lang w:eastAsia="de-DE"/>
        </w:rPr>
        <w:t>Je suis aujourd'hui en poste fixe dans un collège REP, professeur principal de 3</w:t>
      </w:r>
      <w:r w:rsidRPr="003F46F1">
        <w:rPr>
          <w:rFonts w:asciiTheme="majorHAnsi" w:hAnsiTheme="majorHAnsi" w:cstheme="majorHAnsi"/>
          <w:vertAlign w:val="superscript"/>
          <w:lang w:eastAsia="de-DE"/>
        </w:rPr>
        <w:t>e</w:t>
      </w:r>
      <w:r w:rsidRPr="003F46F1">
        <w:rPr>
          <w:rFonts w:asciiTheme="majorHAnsi" w:hAnsiTheme="majorHAnsi" w:cstheme="majorHAnsi"/>
          <w:lang w:eastAsia="de-DE"/>
        </w:rPr>
        <w:t>, en charge de Classes à Horaires Aménagés Théâtre, et les projets d'éducation aux arts et à la culture ne manquent pas (B.D. créée par les élèves éditée et présentée au festival de Buc, manifestation avec les Itinéraires Poétiques SQY...). J’ai été tuteur d'une étudiante de L3 Lettres de l’UVSQ (Emploi d'Avenir Professeur) et chargé du cours Maîtrise de la langue un semestre ; je n'ai donc pas tout à fait quitté l’université...</w:t>
      </w:r>
    </w:p>
    <w:p w14:paraId="60CFC702" w14:textId="32E6AA81" w:rsidR="00F72DC2" w:rsidRDefault="00F72DC2" w:rsidP="00F72DC2">
      <w:pPr>
        <w:jc w:val="both"/>
        <w:rPr>
          <w:rFonts w:asciiTheme="majorHAnsi" w:hAnsiTheme="majorHAnsi" w:cstheme="majorHAnsi"/>
          <w:lang w:eastAsia="de-DE"/>
        </w:rPr>
      </w:pPr>
    </w:p>
    <w:p w14:paraId="5627E5E9" w14:textId="5BA6D4C7" w:rsidR="001D6E1A" w:rsidRPr="003F46F1" w:rsidRDefault="001D6E1A" w:rsidP="00F72DC2">
      <w:pPr>
        <w:jc w:val="both"/>
        <w:rPr>
          <w:rFonts w:asciiTheme="majorHAnsi" w:hAnsiTheme="majorHAnsi" w:cstheme="majorHAnsi"/>
          <w:lang w:eastAsia="de-DE"/>
        </w:rPr>
      </w:pPr>
    </w:p>
    <w:p w14:paraId="6C2B4395" w14:textId="03ECB3D1" w:rsidR="000C3BD7" w:rsidRDefault="000C3BD7" w:rsidP="000C3BD7">
      <w:pPr>
        <w:jc w:val="both"/>
        <w:rPr>
          <w:rFonts w:ascii="Arial" w:hAnsi="Arial" w:cs="Arial"/>
          <w:lang w:eastAsia="de-DE"/>
        </w:rPr>
      </w:pPr>
      <w:r w:rsidRPr="00467919">
        <w:rPr>
          <w:rFonts w:ascii="Arial" w:hAnsi="Arial" w:cs="Arial"/>
          <w:b/>
          <w:bCs/>
          <w:noProof/>
          <w:color w:val="009999"/>
          <w:sz w:val="28"/>
          <w:szCs w:val="28"/>
        </w:rPr>
        <mc:AlternateContent>
          <mc:Choice Requires="wps">
            <w:drawing>
              <wp:anchor distT="45720" distB="45720" distL="114300" distR="114300" simplePos="0" relativeHeight="251677696" behindDoc="0" locked="0" layoutInCell="1" allowOverlap="1" wp14:anchorId="27B781C2" wp14:editId="45F9B2D6">
                <wp:simplePos x="0" y="0"/>
                <wp:positionH relativeFrom="margin">
                  <wp:posOffset>-696595</wp:posOffset>
                </wp:positionH>
                <wp:positionV relativeFrom="paragraph">
                  <wp:posOffset>158115</wp:posOffset>
                </wp:positionV>
                <wp:extent cx="1701800" cy="2098675"/>
                <wp:effectExtent l="0" t="0" r="12700" b="15875"/>
                <wp:wrapSquare wrapText="bothSides"/>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2098675"/>
                        </a:xfrm>
                        <a:prstGeom prst="rect">
                          <a:avLst/>
                        </a:prstGeom>
                        <a:solidFill>
                          <a:srgbClr val="FFFFFF"/>
                        </a:solidFill>
                        <a:ln w="9525">
                          <a:solidFill>
                            <a:schemeClr val="bg1"/>
                          </a:solidFill>
                          <a:miter lim="800000"/>
                          <a:headEnd/>
                          <a:tailEnd/>
                        </a:ln>
                      </wps:spPr>
                      <wps:txbx>
                        <w:txbxContent>
                          <w:p w14:paraId="03308D95" w14:textId="77777777" w:rsidR="000C3BD7" w:rsidRPr="006A6FA4" w:rsidRDefault="000C3BD7" w:rsidP="000C3BD7">
                            <w:pPr>
                              <w:jc w:val="center"/>
                            </w:pPr>
                            <w:r>
                              <w:rPr>
                                <w:noProof/>
                              </w:rPr>
                              <w:drawing>
                                <wp:inline distT="0" distB="0" distL="0" distR="0" wp14:anchorId="7B6C62AF" wp14:editId="0812BEBA">
                                  <wp:extent cx="1465580" cy="1918970"/>
                                  <wp:effectExtent l="0" t="0" r="1270" b="5080"/>
                                  <wp:docPr id="30" name="Image 30" descr="Une image contenant personne, femme,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descr="Une image contenant personne, femme, extérieur&#10;&#10;Description générée automatiquement"/>
                                          <pic:cNvPicPr/>
                                        </pic:nvPicPr>
                                        <pic:blipFill>
                                          <a:blip r:embed="rId34"/>
                                          <a:stretch>
                                            <a:fillRect/>
                                          </a:stretch>
                                        </pic:blipFill>
                                        <pic:spPr>
                                          <a:xfrm>
                                            <a:off x="0" y="0"/>
                                            <a:ext cx="1465580" cy="1918970"/>
                                          </a:xfrm>
                                          <a:prstGeom prst="rect">
                                            <a:avLst/>
                                          </a:prstGeom>
                                        </pic:spPr>
                                      </pic:pic>
                                    </a:graphicData>
                                  </a:graphic>
                                </wp:inline>
                              </w:drawing>
                            </w:r>
                          </w:p>
                          <w:p w14:paraId="78B44087" w14:textId="77777777" w:rsidR="000C3BD7" w:rsidRPr="006A6FA4" w:rsidRDefault="000C3BD7" w:rsidP="000C3BD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781C2" id="_x0000_s1038" type="#_x0000_t202" style="position:absolute;left:0;text-align:left;margin-left:-54.85pt;margin-top:12.45pt;width:134pt;height:165.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" strokecolor="white [3212]">
                <v:textbox>
                  <w:txbxContent>
                    <w:p w14:paraId="03308D95" w14:textId="77777777" w:rsidR="000C3BD7" w:rsidRPr="006A6FA4" w:rsidRDefault="000C3BD7" w:rsidP="000C3BD7">
                      <w:pPr>
                        <w:jc w:val="center"/>
                      </w:pPr>
                      <w:r>
                        <w:rPr>
                          <w:noProof/>
                        </w:rPr>
                        <w:drawing>
                          <wp:inline distT="0" distB="0" distL="0" distR="0" wp14:anchorId="7B6C62AF" wp14:editId="0812BEBA">
                            <wp:extent cx="1465580" cy="1918970"/>
                            <wp:effectExtent l="0" t="0" r="1270" b="5080"/>
                            <wp:docPr id="30" name="Image 30" descr="Une image contenant personne, femme,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descr="Une image contenant personne, femme, extérieur&#10;&#10;Description générée automatiquement"/>
                                    <pic:cNvPicPr/>
                                  </pic:nvPicPr>
                                  <pic:blipFill>
                                    <a:blip r:embed="rId34"/>
                                    <a:stretch>
                                      <a:fillRect/>
                                    </a:stretch>
                                  </pic:blipFill>
                                  <pic:spPr>
                                    <a:xfrm>
                                      <a:off x="0" y="0"/>
                                      <a:ext cx="1465580" cy="1918970"/>
                                    </a:xfrm>
                                    <a:prstGeom prst="rect">
                                      <a:avLst/>
                                    </a:prstGeom>
                                  </pic:spPr>
                                </pic:pic>
                              </a:graphicData>
                            </a:graphic>
                          </wp:inline>
                        </w:drawing>
                      </w:r>
                    </w:p>
                    <w:p w14:paraId="78B44087" w14:textId="77777777" w:rsidR="000C3BD7" w:rsidRPr="006A6FA4" w:rsidRDefault="000C3BD7" w:rsidP="000C3BD7">
                      <w:pPr>
                        <w:jc w:val="center"/>
                      </w:pPr>
                    </w:p>
                  </w:txbxContent>
                </v:textbox>
                <w10:wrap type="square" anchorx="margin"/>
              </v:shape>
            </w:pict>
          </mc:Fallback>
        </mc:AlternateContent>
      </w:r>
    </w:p>
    <w:p w14:paraId="52CCA14A" w14:textId="77777777" w:rsidR="000C3BD7" w:rsidRPr="000C3BD7" w:rsidRDefault="000C3BD7" w:rsidP="000C3BD7">
      <w:pPr>
        <w:jc w:val="both"/>
        <w:rPr>
          <w:rFonts w:asciiTheme="majorHAnsi" w:hAnsiTheme="majorHAnsi" w:cstheme="majorHAnsi"/>
          <w:b/>
          <w:bCs/>
          <w:color w:val="5B9BD5" w:themeColor="accent5"/>
          <w:sz w:val="28"/>
          <w:szCs w:val="28"/>
        </w:rPr>
      </w:pPr>
      <w:r w:rsidRPr="000C3BD7">
        <w:rPr>
          <w:rFonts w:asciiTheme="majorHAnsi" w:hAnsiTheme="majorHAnsi" w:cstheme="majorHAnsi"/>
          <w:b/>
          <w:bCs/>
          <w:color w:val="5B9BD5" w:themeColor="accent5"/>
          <w:sz w:val="28"/>
          <w:szCs w:val="28"/>
        </w:rPr>
        <w:t>Olympe Héloin – diplômé en 2015</w:t>
      </w:r>
    </w:p>
    <w:p w14:paraId="37974622" w14:textId="714A6D04" w:rsidR="000C3BD7" w:rsidRDefault="000C3BD7" w:rsidP="000C3BD7">
      <w:pPr>
        <w:jc w:val="both"/>
        <w:rPr>
          <w:rFonts w:asciiTheme="majorHAnsi" w:hAnsiTheme="majorHAnsi" w:cstheme="majorHAnsi"/>
          <w:b/>
          <w:bCs/>
          <w:color w:val="5B9BD5" w:themeColor="accent5"/>
          <w:sz w:val="28"/>
          <w:szCs w:val="28"/>
        </w:rPr>
      </w:pPr>
      <w:r w:rsidRPr="000C3BD7">
        <w:rPr>
          <w:rFonts w:asciiTheme="majorHAnsi" w:hAnsiTheme="majorHAnsi" w:cstheme="majorHAnsi"/>
          <w:b/>
          <w:bCs/>
          <w:color w:val="5B9BD5" w:themeColor="accent5"/>
          <w:sz w:val="28"/>
          <w:szCs w:val="28"/>
        </w:rPr>
        <w:t>Professeure des écoles / Directrice de l’école Le Chêne Mademoiselle à Perdreauville</w:t>
      </w:r>
    </w:p>
    <w:p w14:paraId="4F451A9A" w14:textId="77777777" w:rsidR="000C3BD7" w:rsidRPr="000C3BD7" w:rsidRDefault="000C3BD7" w:rsidP="000C3BD7">
      <w:pPr>
        <w:jc w:val="both"/>
        <w:rPr>
          <w:rFonts w:asciiTheme="majorHAnsi" w:hAnsiTheme="majorHAnsi" w:cstheme="majorHAnsi"/>
          <w:b/>
          <w:bCs/>
          <w:color w:val="5B9BD5" w:themeColor="accent5"/>
          <w:sz w:val="28"/>
          <w:szCs w:val="28"/>
        </w:rPr>
      </w:pPr>
    </w:p>
    <w:p w14:paraId="416A6AFB" w14:textId="77777777" w:rsidR="000C3BD7" w:rsidRPr="000C3BD7" w:rsidRDefault="000C3BD7" w:rsidP="000C3BD7">
      <w:pPr>
        <w:jc w:val="both"/>
        <w:rPr>
          <w:rFonts w:asciiTheme="majorHAnsi" w:hAnsiTheme="majorHAnsi" w:cstheme="majorHAnsi"/>
          <w:lang w:eastAsia="de-DE"/>
        </w:rPr>
      </w:pPr>
      <w:r w:rsidRPr="000C3BD7">
        <w:rPr>
          <w:rFonts w:asciiTheme="majorHAnsi" w:hAnsiTheme="majorHAnsi" w:cstheme="majorHAnsi"/>
          <w:lang w:eastAsia="de-DE"/>
        </w:rPr>
        <w:t>J’ai toujours su quel métier je voulais faire plus tard : professeure des écoles. N’importe quelle licence m’aurait permis d’accéder au master MEEF 1</w:t>
      </w:r>
      <w:r w:rsidRPr="000C3BD7">
        <w:rPr>
          <w:rFonts w:asciiTheme="majorHAnsi" w:hAnsiTheme="majorHAnsi" w:cstheme="majorHAnsi"/>
          <w:vertAlign w:val="superscript"/>
          <w:lang w:eastAsia="de-DE"/>
        </w:rPr>
        <w:t>er</w:t>
      </w:r>
      <w:r w:rsidRPr="000C3BD7">
        <w:rPr>
          <w:rFonts w:asciiTheme="majorHAnsi" w:hAnsiTheme="majorHAnsi" w:cstheme="majorHAnsi"/>
          <w:lang w:eastAsia="de-DE"/>
        </w:rPr>
        <w:t xml:space="preserve"> degré. Si j’ai choisi la licence de lettres modernes, c’était avant tout par goût de la littérature. Je souhaitais enrichir mes connaissances, me cultiver et faire quelque chose que j’adore : lire.</w:t>
      </w:r>
    </w:p>
    <w:p w14:paraId="2A96F6DA" w14:textId="77777777" w:rsidR="000C3BD7" w:rsidRPr="000C3BD7" w:rsidRDefault="000C3BD7" w:rsidP="000C3BD7">
      <w:pPr>
        <w:jc w:val="both"/>
        <w:rPr>
          <w:rFonts w:asciiTheme="majorHAnsi" w:hAnsiTheme="majorHAnsi" w:cstheme="majorHAnsi"/>
          <w:lang w:eastAsia="de-DE"/>
        </w:rPr>
      </w:pPr>
      <w:r w:rsidRPr="000C3BD7">
        <w:rPr>
          <w:rFonts w:asciiTheme="majorHAnsi" w:hAnsiTheme="majorHAnsi" w:cstheme="majorHAnsi"/>
          <w:lang w:eastAsia="de-DE"/>
        </w:rPr>
        <w:t>Cette licence a été au-delà de mes espérances. Elle m’a demandé beaucoup d’efforts personnels car l’implication qu’elle demande est importante mais cela m’a permis de découvrir l’importance et le goût du travail. Elle a développé mon esprit critique, mes capacités analytiques et évidemment ma culture. Elle me permet au quotidien de bien m’exprimer, c’est-à-dire d’utiliser les bons termes et à bon escient.</w:t>
      </w:r>
    </w:p>
    <w:p w14:paraId="7C88D099" w14:textId="01AB9836" w:rsidR="000C3BD7" w:rsidRDefault="000C3BD7" w:rsidP="000C3BD7">
      <w:pPr>
        <w:jc w:val="both"/>
        <w:rPr>
          <w:rFonts w:asciiTheme="majorHAnsi" w:hAnsiTheme="majorHAnsi" w:cstheme="majorHAnsi"/>
          <w:lang w:eastAsia="de-DE"/>
        </w:rPr>
      </w:pPr>
      <w:r w:rsidRPr="000C3BD7">
        <w:rPr>
          <w:rFonts w:asciiTheme="majorHAnsi" w:hAnsiTheme="majorHAnsi" w:cstheme="majorHAnsi"/>
          <w:lang w:eastAsia="de-DE"/>
        </w:rPr>
        <w:t>Aujourd’hui, j’utilise ces compétences pour enseigner le français à mes élèves. J’essaie d’aborder le plus possible les différentes notions grammaticales, lexicales, orthographiques en m’appuyant sur des œuvres littéraires. Dans les années à venir, je souhaite devenir maître formateur et me spécialiser dans l’enseignement du français pour les plus jeunes. C’est la licence de Lettres Modernes à l’UVSQ qui m’a appris à quel point la langue française, sa maîtrise, son histoire sont une vraie richesse.</w:t>
      </w:r>
    </w:p>
    <w:p w14:paraId="2EFB1108" w14:textId="77777777" w:rsidR="00AB1600" w:rsidRDefault="00AB1600" w:rsidP="000C3BD7">
      <w:pPr>
        <w:jc w:val="both"/>
        <w:rPr>
          <w:rFonts w:asciiTheme="majorHAnsi" w:hAnsiTheme="majorHAnsi" w:cstheme="majorHAnsi"/>
          <w:lang w:eastAsia="de-DE"/>
        </w:rPr>
      </w:pPr>
    </w:p>
    <w:p w14:paraId="3E82D8BF" w14:textId="4826C554" w:rsidR="009E2A34" w:rsidRDefault="009E2A34" w:rsidP="000C3BD7">
      <w:pPr>
        <w:jc w:val="both"/>
        <w:rPr>
          <w:rFonts w:asciiTheme="majorHAnsi" w:hAnsiTheme="majorHAnsi" w:cstheme="majorHAnsi"/>
          <w:lang w:eastAsia="de-DE"/>
        </w:rPr>
      </w:pPr>
    </w:p>
    <w:p w14:paraId="01D77931" w14:textId="77777777" w:rsidR="0095185D" w:rsidRDefault="0095185D" w:rsidP="000C3BD7">
      <w:pPr>
        <w:jc w:val="both"/>
        <w:rPr>
          <w:rFonts w:asciiTheme="majorHAnsi" w:hAnsiTheme="majorHAnsi" w:cstheme="majorHAnsi"/>
          <w:lang w:eastAsia="de-DE"/>
        </w:rPr>
      </w:pPr>
    </w:p>
    <w:p w14:paraId="38705660" w14:textId="77777777" w:rsidR="0095185D" w:rsidRDefault="0095185D" w:rsidP="000C3BD7">
      <w:pPr>
        <w:jc w:val="both"/>
        <w:rPr>
          <w:rFonts w:asciiTheme="majorHAnsi" w:hAnsiTheme="majorHAnsi" w:cstheme="majorHAnsi"/>
          <w:lang w:eastAsia="de-DE"/>
        </w:rPr>
      </w:pPr>
    </w:p>
    <w:p w14:paraId="64DAFBDD" w14:textId="77777777" w:rsidR="0095185D" w:rsidRDefault="0095185D" w:rsidP="000C3BD7">
      <w:pPr>
        <w:jc w:val="both"/>
        <w:rPr>
          <w:rFonts w:asciiTheme="majorHAnsi" w:hAnsiTheme="majorHAnsi" w:cstheme="majorHAnsi"/>
          <w:lang w:eastAsia="de-DE"/>
        </w:rPr>
      </w:pPr>
    </w:p>
    <w:p w14:paraId="0A6AC8A1" w14:textId="1CF711B7" w:rsidR="009E2A34" w:rsidRPr="009962C3" w:rsidRDefault="009E2A34" w:rsidP="00AB1600">
      <w:pPr>
        <w:spacing w:after="160"/>
        <w:rPr>
          <w:rFonts w:asciiTheme="majorHAnsi" w:hAnsiTheme="majorHAnsi" w:cstheme="majorHAnsi"/>
          <w:b/>
          <w:color w:val="00B0F0"/>
        </w:rPr>
      </w:pPr>
      <w:r w:rsidRPr="009962C3">
        <w:rPr>
          <w:rFonts w:asciiTheme="majorHAnsi" w:hAnsiTheme="majorHAnsi" w:cstheme="majorHAnsi"/>
          <w:b/>
          <w:color w:val="00B0F0"/>
        </w:rPr>
        <w:lastRenderedPageBreak/>
        <w:t>Arthur Reynaud – Diplômé en 2019</w:t>
      </w:r>
    </w:p>
    <w:p w14:paraId="3D9F88A1" w14:textId="77777777" w:rsidR="009E2A34" w:rsidRPr="009962C3" w:rsidRDefault="009E2A34" w:rsidP="00AB1600">
      <w:pPr>
        <w:spacing w:after="160"/>
        <w:rPr>
          <w:rFonts w:asciiTheme="majorHAnsi" w:hAnsiTheme="majorHAnsi" w:cstheme="majorHAnsi"/>
          <w:b/>
          <w:color w:val="00B0F0"/>
        </w:rPr>
      </w:pPr>
      <w:r w:rsidRPr="009962C3">
        <w:rPr>
          <w:rFonts w:asciiTheme="majorHAnsi" w:hAnsiTheme="majorHAnsi" w:cstheme="majorHAnsi"/>
          <w:b/>
          <w:color w:val="00B0F0"/>
        </w:rPr>
        <w:t>Responsable des Collections à la Bibliothèque Universitaire de Saint-Quentin</w:t>
      </w:r>
    </w:p>
    <w:p w14:paraId="4EA842E4" w14:textId="45876046" w:rsidR="0082649C" w:rsidRPr="0082649C" w:rsidRDefault="009E2A34" w:rsidP="009E2A34">
      <w:pPr>
        <w:spacing w:after="160" w:line="259" w:lineRule="auto"/>
        <w:rPr>
          <w:rFonts w:asciiTheme="majorHAnsi" w:hAnsiTheme="majorHAnsi" w:cstheme="majorHAnsi"/>
          <w:b/>
          <w:color w:val="00B0F0"/>
        </w:rPr>
      </w:pPr>
      <w:r>
        <w:rPr>
          <w:rFonts w:asciiTheme="majorHAnsi" w:hAnsiTheme="majorHAnsi" w:cstheme="majorHAnsi"/>
          <w:color w:val="000000"/>
        </w:rPr>
        <w:t xml:space="preserve">   </w:t>
      </w:r>
      <w:r w:rsidR="0082649C" w:rsidRPr="0082649C">
        <w:rPr>
          <w:rFonts w:asciiTheme="majorHAnsi" w:hAnsiTheme="majorHAnsi" w:cstheme="majorHAnsi"/>
          <w:color w:val="000000"/>
        </w:rPr>
        <w:t>"J'ai toujours fait montre d'une inclination particulière pour les Lettres. J'ai eu beau tenter une Licence de Droit après le Bac, je reviens toujours inévitablement vers la lecture et d'une manière plus générale vers les Humanités. C'est ce qui m'a permis de vivre la période la plus heureuse de ma scolarité : la Licence de Lettres Modernes à l'UVSQ.</w:t>
      </w:r>
    </w:p>
    <w:p w14:paraId="281B0231" w14:textId="77777777" w:rsidR="0082649C" w:rsidRPr="0082649C" w:rsidRDefault="0082649C" w:rsidP="0082649C">
      <w:pPr>
        <w:spacing w:after="160" w:line="259" w:lineRule="auto"/>
        <w:rPr>
          <w:rFonts w:asciiTheme="majorHAnsi" w:hAnsiTheme="majorHAnsi" w:cstheme="majorHAnsi"/>
          <w:color w:val="000000"/>
        </w:rPr>
      </w:pPr>
      <w:r w:rsidRPr="0082649C">
        <w:rPr>
          <w:rFonts w:asciiTheme="majorHAnsi" w:hAnsiTheme="majorHAnsi" w:cstheme="majorHAnsi"/>
          <w:color w:val="000000"/>
        </w:rPr>
        <w:t>Au cours de ces trois années, j'ai rencontré les professeurs qui m'ont le plus marqué et qui m'ont apporté beaucoup, toujours avec le sourire. Encore aujourd'hui, il m'arrive d'être profondément nostalgique de cette période et notamment des gens que je côtoyais à ce moment-là, qu'ils aient été étudiants ou enseignants-chercheurs. Dans le même temps j'ai commencé à travailler en tant que vacataire au sein du Réseau des Médiathèques de Saint-Quentin en Yvelines.</w:t>
      </w:r>
    </w:p>
    <w:p w14:paraId="2F2FD1B7" w14:textId="77777777" w:rsidR="0082649C" w:rsidRPr="0082649C" w:rsidRDefault="0082649C" w:rsidP="0082649C">
      <w:pPr>
        <w:spacing w:after="160" w:line="259" w:lineRule="auto"/>
        <w:rPr>
          <w:rFonts w:asciiTheme="majorHAnsi" w:hAnsiTheme="majorHAnsi" w:cstheme="majorHAnsi"/>
          <w:color w:val="000000"/>
        </w:rPr>
      </w:pPr>
      <w:r w:rsidRPr="0082649C">
        <w:rPr>
          <w:rFonts w:asciiTheme="majorHAnsi" w:hAnsiTheme="majorHAnsi" w:cstheme="majorHAnsi"/>
          <w:color w:val="000000"/>
        </w:rPr>
        <w:t>Ma Licence obtenue, c'est tout naturellement que je me suis dirigé vers les métiers du livre, intégrant le Master Métiers des Bibliothèques de l'Université de Paris-Nanterre. C'est au cours de cette formation que j'ai rédigé un mémoire portant sur la pratique des jeux de société dans les bibliothèques de lecture publique tout en continuant de me professionnaliser sur le terrain, d'abord en tant que stagiaire à la Bibliothèque de Saint-Cyr l'Ecole, puis en tant que contractuel à nouveau sur le Réseau des médiathèques de Saint-Quentin.</w:t>
      </w:r>
    </w:p>
    <w:p w14:paraId="588D30FF" w14:textId="17833215" w:rsidR="0082649C" w:rsidRPr="0082649C" w:rsidRDefault="0082649C" w:rsidP="0082649C">
      <w:pPr>
        <w:spacing w:after="160" w:line="259" w:lineRule="auto"/>
        <w:rPr>
          <w:rFonts w:asciiTheme="majorHAnsi" w:hAnsiTheme="majorHAnsi" w:cstheme="majorHAnsi"/>
          <w:color w:val="000000"/>
        </w:rPr>
      </w:pPr>
      <w:r w:rsidRPr="0082649C">
        <w:rPr>
          <w:rFonts w:asciiTheme="majorHAnsi" w:hAnsiTheme="majorHAnsi" w:cstheme="majorHAnsi"/>
          <w:color w:val="000000"/>
        </w:rPr>
        <w:t xml:space="preserve">Mes études achevées, j'ai sauté sur l'occasion de travailler à la Bibliothèque Universitaire de Saint-Quentin dès que celle-ci s'est présentée. C'était pour moi une chance inespérée de revoir les lieux (et peut-être les personnes) emblématiques la période la plus faste de ma vie tout en pratiquant le métier qui me plaît. Je suis donc BIBAS ou Bibliothécaire-Acquéreur, chargé des collections en </w:t>
      </w:r>
      <w:r w:rsidR="009E2A34" w:rsidRPr="0082649C">
        <w:rPr>
          <w:rFonts w:asciiTheme="majorHAnsi" w:hAnsiTheme="majorHAnsi" w:cstheme="majorHAnsi"/>
          <w:color w:val="000000"/>
        </w:rPr>
        <w:t>Économie</w:t>
      </w:r>
      <w:r w:rsidRPr="0082649C">
        <w:rPr>
          <w:rFonts w:asciiTheme="majorHAnsi" w:hAnsiTheme="majorHAnsi" w:cstheme="majorHAnsi"/>
          <w:color w:val="000000"/>
        </w:rPr>
        <w:t xml:space="preserve"> et Gestion depuis </w:t>
      </w:r>
      <w:r w:rsidR="009E2A34">
        <w:rPr>
          <w:rFonts w:asciiTheme="majorHAnsi" w:hAnsiTheme="majorHAnsi" w:cstheme="majorHAnsi"/>
          <w:color w:val="000000"/>
        </w:rPr>
        <w:t>j</w:t>
      </w:r>
      <w:r w:rsidRPr="0082649C">
        <w:rPr>
          <w:rFonts w:asciiTheme="majorHAnsi" w:hAnsiTheme="majorHAnsi" w:cstheme="majorHAnsi"/>
          <w:color w:val="000000"/>
        </w:rPr>
        <w:t>anvier 2022. C'est dans ce cadre à la fois familier et prestigieux que j'ai pu développer le plus de compétences, que ce soit en bibliothéconomie ou dans le cadre de formations dispensées auprès des étudiants.</w:t>
      </w:r>
      <w:r w:rsidRPr="0082649C">
        <w:rPr>
          <w:rFonts w:asciiTheme="majorHAnsi" w:hAnsiTheme="majorHAnsi" w:cstheme="majorHAnsi"/>
          <w:color w:val="000000"/>
        </w:rPr>
        <w:br/>
        <w:t>Je n'aurais jamais imaginé en Licence que je me retrouverais un jour à la place de ceux qui m'aidaient et me fournissaient alors la documentation nécessaire pour mes études. Le fait d'occuper la place qui est la mienne aujourd'hui est donc pour moi une fierté et c'est en partie aux années passées à l'UVSQ que je la dois."</w:t>
      </w:r>
    </w:p>
    <w:p w14:paraId="3A0C10D3" w14:textId="77777777" w:rsidR="0082649C" w:rsidRPr="000C3BD7" w:rsidRDefault="0082649C">
      <w:pPr>
        <w:spacing w:after="160" w:line="259" w:lineRule="auto"/>
        <w:rPr>
          <w:rFonts w:asciiTheme="majorHAnsi" w:hAnsiTheme="majorHAnsi" w:cstheme="majorHAnsi"/>
          <w:color w:val="000000"/>
        </w:rPr>
      </w:pPr>
    </w:p>
    <w:p w14:paraId="55769AE5" w14:textId="317D072A" w:rsidR="009962C3" w:rsidRDefault="009962C3">
      <w:pPr>
        <w:spacing w:after="160" w:line="259" w:lineRule="auto"/>
        <w:rPr>
          <w:rFonts w:asciiTheme="minorHAnsi" w:hAnsiTheme="minorHAnsi" w:cstheme="minorHAnsi"/>
          <w:color w:val="000000"/>
        </w:rPr>
      </w:pPr>
      <w:r>
        <w:rPr>
          <w:rFonts w:asciiTheme="minorHAnsi" w:hAnsiTheme="minorHAnsi" w:cstheme="minorHAnsi"/>
          <w:color w:val="000000"/>
        </w:rPr>
        <w:br w:type="page"/>
      </w:r>
    </w:p>
    <w:p w14:paraId="2488B6FE" w14:textId="77777777" w:rsidR="00947513" w:rsidRPr="00F72DC2" w:rsidRDefault="00947513" w:rsidP="003B0517">
      <w:pPr>
        <w:spacing w:after="160" w:line="259" w:lineRule="auto"/>
        <w:rPr>
          <w:rFonts w:asciiTheme="minorHAnsi" w:hAnsiTheme="minorHAnsi" w:cstheme="minorHAnsi"/>
          <w:color w:val="000000"/>
        </w:rPr>
      </w:pPr>
    </w:p>
    <w:p w14:paraId="2A5336E4" w14:textId="7A7B7F85" w:rsidR="00AD3A87" w:rsidRPr="00947513" w:rsidRDefault="000053E4" w:rsidP="00947513">
      <w:pPr>
        <w:pBdr>
          <w:top w:val="single" w:sz="4" w:space="1" w:color="auto"/>
          <w:left w:val="single" w:sz="4" w:space="4" w:color="auto"/>
          <w:bottom w:val="single" w:sz="4" w:space="1" w:color="auto"/>
          <w:right w:val="single" w:sz="4" w:space="4" w:color="auto"/>
        </w:pBdr>
        <w:spacing w:before="120"/>
        <w:jc w:val="both"/>
        <w:rPr>
          <w:rFonts w:ascii="Calibri Light" w:hAnsi="Calibri Light" w:cs="Calibri Light"/>
          <w:b/>
          <w:bCs/>
          <w:color w:val="000000"/>
        </w:rPr>
      </w:pPr>
      <w:r w:rsidRPr="00947513">
        <w:rPr>
          <w:rFonts w:ascii="Calibri Light" w:hAnsi="Calibri Light" w:cs="Calibri Light"/>
          <w:b/>
          <w:bCs/>
          <w:color w:val="000000"/>
        </w:rPr>
        <w:t>Attention</w:t>
      </w:r>
      <w:r w:rsidR="00947513">
        <w:rPr>
          <w:rFonts w:ascii="Calibri Light" w:hAnsi="Calibri Light" w:cs="Calibri Light"/>
          <w:b/>
          <w:bCs/>
          <w:color w:val="000000"/>
        </w:rPr>
        <w:t xml:space="preserve"> </w:t>
      </w:r>
      <w:r w:rsidRPr="00947513">
        <w:rPr>
          <w:rFonts w:ascii="Calibri Light" w:hAnsi="Calibri Light" w:cs="Calibri Light"/>
          <w:b/>
          <w:bCs/>
          <w:color w:val="000000"/>
        </w:rPr>
        <w:t xml:space="preserve">: </w:t>
      </w:r>
      <w:r w:rsidR="00947513">
        <w:rPr>
          <w:rFonts w:ascii="Calibri Light" w:hAnsi="Calibri Light" w:cs="Calibri Light"/>
          <w:b/>
          <w:bCs/>
          <w:color w:val="000000"/>
        </w:rPr>
        <w:t xml:space="preserve">ce livret, conçu </w:t>
      </w:r>
      <w:r w:rsidR="0093782A">
        <w:rPr>
          <w:rFonts w:ascii="Calibri Light" w:hAnsi="Calibri Light" w:cs="Calibri Light"/>
          <w:b/>
          <w:bCs/>
          <w:color w:val="000000"/>
        </w:rPr>
        <w:t>début juillet</w:t>
      </w:r>
      <w:r w:rsidR="00947513">
        <w:rPr>
          <w:rFonts w:ascii="Calibri Light" w:hAnsi="Calibri Light" w:cs="Calibri Light"/>
          <w:b/>
          <w:bCs/>
          <w:color w:val="000000"/>
        </w:rPr>
        <w:t xml:space="preserve"> 202</w:t>
      </w:r>
      <w:r w:rsidR="00F22E5A">
        <w:rPr>
          <w:rFonts w:ascii="Calibri Light" w:hAnsi="Calibri Light" w:cs="Calibri Light"/>
          <w:b/>
          <w:bCs/>
          <w:color w:val="000000"/>
        </w:rPr>
        <w:t>6</w:t>
      </w:r>
      <w:r w:rsidR="00947513">
        <w:rPr>
          <w:rFonts w:ascii="Calibri Light" w:hAnsi="Calibri Light" w:cs="Calibri Light"/>
          <w:b/>
          <w:bCs/>
          <w:color w:val="000000"/>
        </w:rPr>
        <w:t xml:space="preserve">, n’est pas définitif. Le contenu de </w:t>
      </w:r>
      <w:r w:rsidR="00947513" w:rsidRPr="00947513">
        <w:rPr>
          <w:rFonts w:ascii="Calibri Light" w:hAnsi="Calibri Light" w:cs="Calibri Light"/>
          <w:b/>
          <w:bCs/>
          <w:color w:val="000000"/>
        </w:rPr>
        <w:t>certains enseignements</w:t>
      </w:r>
      <w:r w:rsidR="00947513">
        <w:rPr>
          <w:rFonts w:ascii="Calibri Light" w:hAnsi="Calibri Light" w:cs="Calibri Light"/>
          <w:b/>
          <w:bCs/>
          <w:color w:val="000000"/>
        </w:rPr>
        <w:t xml:space="preserve"> sera précisé ultérieurement pour la rentrée de septembre 202</w:t>
      </w:r>
      <w:r w:rsidR="00F22E5A">
        <w:rPr>
          <w:rFonts w:ascii="Calibri Light" w:hAnsi="Calibri Light" w:cs="Calibri Light"/>
          <w:b/>
          <w:bCs/>
          <w:color w:val="000000"/>
        </w:rPr>
        <w:t>6</w:t>
      </w:r>
      <w:r w:rsidR="00947513">
        <w:rPr>
          <w:rFonts w:ascii="Calibri Light" w:hAnsi="Calibri Light" w:cs="Calibri Light"/>
          <w:b/>
          <w:bCs/>
          <w:color w:val="000000"/>
        </w:rPr>
        <w:t>.</w:t>
      </w:r>
    </w:p>
    <w:p w14:paraId="531F9715" w14:textId="77777777" w:rsidR="0083695C" w:rsidRDefault="0083695C" w:rsidP="00122B7A">
      <w:pPr>
        <w:pBdr>
          <w:top w:val="single" w:sz="4" w:space="1" w:color="auto"/>
          <w:left w:val="single" w:sz="4" w:space="4" w:color="auto"/>
          <w:bottom w:val="single" w:sz="4" w:space="1" w:color="auto"/>
          <w:right w:val="single" w:sz="4" w:space="4" w:color="auto"/>
        </w:pBdr>
        <w:rPr>
          <w:rFonts w:ascii="Calibri Light" w:hAnsi="Calibri Light" w:cs="Calibri Light"/>
          <w:color w:val="000000"/>
        </w:rPr>
      </w:pPr>
    </w:p>
    <w:p w14:paraId="23F257D4" w14:textId="59DB74E0" w:rsidR="00122B7A" w:rsidRDefault="00122B7A" w:rsidP="00122B7A">
      <w:pPr>
        <w:pBdr>
          <w:top w:val="single" w:sz="4" w:space="1" w:color="auto"/>
          <w:left w:val="single" w:sz="4" w:space="4" w:color="auto"/>
          <w:bottom w:val="single" w:sz="4" w:space="1" w:color="auto"/>
          <w:right w:val="single" w:sz="4" w:space="4" w:color="auto"/>
        </w:pBdr>
        <w:rPr>
          <w:rFonts w:ascii="Calibri Light" w:hAnsi="Calibri Light" w:cs="Calibri Light"/>
        </w:rPr>
      </w:pPr>
      <w:r w:rsidRPr="00533F54">
        <w:rPr>
          <w:rFonts w:ascii="Calibri Light" w:hAnsi="Calibri Light" w:cs="Calibri Light"/>
          <w:b/>
          <w:bCs/>
        </w:rPr>
        <w:t xml:space="preserve">Pour les cours des autres blocs de compétence, merci de consulter les descriptifs auprès des autres départements </w:t>
      </w:r>
      <w:r>
        <w:rPr>
          <w:rFonts w:ascii="Calibri Light" w:hAnsi="Calibri Light" w:cs="Calibri Light"/>
          <w:b/>
          <w:bCs/>
        </w:rPr>
        <w:t>(langue et histoire).</w:t>
      </w:r>
    </w:p>
    <w:p w14:paraId="232023E7" w14:textId="77777777" w:rsidR="00122B7A" w:rsidRPr="00512981" w:rsidRDefault="00122B7A" w:rsidP="00122B7A">
      <w:pPr>
        <w:widowControl w:val="0"/>
        <w:autoSpaceDE w:val="0"/>
        <w:autoSpaceDN w:val="0"/>
        <w:rPr>
          <w:rFonts w:ascii="Calibri Light" w:hAnsi="Calibri Light" w:cs="Calibri Light"/>
        </w:rPr>
      </w:pPr>
    </w:p>
    <w:p w14:paraId="0B1DCF79" w14:textId="2AA79712" w:rsidR="00947513" w:rsidRDefault="00947513" w:rsidP="00AD3A87">
      <w:pPr>
        <w:spacing w:before="120"/>
        <w:jc w:val="both"/>
        <w:rPr>
          <w:rFonts w:ascii="Calibri Light" w:hAnsi="Calibri Light" w:cs="Calibri Light"/>
          <w:color w:val="000000"/>
        </w:rPr>
      </w:pPr>
    </w:p>
    <w:p w14:paraId="7A5B4BBA" w14:textId="4F473A35" w:rsidR="00512981" w:rsidRPr="0083695C" w:rsidRDefault="00512981" w:rsidP="00512981">
      <w:pPr>
        <w:spacing w:before="120"/>
        <w:jc w:val="center"/>
        <w:rPr>
          <w:rFonts w:ascii="Arial" w:hAnsi="Arial" w:cs="Arial"/>
          <w:color w:val="000000"/>
          <w:sz w:val="40"/>
          <w:szCs w:val="40"/>
        </w:rPr>
      </w:pPr>
      <w:r w:rsidRPr="0083695C">
        <w:rPr>
          <w:rFonts w:ascii="Arial" w:hAnsi="Arial" w:cs="Arial"/>
          <w:color w:val="000000"/>
          <w:sz w:val="40"/>
          <w:szCs w:val="40"/>
        </w:rPr>
        <w:t>LICENCE 1</w:t>
      </w:r>
    </w:p>
    <w:p w14:paraId="75CBB374" w14:textId="77777777" w:rsidR="00512981" w:rsidRPr="0083695C" w:rsidRDefault="00512981" w:rsidP="00AD3A87">
      <w:pPr>
        <w:spacing w:before="120"/>
        <w:jc w:val="both"/>
        <w:rPr>
          <w:rFonts w:ascii="Arial" w:hAnsi="Arial" w:cs="Arial"/>
          <w:color w:val="000000"/>
        </w:rPr>
      </w:pPr>
    </w:p>
    <w:p w14:paraId="5CED5282" w14:textId="4396AE60" w:rsidR="00AD3A87" w:rsidRPr="00FC15F1" w:rsidRDefault="00512981" w:rsidP="00AD3A87">
      <w:pPr>
        <w:pStyle w:val="Titre1"/>
        <w:shd w:val="clear" w:color="auto" w:fill="874170"/>
        <w:spacing w:before="120"/>
        <w:jc w:val="both"/>
        <w:rPr>
          <w:rFonts w:ascii="Calibri Light" w:hAnsi="Calibri Light" w:cs="Calibri Light"/>
          <w:b/>
          <w:bCs/>
          <w:color w:val="FFFFFF" w:themeColor="background1"/>
          <w:sz w:val="24"/>
          <w:szCs w:val="24"/>
        </w:rPr>
      </w:pPr>
      <w:r>
        <w:rPr>
          <w:rFonts w:ascii="Calibri Light" w:hAnsi="Calibri Light" w:cs="Calibri Light"/>
          <w:b/>
          <w:bCs/>
          <w:color w:val="FFFFFF" w:themeColor="background1"/>
          <w:sz w:val="24"/>
          <w:szCs w:val="24"/>
        </w:rPr>
        <w:t>Premier semestre</w:t>
      </w:r>
      <w:r w:rsidR="00FD4CF9">
        <w:rPr>
          <w:rFonts w:ascii="Calibri Light" w:hAnsi="Calibri Light" w:cs="Calibri Light"/>
          <w:b/>
          <w:bCs/>
          <w:color w:val="FFFFFF" w:themeColor="background1"/>
          <w:sz w:val="24"/>
          <w:szCs w:val="24"/>
        </w:rPr>
        <w:t xml:space="preserve"> – S1 </w:t>
      </w:r>
      <w:proofErr w:type="gramStart"/>
      <w:r w:rsidR="00FD4CF9">
        <w:rPr>
          <w:rFonts w:ascii="Calibri Light" w:hAnsi="Calibri Light" w:cs="Calibri Light"/>
          <w:b/>
          <w:bCs/>
          <w:color w:val="FFFFFF" w:themeColor="background1"/>
          <w:sz w:val="24"/>
          <w:szCs w:val="24"/>
        </w:rPr>
        <w:t xml:space="preserve">– </w:t>
      </w:r>
      <w:r>
        <w:rPr>
          <w:rFonts w:ascii="Calibri Light" w:hAnsi="Calibri Light" w:cs="Calibri Light"/>
          <w:b/>
          <w:bCs/>
          <w:color w:val="FFFFFF" w:themeColor="background1"/>
          <w:sz w:val="24"/>
          <w:szCs w:val="24"/>
        </w:rPr>
        <w:t xml:space="preserve"> </w:t>
      </w:r>
      <w:r w:rsidR="00825D6F">
        <w:rPr>
          <w:rFonts w:ascii="Calibri Light" w:hAnsi="Calibri Light" w:cs="Calibri Light"/>
          <w:b/>
          <w:bCs/>
          <w:color w:val="FFFFFF" w:themeColor="background1"/>
          <w:sz w:val="24"/>
          <w:szCs w:val="24"/>
        </w:rPr>
        <w:t>Descriptifs</w:t>
      </w:r>
      <w:proofErr w:type="gramEnd"/>
      <w:r w:rsidR="00825D6F">
        <w:rPr>
          <w:rFonts w:ascii="Calibri Light" w:hAnsi="Calibri Light" w:cs="Calibri Light"/>
          <w:b/>
          <w:bCs/>
          <w:color w:val="FFFFFF" w:themeColor="background1"/>
          <w:sz w:val="24"/>
          <w:szCs w:val="24"/>
        </w:rPr>
        <w:t xml:space="preserve"> et programmes des cours</w:t>
      </w:r>
      <w:r w:rsidR="00A03E34">
        <w:rPr>
          <w:rFonts w:ascii="Calibri Light" w:hAnsi="Calibri Light" w:cs="Calibri Light"/>
          <w:b/>
          <w:bCs/>
          <w:color w:val="FFFFFF" w:themeColor="background1"/>
          <w:sz w:val="24"/>
          <w:szCs w:val="24"/>
        </w:rPr>
        <w:t xml:space="preserve"> </w:t>
      </w:r>
      <w:r w:rsidR="00AD3A87" w:rsidRPr="00FC15F1">
        <w:rPr>
          <w:rFonts w:ascii="Calibri Light" w:hAnsi="Calibri Light" w:cs="Calibri Light"/>
          <w:b/>
          <w:bCs/>
          <w:color w:val="FFFFFF" w:themeColor="background1"/>
          <w:sz w:val="24"/>
          <w:szCs w:val="24"/>
        </w:rPr>
        <w:t xml:space="preserve"> </w:t>
      </w:r>
    </w:p>
    <w:p w14:paraId="17833A58" w14:textId="77777777" w:rsidR="00AD3A87" w:rsidRPr="00FC15F1" w:rsidRDefault="00AD3A87" w:rsidP="00AD3A87">
      <w:pPr>
        <w:shd w:val="clear" w:color="auto" w:fill="874170"/>
        <w:spacing w:before="120"/>
        <w:jc w:val="both"/>
        <w:rPr>
          <w:rFonts w:ascii="Calibri Light" w:hAnsi="Calibri Light" w:cs="Calibri Light"/>
        </w:rPr>
      </w:pPr>
    </w:p>
    <w:p w14:paraId="2061F1C6" w14:textId="3AF37532" w:rsidR="00AD3A87" w:rsidRDefault="00AD3A87" w:rsidP="00AD3A87">
      <w:pPr>
        <w:spacing w:before="120"/>
        <w:jc w:val="both"/>
        <w:rPr>
          <w:rFonts w:ascii="Calibri Light" w:hAnsi="Calibri Light" w:cs="Calibri Light"/>
        </w:rPr>
      </w:pPr>
    </w:p>
    <w:p w14:paraId="7DB40606" w14:textId="77777777" w:rsidR="00512981" w:rsidRPr="00FC15F1" w:rsidRDefault="00512981" w:rsidP="00512981">
      <w:pPr>
        <w:spacing w:before="120"/>
        <w:jc w:val="both"/>
        <w:rPr>
          <w:rFonts w:ascii="Calibri Light" w:hAnsi="Calibri Light" w:cs="Calibri Light"/>
        </w:rPr>
      </w:pPr>
    </w:p>
    <w:p w14:paraId="11ABA107" w14:textId="4B21C783" w:rsidR="00512981" w:rsidRPr="00BF26A6" w:rsidRDefault="00512981" w:rsidP="00BF26A6">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sidR="00FF0D15">
        <w:rPr>
          <w:rFonts w:ascii="Calibri Light" w:hAnsi="Calibri Light" w:cs="Calibri Light"/>
          <w:b/>
          <w:bCs/>
          <w:color w:val="660033"/>
        </w:rPr>
        <w:t>113</w:t>
      </w:r>
      <w:r>
        <w:rPr>
          <w:rFonts w:ascii="Calibri Light" w:hAnsi="Calibri Light" w:cs="Calibri Light"/>
          <w:b/>
          <w:bCs/>
          <w:color w:val="660033"/>
        </w:rPr>
        <w:t xml:space="preserve">    </w:t>
      </w:r>
      <w:r w:rsidR="00FF0D15">
        <w:rPr>
          <w:rFonts w:ascii="Calibri Light" w:hAnsi="Calibri Light" w:cs="Calibri Light"/>
          <w:b/>
          <w:bCs/>
          <w:smallCaps/>
          <w:color w:val="660033"/>
          <w:sz w:val="28"/>
          <w:szCs w:val="28"/>
        </w:rPr>
        <w:t>Histoire littéraire</w:t>
      </w:r>
      <w:r w:rsidRPr="002D5122">
        <w:rPr>
          <w:rFonts w:ascii="Calibri Light" w:hAnsi="Calibri Light" w:cs="Calibri Light"/>
          <w:b/>
          <w:bCs/>
          <w:smallCaps/>
          <w:color w:val="660033"/>
          <w:sz w:val="28"/>
          <w:szCs w:val="28"/>
        </w:rPr>
        <w:t xml:space="preserve"> </w:t>
      </w:r>
      <w:r w:rsidR="00FF0D15">
        <w:rPr>
          <w:rFonts w:ascii="Calibri Light" w:hAnsi="Calibri Light" w:cs="Calibri Light"/>
          <w:b/>
          <w:bCs/>
          <w:smallCaps/>
          <w:color w:val="660033"/>
          <w:sz w:val="28"/>
          <w:szCs w:val="28"/>
        </w:rPr>
        <w:t>XVI</w:t>
      </w:r>
      <w:r w:rsidR="00FF0D15" w:rsidRPr="00C95CD4">
        <w:rPr>
          <w:rFonts w:ascii="Calibri Light" w:hAnsi="Calibri Light" w:cs="Calibri Light"/>
          <w:b/>
          <w:bCs/>
          <w:smallCaps/>
          <w:color w:val="660033"/>
          <w:sz w:val="28"/>
          <w:szCs w:val="28"/>
          <w:vertAlign w:val="superscript"/>
        </w:rPr>
        <w:t>e</w:t>
      </w:r>
      <w:r w:rsidR="00FF0D15">
        <w:rPr>
          <w:rFonts w:ascii="Calibri Light" w:hAnsi="Calibri Light" w:cs="Calibri Light"/>
          <w:b/>
          <w:bCs/>
          <w:smallCaps/>
          <w:color w:val="660033"/>
          <w:sz w:val="28"/>
          <w:szCs w:val="28"/>
        </w:rPr>
        <w:t xml:space="preserve"> siècle</w:t>
      </w:r>
    </w:p>
    <w:p w14:paraId="004D432B" w14:textId="69EFDBB5" w:rsidR="00512981" w:rsidRDefault="00512981" w:rsidP="00512981">
      <w:pPr>
        <w:spacing w:before="120"/>
        <w:jc w:val="both"/>
        <w:rPr>
          <w:rFonts w:ascii="Calibri Light" w:hAnsi="Calibri Light" w:cs="Calibri Light"/>
          <w:b/>
          <w:bCs/>
        </w:rPr>
      </w:pPr>
      <w:r>
        <w:rPr>
          <w:rFonts w:ascii="Calibri Light" w:hAnsi="Calibri Light" w:cs="Calibri Light"/>
          <w:b/>
          <w:bCs/>
        </w:rPr>
        <w:t>Enseignant</w:t>
      </w:r>
      <w:r w:rsidR="001D6E1A">
        <w:rPr>
          <w:rFonts w:ascii="Calibri Light" w:hAnsi="Calibri Light" w:cs="Calibri Light"/>
          <w:b/>
          <w:bCs/>
        </w:rPr>
        <w:t>s</w:t>
      </w:r>
      <w:r>
        <w:rPr>
          <w:rFonts w:ascii="Calibri Light" w:hAnsi="Calibri Light" w:cs="Calibri Light"/>
          <w:b/>
          <w:bCs/>
        </w:rPr>
        <w:t xml:space="preserve"> : </w:t>
      </w:r>
      <w:r w:rsidR="00FF0D15">
        <w:rPr>
          <w:rFonts w:ascii="Calibri Light" w:hAnsi="Calibri Light" w:cs="Calibri Light"/>
        </w:rPr>
        <w:t>Grégoire Holtz</w:t>
      </w:r>
      <w:r>
        <w:rPr>
          <w:rFonts w:ascii="Calibri Light" w:hAnsi="Calibri Light" w:cs="Calibri Light"/>
        </w:rPr>
        <w:t xml:space="preserve"> </w:t>
      </w:r>
    </w:p>
    <w:p w14:paraId="2F166FE3" w14:textId="31CC96E8" w:rsidR="00512981" w:rsidRDefault="00512981" w:rsidP="00512981">
      <w:pPr>
        <w:spacing w:before="120"/>
        <w:jc w:val="both"/>
        <w:rPr>
          <w:rFonts w:asciiTheme="minorHAnsi" w:hAnsiTheme="minorHAnsi" w:cstheme="minorHAnsi"/>
        </w:rPr>
      </w:pPr>
      <w:r>
        <w:rPr>
          <w:rFonts w:ascii="Calibri Light" w:hAnsi="Calibri Light" w:cs="Calibri Light"/>
          <w:b/>
          <w:bCs/>
        </w:rPr>
        <w:t xml:space="preserve">Présentation : </w:t>
      </w:r>
      <w:r w:rsidR="00FF0D15">
        <w:rPr>
          <w:rFonts w:asciiTheme="minorHAnsi" w:hAnsiTheme="minorHAnsi" w:cstheme="minorHAnsi"/>
        </w:rPr>
        <w:t>Littérature du XVI</w:t>
      </w:r>
      <w:r w:rsidR="00FF0D15" w:rsidRPr="00C95CD4">
        <w:rPr>
          <w:rFonts w:asciiTheme="minorHAnsi" w:hAnsiTheme="minorHAnsi" w:cs="Calibri (Corps)"/>
          <w:vertAlign w:val="superscript"/>
        </w:rPr>
        <w:t>e</w:t>
      </w:r>
      <w:r w:rsidR="00FF0D15">
        <w:rPr>
          <w:rFonts w:asciiTheme="minorHAnsi" w:hAnsiTheme="minorHAnsi" w:cstheme="minorHAnsi"/>
        </w:rPr>
        <w:t xml:space="preserve"> siècle : une </w:t>
      </w:r>
      <w:r w:rsidR="00C03A1F">
        <w:rPr>
          <w:rFonts w:asciiTheme="minorHAnsi" w:hAnsiTheme="minorHAnsi" w:cstheme="minorHAnsi"/>
        </w:rPr>
        <w:t>introduction</w:t>
      </w:r>
    </w:p>
    <w:p w14:paraId="4487777E" w14:textId="545DD178" w:rsidR="00BF26A6" w:rsidRPr="004D7CB1" w:rsidRDefault="00512981" w:rsidP="004D7CB1">
      <w:pPr>
        <w:jc w:val="both"/>
        <w:rPr>
          <w:rFonts w:asciiTheme="majorHAnsi" w:hAnsiTheme="majorHAnsi" w:cstheme="majorHAnsi"/>
        </w:rPr>
      </w:pPr>
      <w:r w:rsidRPr="004D7CB1">
        <w:rPr>
          <w:rFonts w:asciiTheme="majorHAnsi" w:hAnsiTheme="majorHAnsi" w:cstheme="majorHAnsi"/>
        </w:rPr>
        <w:t xml:space="preserve">L’objectif de ce cours est d’initier les étudiant(e)s à la littérature </w:t>
      </w:r>
      <w:r w:rsidR="00FF0D15" w:rsidRPr="004D7CB1">
        <w:rPr>
          <w:rFonts w:asciiTheme="majorHAnsi" w:hAnsiTheme="majorHAnsi" w:cstheme="majorHAnsi"/>
        </w:rPr>
        <w:t xml:space="preserve">de </w:t>
      </w:r>
      <w:r w:rsidRPr="004D7CB1">
        <w:rPr>
          <w:rFonts w:asciiTheme="majorHAnsi" w:hAnsiTheme="majorHAnsi" w:cstheme="majorHAnsi"/>
        </w:rPr>
        <w:t xml:space="preserve">la Renaissance. Seront </w:t>
      </w:r>
      <w:r w:rsidR="004D7CB1">
        <w:rPr>
          <w:rFonts w:asciiTheme="majorHAnsi" w:hAnsiTheme="majorHAnsi" w:cstheme="majorHAnsi"/>
        </w:rPr>
        <w:t>enseignées</w:t>
      </w:r>
      <w:r w:rsidRPr="004D7CB1">
        <w:rPr>
          <w:rFonts w:asciiTheme="majorHAnsi" w:hAnsiTheme="majorHAnsi" w:cstheme="majorHAnsi"/>
        </w:rPr>
        <w:t xml:space="preserve"> des </w:t>
      </w:r>
      <w:r w:rsidR="00FF0D15" w:rsidRPr="004D7CB1">
        <w:rPr>
          <w:rFonts w:asciiTheme="majorHAnsi" w:hAnsiTheme="majorHAnsi" w:cstheme="majorHAnsi"/>
        </w:rPr>
        <w:t>notions de base</w:t>
      </w:r>
      <w:r w:rsidRPr="004D7CB1">
        <w:rPr>
          <w:rFonts w:asciiTheme="majorHAnsi" w:hAnsiTheme="majorHAnsi" w:cstheme="majorHAnsi"/>
        </w:rPr>
        <w:t xml:space="preserve"> </w:t>
      </w:r>
      <w:r w:rsidR="00FF0D15" w:rsidRPr="004D7CB1">
        <w:rPr>
          <w:rFonts w:asciiTheme="majorHAnsi" w:hAnsiTheme="majorHAnsi" w:cstheme="majorHAnsi"/>
        </w:rPr>
        <w:t>(</w:t>
      </w:r>
      <w:r w:rsidR="000C3BD7" w:rsidRPr="004D7CB1">
        <w:rPr>
          <w:rFonts w:asciiTheme="majorHAnsi" w:hAnsiTheme="majorHAnsi" w:cstheme="majorHAnsi"/>
        </w:rPr>
        <w:t xml:space="preserve">l’auteur, sa relation avec le </w:t>
      </w:r>
      <w:r w:rsidR="00FF0D15" w:rsidRPr="004D7CB1">
        <w:rPr>
          <w:rFonts w:asciiTheme="majorHAnsi" w:hAnsiTheme="majorHAnsi" w:cstheme="majorHAnsi"/>
        </w:rPr>
        <w:t xml:space="preserve">public, </w:t>
      </w:r>
      <w:r w:rsidR="000C3BD7" w:rsidRPr="004D7CB1">
        <w:rPr>
          <w:rFonts w:asciiTheme="majorHAnsi" w:hAnsiTheme="majorHAnsi" w:cstheme="majorHAnsi"/>
        </w:rPr>
        <w:t>la définition d’une poétique</w:t>
      </w:r>
      <w:r w:rsidR="00FF0D15" w:rsidRPr="004D7CB1">
        <w:rPr>
          <w:rFonts w:asciiTheme="majorHAnsi" w:hAnsiTheme="majorHAnsi" w:cstheme="majorHAnsi"/>
        </w:rPr>
        <w:t>)</w:t>
      </w:r>
      <w:r w:rsidRPr="004D7CB1">
        <w:rPr>
          <w:rFonts w:asciiTheme="majorHAnsi" w:hAnsiTheme="majorHAnsi" w:cstheme="majorHAnsi"/>
        </w:rPr>
        <w:t xml:space="preserve">, </w:t>
      </w:r>
      <w:r w:rsidR="004D7CB1">
        <w:rPr>
          <w:rFonts w:asciiTheme="majorHAnsi" w:hAnsiTheme="majorHAnsi" w:cstheme="majorHAnsi"/>
        </w:rPr>
        <w:t>autour de l’étude de deux œuvres complètes</w:t>
      </w:r>
      <w:r w:rsidR="00811D6B">
        <w:rPr>
          <w:rFonts w:asciiTheme="majorHAnsi" w:hAnsiTheme="majorHAnsi" w:cstheme="majorHAnsi"/>
        </w:rPr>
        <w:t xml:space="preserve"> (l’une en prose, l’autre en vers)</w:t>
      </w:r>
      <w:r w:rsidR="004D7CB1">
        <w:rPr>
          <w:rFonts w:asciiTheme="majorHAnsi" w:hAnsiTheme="majorHAnsi" w:cstheme="majorHAnsi"/>
        </w:rPr>
        <w:t xml:space="preserve">. Ce cours permettra </w:t>
      </w:r>
      <w:r w:rsidR="00BF26A6" w:rsidRPr="004D7CB1">
        <w:rPr>
          <w:rFonts w:asciiTheme="majorHAnsi" w:hAnsiTheme="majorHAnsi" w:cstheme="majorHAnsi"/>
        </w:rPr>
        <w:t xml:space="preserve">de mieux appréhender </w:t>
      </w:r>
      <w:r w:rsidRPr="004D7CB1">
        <w:rPr>
          <w:rFonts w:asciiTheme="majorHAnsi" w:hAnsiTheme="majorHAnsi" w:cstheme="majorHAnsi"/>
        </w:rPr>
        <w:t>certain</w:t>
      </w:r>
      <w:r w:rsidR="00BF26A6" w:rsidRPr="004D7CB1">
        <w:rPr>
          <w:rFonts w:asciiTheme="majorHAnsi" w:hAnsiTheme="majorHAnsi" w:cstheme="majorHAnsi"/>
        </w:rPr>
        <w:t>e</w:t>
      </w:r>
      <w:r w:rsidRPr="004D7CB1">
        <w:rPr>
          <w:rFonts w:asciiTheme="majorHAnsi" w:hAnsiTheme="majorHAnsi" w:cstheme="majorHAnsi"/>
        </w:rPr>
        <w:t xml:space="preserve">s formes et </w:t>
      </w:r>
      <w:r w:rsidR="00BF26A6" w:rsidRPr="004D7CB1">
        <w:rPr>
          <w:rFonts w:asciiTheme="majorHAnsi" w:hAnsiTheme="majorHAnsi" w:cstheme="majorHAnsi"/>
        </w:rPr>
        <w:t xml:space="preserve">certains </w:t>
      </w:r>
      <w:r w:rsidRPr="004D7CB1">
        <w:rPr>
          <w:rFonts w:asciiTheme="majorHAnsi" w:hAnsiTheme="majorHAnsi" w:cstheme="majorHAnsi"/>
        </w:rPr>
        <w:t>genres</w:t>
      </w:r>
      <w:r w:rsidR="00BF26A6" w:rsidRPr="004D7CB1">
        <w:rPr>
          <w:rFonts w:asciiTheme="majorHAnsi" w:hAnsiTheme="majorHAnsi" w:cstheme="majorHAnsi"/>
        </w:rPr>
        <w:t>, mais aussi de réfléchir au statut d</w:t>
      </w:r>
      <w:r w:rsidR="00811D6B">
        <w:rPr>
          <w:rFonts w:asciiTheme="majorHAnsi" w:hAnsiTheme="majorHAnsi" w:cstheme="majorHAnsi"/>
        </w:rPr>
        <w:t>e l’</w:t>
      </w:r>
      <w:proofErr w:type="spellStart"/>
      <w:r w:rsidR="00811D6B">
        <w:rPr>
          <w:rFonts w:asciiTheme="majorHAnsi" w:hAnsiTheme="majorHAnsi" w:cstheme="majorHAnsi"/>
        </w:rPr>
        <w:t>auctorialité</w:t>
      </w:r>
      <w:proofErr w:type="spellEnd"/>
      <w:r w:rsidR="00BF26A6" w:rsidRPr="004D7CB1">
        <w:rPr>
          <w:rFonts w:asciiTheme="majorHAnsi" w:hAnsiTheme="majorHAnsi" w:cstheme="majorHAnsi"/>
        </w:rPr>
        <w:t>, à la relation manuscrit / imprimé, ainsi qu’à la définition de l’humanisme.</w:t>
      </w:r>
    </w:p>
    <w:p w14:paraId="77A6E618" w14:textId="77777777" w:rsidR="00FF0D15" w:rsidRPr="004D7CB1" w:rsidRDefault="00FF0D15" w:rsidP="00FF0D15">
      <w:pPr>
        <w:widowControl w:val="0"/>
        <w:autoSpaceDE w:val="0"/>
        <w:autoSpaceDN w:val="0"/>
        <w:jc w:val="both"/>
        <w:rPr>
          <w:rFonts w:asciiTheme="majorHAnsi" w:hAnsiTheme="majorHAnsi" w:cstheme="majorHAnsi"/>
        </w:rPr>
      </w:pPr>
    </w:p>
    <w:p w14:paraId="0E4714D6" w14:textId="3D559E6E" w:rsidR="00512981" w:rsidRPr="00177C9F" w:rsidRDefault="00512981" w:rsidP="00512981">
      <w:pPr>
        <w:widowControl w:val="0"/>
        <w:autoSpaceDE w:val="0"/>
        <w:autoSpaceDN w:val="0"/>
        <w:rPr>
          <w:rFonts w:ascii="Calibri Light" w:hAnsi="Calibri Light" w:cs="Calibri Light"/>
          <w:b/>
          <w:bCs/>
        </w:rPr>
      </w:pPr>
      <w:r w:rsidRPr="00177C9F">
        <w:rPr>
          <w:rFonts w:ascii="Calibri Light" w:hAnsi="Calibri Light" w:cs="Calibri Light"/>
          <w:b/>
          <w:bCs/>
        </w:rPr>
        <w:t xml:space="preserve">Œuvres au programme </w:t>
      </w:r>
    </w:p>
    <w:p w14:paraId="3F489BC1" w14:textId="77777777" w:rsidR="00652904" w:rsidRDefault="00652904" w:rsidP="0083695C">
      <w:pPr>
        <w:jc w:val="both"/>
        <w:rPr>
          <w:rFonts w:asciiTheme="majorHAnsi" w:hAnsiTheme="majorHAnsi" w:cstheme="majorHAnsi"/>
        </w:rPr>
      </w:pPr>
    </w:p>
    <w:p w14:paraId="57F701F3" w14:textId="4A15E089" w:rsidR="00512981" w:rsidRPr="001B52DB" w:rsidRDefault="00512981" w:rsidP="00811D6B">
      <w:pPr>
        <w:pStyle w:val="Paragraphedeliste"/>
        <w:numPr>
          <w:ilvl w:val="0"/>
          <w:numId w:val="15"/>
        </w:numPr>
        <w:jc w:val="both"/>
        <w:rPr>
          <w:rFonts w:asciiTheme="majorHAnsi" w:hAnsiTheme="majorHAnsi" w:cstheme="majorHAnsi"/>
          <w:sz w:val="24"/>
          <w:szCs w:val="24"/>
        </w:rPr>
      </w:pPr>
      <w:r w:rsidRPr="001B52DB">
        <w:rPr>
          <w:rFonts w:asciiTheme="majorHAnsi" w:hAnsiTheme="majorHAnsi" w:cstheme="majorHAnsi"/>
          <w:sz w:val="24"/>
          <w:szCs w:val="24"/>
        </w:rPr>
        <w:t xml:space="preserve">Rabelais, </w:t>
      </w:r>
      <w:r w:rsidR="004A0393" w:rsidRPr="001B52DB">
        <w:rPr>
          <w:rFonts w:asciiTheme="majorHAnsi" w:hAnsiTheme="majorHAnsi" w:cstheme="majorHAnsi"/>
          <w:i/>
          <w:iCs/>
          <w:sz w:val="24"/>
          <w:szCs w:val="24"/>
        </w:rPr>
        <w:t>Pantagruel</w:t>
      </w:r>
      <w:r w:rsidRPr="001B52DB">
        <w:rPr>
          <w:rFonts w:asciiTheme="majorHAnsi" w:hAnsiTheme="majorHAnsi" w:cstheme="majorHAnsi"/>
          <w:i/>
          <w:iCs/>
          <w:sz w:val="24"/>
          <w:szCs w:val="24"/>
        </w:rPr>
        <w:t> </w:t>
      </w:r>
      <w:r w:rsidRPr="001B52DB">
        <w:rPr>
          <w:rFonts w:asciiTheme="majorHAnsi" w:hAnsiTheme="majorHAnsi" w:cstheme="majorHAnsi"/>
          <w:sz w:val="24"/>
          <w:szCs w:val="24"/>
        </w:rPr>
        <w:t xml:space="preserve">; éd. Guy Demerson, Paris, Le Seuil, « Points » (cette édition est bilingue, moyen français / français moderne : </w:t>
      </w:r>
      <w:r w:rsidRPr="001B52DB">
        <w:rPr>
          <w:rFonts w:asciiTheme="majorHAnsi" w:hAnsiTheme="majorHAnsi" w:cstheme="majorHAnsi"/>
          <w:sz w:val="24"/>
          <w:szCs w:val="24"/>
          <w:u w:val="single"/>
        </w:rPr>
        <w:t>merci de travailler uniquement avec cette édition</w:t>
      </w:r>
      <w:r w:rsidRPr="001B52DB">
        <w:rPr>
          <w:rFonts w:asciiTheme="majorHAnsi" w:hAnsiTheme="majorHAnsi" w:cstheme="majorHAnsi"/>
          <w:sz w:val="24"/>
          <w:szCs w:val="24"/>
        </w:rPr>
        <w:t>).</w:t>
      </w:r>
      <w:r w:rsidR="00E16333" w:rsidRPr="001B52DB">
        <w:rPr>
          <w:rFonts w:asciiTheme="majorHAnsi" w:hAnsiTheme="majorHAnsi" w:cstheme="majorHAnsi"/>
          <w:sz w:val="24"/>
          <w:szCs w:val="24"/>
        </w:rPr>
        <w:t xml:space="preserve"> Des extraits d’autres œuvres seront disponibles sur e-campus.</w:t>
      </w:r>
    </w:p>
    <w:p w14:paraId="7B51D20F" w14:textId="06B08DEC" w:rsidR="00811D6B" w:rsidRPr="001B52DB" w:rsidRDefault="00811D6B" w:rsidP="00811D6B">
      <w:pPr>
        <w:pStyle w:val="Paragraphedeliste"/>
        <w:numPr>
          <w:ilvl w:val="0"/>
          <w:numId w:val="15"/>
        </w:numPr>
        <w:jc w:val="both"/>
        <w:rPr>
          <w:rFonts w:asciiTheme="majorHAnsi" w:hAnsiTheme="majorHAnsi" w:cstheme="majorHAnsi"/>
          <w:sz w:val="24"/>
          <w:szCs w:val="24"/>
        </w:rPr>
      </w:pPr>
      <w:r w:rsidRPr="001B52DB">
        <w:rPr>
          <w:rFonts w:asciiTheme="majorHAnsi" w:hAnsiTheme="majorHAnsi" w:cstheme="majorHAnsi"/>
          <w:sz w:val="24"/>
          <w:szCs w:val="24"/>
        </w:rPr>
        <w:t xml:space="preserve">Du Bellay, </w:t>
      </w:r>
      <w:r w:rsidRPr="001B52DB">
        <w:rPr>
          <w:rFonts w:asciiTheme="majorHAnsi" w:hAnsiTheme="majorHAnsi" w:cstheme="majorHAnsi"/>
          <w:i/>
          <w:iCs/>
          <w:sz w:val="24"/>
          <w:szCs w:val="24"/>
        </w:rPr>
        <w:t>Les Regrets</w:t>
      </w:r>
      <w:r w:rsidRPr="001B52DB">
        <w:rPr>
          <w:rFonts w:asciiTheme="majorHAnsi" w:hAnsiTheme="majorHAnsi" w:cstheme="majorHAnsi"/>
          <w:sz w:val="24"/>
          <w:szCs w:val="24"/>
        </w:rPr>
        <w:t> ; éd. François Roudaut, Paris, Le Livre de Poche (« Classiques »).</w:t>
      </w:r>
    </w:p>
    <w:p w14:paraId="28E3CF90" w14:textId="469E9D55" w:rsidR="00512981" w:rsidRDefault="00512981" w:rsidP="00AD3A87">
      <w:pPr>
        <w:spacing w:before="120"/>
        <w:jc w:val="both"/>
        <w:rPr>
          <w:rFonts w:ascii="Calibri Light" w:hAnsi="Calibri Light" w:cs="Calibri Light"/>
        </w:rPr>
      </w:pPr>
    </w:p>
    <w:p w14:paraId="7CB6E8FA" w14:textId="58D61011" w:rsidR="00FF0D15" w:rsidRPr="003C135B" w:rsidRDefault="00FF0D15" w:rsidP="00FF0D15">
      <w:pPr>
        <w:pBdr>
          <w:bottom w:val="single" w:sz="4" w:space="1" w:color="auto"/>
        </w:pBdr>
        <w:spacing w:before="120"/>
        <w:jc w:val="both"/>
        <w:rPr>
          <w:rFonts w:ascii="Calibri Light" w:hAnsi="Calibri Light" w:cs="Calibri Light"/>
          <w:sz w:val="28"/>
          <w:szCs w:val="28"/>
        </w:rPr>
      </w:pPr>
      <w:r w:rsidRPr="003C135B">
        <w:rPr>
          <w:rFonts w:ascii="Calibri Light" w:hAnsi="Calibri Light" w:cs="Calibri Light"/>
          <w:b/>
          <w:bCs/>
          <w:color w:val="660033"/>
        </w:rPr>
        <w:t xml:space="preserve">LHLET104   </w:t>
      </w:r>
      <w:r w:rsidRPr="003C135B">
        <w:rPr>
          <w:rFonts w:ascii="Calibri Light" w:hAnsi="Calibri Light" w:cs="Calibri Light"/>
          <w:b/>
          <w:bCs/>
          <w:smallCaps/>
          <w:color w:val="660033"/>
          <w:sz w:val="28"/>
          <w:szCs w:val="28"/>
          <w:lang w:val="fr-CA"/>
        </w:rPr>
        <w:t xml:space="preserve">Initiation à la littérature comparée </w:t>
      </w:r>
    </w:p>
    <w:p w14:paraId="1014B5A9" w14:textId="68181949" w:rsidR="00FF0D15" w:rsidRPr="008E1D5D" w:rsidRDefault="00FF0D15" w:rsidP="00FF0D15">
      <w:pPr>
        <w:spacing w:before="120"/>
        <w:jc w:val="both"/>
        <w:rPr>
          <w:rFonts w:ascii="Calibri Light" w:hAnsi="Calibri Light" w:cs="Calibri Light"/>
          <w:b/>
          <w:bCs/>
        </w:rPr>
      </w:pPr>
      <w:r w:rsidRPr="008E1D5D">
        <w:rPr>
          <w:rFonts w:ascii="Calibri Light" w:hAnsi="Calibri Light" w:cs="Calibri Light"/>
          <w:b/>
          <w:bCs/>
        </w:rPr>
        <w:t xml:space="preserve">Enseignant : </w:t>
      </w:r>
      <w:r w:rsidR="009C4417" w:rsidRPr="008E1D5D">
        <w:rPr>
          <w:rFonts w:ascii="Calibri Light" w:hAnsi="Calibri Light" w:cs="Calibri Light"/>
        </w:rPr>
        <w:t>Pierre Katzarov</w:t>
      </w:r>
    </w:p>
    <w:p w14:paraId="19822DD8" w14:textId="0A9F6635" w:rsidR="008E1D5D" w:rsidRPr="008E1D5D" w:rsidRDefault="008E1D5D" w:rsidP="008E1D5D">
      <w:pPr>
        <w:pBdr>
          <w:bottom w:val="single" w:sz="4" w:space="1" w:color="auto"/>
        </w:pBdr>
        <w:spacing w:before="120"/>
        <w:jc w:val="both"/>
        <w:rPr>
          <w:rFonts w:ascii="Calibri Light" w:hAnsi="Calibri Light" w:cs="Calibri Light"/>
          <w:b/>
          <w:bCs/>
        </w:rPr>
      </w:pPr>
      <w:proofErr w:type="spellStart"/>
      <w:proofErr w:type="gramStart"/>
      <w:r>
        <w:rPr>
          <w:rFonts w:ascii="Calibri Light" w:hAnsi="Calibri Light" w:cs="Calibri Light"/>
          <w:b/>
          <w:bCs/>
          <w:lang w:val="de-DE"/>
        </w:rPr>
        <w:t>Présentation</w:t>
      </w:r>
      <w:proofErr w:type="spellEnd"/>
      <w:r w:rsidRPr="008E1D5D">
        <w:rPr>
          <w:rFonts w:ascii="Calibri Light" w:hAnsi="Calibri Light" w:cs="Calibri Light"/>
          <w:b/>
          <w:bCs/>
        </w:rPr>
        <w:t> :</w:t>
      </w:r>
      <w:proofErr w:type="gramEnd"/>
      <w:r w:rsidRPr="008E1D5D">
        <w:rPr>
          <w:rFonts w:ascii="Calibri Light" w:hAnsi="Calibri Light" w:cs="Calibri Light"/>
          <w:b/>
          <w:bCs/>
        </w:rPr>
        <w:t xml:space="preserve"> Littérature et </w:t>
      </w:r>
      <w:proofErr w:type="gramStart"/>
      <w:r w:rsidRPr="008E1D5D">
        <w:rPr>
          <w:rFonts w:ascii="Calibri Light" w:hAnsi="Calibri Light" w:cs="Calibri Light"/>
          <w:b/>
          <w:bCs/>
        </w:rPr>
        <w:t>violence :</w:t>
      </w:r>
      <w:proofErr w:type="gramEnd"/>
      <w:r w:rsidRPr="008E1D5D">
        <w:rPr>
          <w:rFonts w:ascii="Calibri Light" w:hAnsi="Calibri Light" w:cs="Calibri Light"/>
          <w:b/>
          <w:bCs/>
        </w:rPr>
        <w:t xml:space="preserve"> le cas du « terrorisme »</w:t>
      </w:r>
    </w:p>
    <w:p w14:paraId="3FF0D563" w14:textId="77777777" w:rsidR="008E1D5D" w:rsidRPr="008E1D5D" w:rsidRDefault="008E1D5D" w:rsidP="008E1D5D">
      <w:pPr>
        <w:pBdr>
          <w:bottom w:val="single" w:sz="4" w:space="1" w:color="auto"/>
        </w:pBdr>
        <w:spacing w:before="120"/>
        <w:jc w:val="both"/>
        <w:rPr>
          <w:rFonts w:ascii="Calibri Light" w:hAnsi="Calibri Light" w:cs="Calibri Light"/>
        </w:rPr>
      </w:pPr>
      <w:r w:rsidRPr="008E1D5D">
        <w:rPr>
          <w:rFonts w:ascii="Calibri Light" w:hAnsi="Calibri Light" w:cs="Calibri Light"/>
        </w:rPr>
        <w:tab/>
        <w:t xml:space="preserve">Le terrorisme et ses acteurs, ses victimes comme ses témoins sont </w:t>
      </w:r>
      <w:proofErr w:type="gramStart"/>
      <w:r w:rsidRPr="008E1D5D">
        <w:rPr>
          <w:rFonts w:ascii="Calibri Light" w:hAnsi="Calibri Light" w:cs="Calibri Light"/>
        </w:rPr>
        <w:t>centraux</w:t>
      </w:r>
      <w:proofErr w:type="gramEnd"/>
      <w:r w:rsidRPr="008E1D5D">
        <w:rPr>
          <w:rFonts w:ascii="Calibri Light" w:hAnsi="Calibri Light" w:cs="Calibri Light"/>
        </w:rPr>
        <w:t xml:space="preserve"> dans l</w:t>
      </w:r>
      <w:r w:rsidRPr="008E1D5D">
        <w:rPr>
          <w:rFonts w:ascii="Calibri Light" w:hAnsi="Calibri Light" w:cs="Calibri Light"/>
          <w:rtl/>
        </w:rPr>
        <w:t>’</w:t>
      </w:r>
      <w:r w:rsidRPr="008E1D5D">
        <w:rPr>
          <w:rFonts w:ascii="Calibri Light" w:hAnsi="Calibri Light" w:cs="Calibri Light"/>
        </w:rPr>
        <w:t>actualité et l</w:t>
      </w:r>
      <w:r w:rsidRPr="008E1D5D">
        <w:rPr>
          <w:rFonts w:ascii="Calibri Light" w:hAnsi="Calibri Light" w:cs="Calibri Light"/>
          <w:rtl/>
        </w:rPr>
        <w:t>’</w:t>
      </w:r>
      <w:r w:rsidRPr="008E1D5D">
        <w:rPr>
          <w:rFonts w:ascii="Calibri Light" w:hAnsi="Calibri Light" w:cs="Calibri Light"/>
        </w:rPr>
        <w:t>imaginaire du XXIe si</w:t>
      </w:r>
      <w:r w:rsidRPr="008E1D5D">
        <w:rPr>
          <w:rFonts w:ascii="Calibri Light" w:hAnsi="Calibri Light" w:cs="Calibri Light"/>
          <w:lang w:val="it-IT"/>
        </w:rPr>
        <w:t>ècle. L</w:t>
      </w:r>
      <w:r w:rsidRPr="008E1D5D">
        <w:rPr>
          <w:rFonts w:ascii="Calibri Light" w:hAnsi="Calibri Light" w:cs="Calibri Light"/>
          <w:rtl/>
        </w:rPr>
        <w:t>’</w:t>
      </w:r>
      <w:r w:rsidRPr="008E1D5D">
        <w:rPr>
          <w:rFonts w:ascii="Calibri Light" w:hAnsi="Calibri Light" w:cs="Calibri Light"/>
        </w:rPr>
        <w:t>objectif de ce cours est d’étudier un exemple d</w:t>
      </w:r>
      <w:r w:rsidRPr="008E1D5D">
        <w:rPr>
          <w:rFonts w:ascii="Calibri Light" w:hAnsi="Calibri Light" w:cs="Calibri Light"/>
          <w:rtl/>
        </w:rPr>
        <w:t>’</w:t>
      </w:r>
      <w:r w:rsidRPr="008E1D5D">
        <w:rPr>
          <w:rFonts w:ascii="Calibri Light" w:hAnsi="Calibri Light" w:cs="Calibri Light"/>
        </w:rPr>
        <w:t xml:space="preserve">interaction entre la littérature de fiction (le roman) et les autres discours qui envisagent le </w:t>
      </w:r>
      <w:proofErr w:type="spellStart"/>
      <w:r w:rsidRPr="008E1D5D">
        <w:rPr>
          <w:rFonts w:ascii="Calibri Light" w:hAnsi="Calibri Light" w:cs="Calibri Light"/>
        </w:rPr>
        <w:t>phénom</w:t>
      </w:r>
      <w:proofErr w:type="spellEnd"/>
      <w:r w:rsidRPr="008E1D5D">
        <w:rPr>
          <w:rFonts w:ascii="Calibri Light" w:hAnsi="Calibri Light" w:cs="Calibri Light"/>
          <w:lang w:val="it-IT"/>
        </w:rPr>
        <w:t>è</w:t>
      </w:r>
      <w:r w:rsidRPr="008E1D5D">
        <w:rPr>
          <w:rFonts w:ascii="Calibri Light" w:hAnsi="Calibri Light" w:cs="Calibri Light"/>
        </w:rPr>
        <w:t>ne (appelé) terroriste : les discours scientifique, médiatique, et politique. Nous prendrons appui sur deux romans d’époques et de lieux différents dont la lecture doit ê</w:t>
      </w:r>
      <w:r w:rsidRPr="008E1D5D">
        <w:rPr>
          <w:rFonts w:ascii="Calibri Light" w:hAnsi="Calibri Light" w:cs="Calibri Light"/>
          <w:lang w:val="it-IT"/>
        </w:rPr>
        <w:t xml:space="preserve">tre </w:t>
      </w:r>
      <w:r w:rsidRPr="008E1D5D">
        <w:rPr>
          <w:rFonts w:ascii="Calibri Light" w:hAnsi="Calibri Light" w:cs="Calibri Light"/>
          <w:lang w:val="it-IT"/>
        </w:rPr>
        <w:lastRenderedPageBreak/>
        <w:t>anticip</w:t>
      </w:r>
      <w:proofErr w:type="spellStart"/>
      <w:r w:rsidRPr="008E1D5D">
        <w:rPr>
          <w:rFonts w:ascii="Calibri Light" w:hAnsi="Calibri Light" w:cs="Calibri Light"/>
        </w:rPr>
        <w:t>ée</w:t>
      </w:r>
      <w:proofErr w:type="spellEnd"/>
      <w:r w:rsidRPr="008E1D5D">
        <w:rPr>
          <w:rFonts w:ascii="Calibri Light" w:hAnsi="Calibri Light" w:cs="Calibri Light"/>
        </w:rPr>
        <w:t xml:space="preserve">, et qui serviront de base à une réflexion en diachronie. Nous nous confronterons également à des extraits variés de littérature de fiction européenne, afin de cerner les différentes </w:t>
      </w:r>
      <w:proofErr w:type="spellStart"/>
      <w:r w:rsidRPr="008E1D5D">
        <w:rPr>
          <w:rFonts w:ascii="Calibri Light" w:hAnsi="Calibri Light" w:cs="Calibri Light"/>
        </w:rPr>
        <w:t>mani</w:t>
      </w:r>
      <w:proofErr w:type="spellEnd"/>
      <w:r w:rsidRPr="008E1D5D">
        <w:rPr>
          <w:rFonts w:ascii="Calibri Light" w:hAnsi="Calibri Light" w:cs="Calibri Light"/>
          <w:lang w:val="it-IT"/>
        </w:rPr>
        <w:t>è</w:t>
      </w:r>
      <w:r w:rsidRPr="008E1D5D">
        <w:rPr>
          <w:rFonts w:ascii="Calibri Light" w:hAnsi="Calibri Light" w:cs="Calibri Light"/>
          <w:lang w:val="es-ES_tradnl"/>
        </w:rPr>
        <w:t xml:space="preserve">res que le </w:t>
      </w:r>
      <w:r w:rsidRPr="008E1D5D">
        <w:rPr>
          <w:rFonts w:ascii="Calibri Light" w:hAnsi="Calibri Light" w:cs="Calibri Light"/>
        </w:rPr>
        <w:t>« terrorisme</w:t>
      </w:r>
      <w:r w:rsidRPr="008E1D5D">
        <w:rPr>
          <w:rFonts w:ascii="Calibri Light" w:hAnsi="Calibri Light" w:cs="Calibri Light"/>
          <w:lang w:val="it-IT"/>
        </w:rPr>
        <w:t xml:space="preserve"> » a </w:t>
      </w:r>
      <w:proofErr w:type="gramStart"/>
      <w:r w:rsidRPr="008E1D5D">
        <w:rPr>
          <w:rFonts w:ascii="Calibri Light" w:hAnsi="Calibri Light" w:cs="Calibri Light"/>
          <w:lang w:val="it-IT"/>
        </w:rPr>
        <w:t>d</w:t>
      </w:r>
      <w:r w:rsidRPr="008E1D5D">
        <w:rPr>
          <w:rFonts w:ascii="Calibri Light" w:hAnsi="Calibri Light" w:cs="Calibri Light"/>
          <w:rtl/>
        </w:rPr>
        <w:t>’</w:t>
      </w:r>
      <w:r w:rsidRPr="008E1D5D">
        <w:rPr>
          <w:rFonts w:ascii="Calibri Light" w:hAnsi="Calibri Light" w:cs="Calibri Light"/>
        </w:rPr>
        <w:t>engager</w:t>
      </w:r>
      <w:proofErr w:type="gramEnd"/>
      <w:r w:rsidRPr="008E1D5D">
        <w:rPr>
          <w:rFonts w:ascii="Calibri Light" w:hAnsi="Calibri Light" w:cs="Calibri Light"/>
        </w:rPr>
        <w:t xml:space="preserve"> le roman.</w:t>
      </w:r>
    </w:p>
    <w:p w14:paraId="153710F5" w14:textId="77777777" w:rsidR="008E1D5D" w:rsidRPr="008E1D5D" w:rsidRDefault="008E1D5D" w:rsidP="008E1D5D">
      <w:pPr>
        <w:pBdr>
          <w:bottom w:val="single" w:sz="4" w:space="1" w:color="auto"/>
        </w:pBdr>
        <w:spacing w:before="120"/>
        <w:jc w:val="both"/>
        <w:rPr>
          <w:rFonts w:ascii="Calibri Light" w:hAnsi="Calibri Light" w:cs="Calibri Light"/>
        </w:rPr>
      </w:pPr>
    </w:p>
    <w:p w14:paraId="7C92403F" w14:textId="77777777" w:rsidR="008E1D5D" w:rsidRPr="008E1D5D" w:rsidRDefault="008E1D5D" w:rsidP="008E1D5D">
      <w:pPr>
        <w:pBdr>
          <w:bottom w:val="single" w:sz="4" w:space="1" w:color="auto"/>
        </w:pBdr>
        <w:spacing w:before="120"/>
        <w:jc w:val="both"/>
        <w:rPr>
          <w:rFonts w:ascii="Calibri Light" w:hAnsi="Calibri Light" w:cs="Calibri Light"/>
        </w:rPr>
      </w:pPr>
      <w:r w:rsidRPr="008E1D5D">
        <w:rPr>
          <w:rFonts w:ascii="Calibri Light" w:hAnsi="Calibri Light" w:cs="Calibri Light"/>
        </w:rPr>
        <w:t xml:space="preserve">Corpus : </w:t>
      </w:r>
    </w:p>
    <w:p w14:paraId="4DC4201B" w14:textId="77777777" w:rsidR="008E1D5D" w:rsidRPr="008E1D5D" w:rsidRDefault="008E1D5D" w:rsidP="008E1D5D">
      <w:pPr>
        <w:pBdr>
          <w:bottom w:val="single" w:sz="4" w:space="1" w:color="auto"/>
        </w:pBdr>
        <w:spacing w:before="120"/>
        <w:jc w:val="both"/>
        <w:rPr>
          <w:rFonts w:ascii="Calibri Light" w:hAnsi="Calibri Light" w:cs="Calibri Light"/>
        </w:rPr>
      </w:pPr>
      <w:r w:rsidRPr="008E1D5D">
        <w:rPr>
          <w:rFonts w:ascii="Calibri Light" w:hAnsi="Calibri Light" w:cs="Calibri Light"/>
        </w:rPr>
        <w:t xml:space="preserve">HAMID, Mohsin, </w:t>
      </w:r>
      <w:r w:rsidRPr="008E1D5D">
        <w:rPr>
          <w:rFonts w:ascii="Calibri Light" w:hAnsi="Calibri Light" w:cs="Calibri Light"/>
          <w:i/>
          <w:iCs/>
        </w:rPr>
        <w:t>L</w:t>
      </w:r>
      <w:r w:rsidRPr="008E1D5D">
        <w:rPr>
          <w:rFonts w:ascii="Calibri Light" w:hAnsi="Calibri Light" w:cs="Calibri Light"/>
          <w:i/>
          <w:iCs/>
          <w:rtl/>
        </w:rPr>
        <w:t>’</w:t>
      </w:r>
      <w:r w:rsidRPr="008E1D5D">
        <w:rPr>
          <w:rFonts w:ascii="Calibri Light" w:hAnsi="Calibri Light" w:cs="Calibri Light"/>
          <w:i/>
          <w:iCs/>
        </w:rPr>
        <w:t>intégriste malgré lui</w:t>
      </w:r>
      <w:r w:rsidRPr="008E1D5D">
        <w:rPr>
          <w:rFonts w:ascii="Calibri Light" w:hAnsi="Calibri Light" w:cs="Calibri Light"/>
        </w:rPr>
        <w:t xml:space="preserve">, traduction de Bernard </w:t>
      </w:r>
      <w:proofErr w:type="gramStart"/>
      <w:r w:rsidRPr="008E1D5D">
        <w:rPr>
          <w:rFonts w:ascii="Calibri Light" w:hAnsi="Calibri Light" w:cs="Calibri Light"/>
        </w:rPr>
        <w:t>COHEN,  Paris</w:t>
      </w:r>
      <w:proofErr w:type="gramEnd"/>
      <w:r w:rsidRPr="008E1D5D">
        <w:rPr>
          <w:rFonts w:ascii="Calibri Light" w:hAnsi="Calibri Light" w:cs="Calibri Light"/>
        </w:rPr>
        <w:t xml:space="preserve">, Librairie Générale Française, coll. « Le livre de poche », [2007] 2014. </w:t>
      </w:r>
    </w:p>
    <w:p w14:paraId="2AC4BB6C" w14:textId="77777777" w:rsidR="008E1D5D" w:rsidRPr="008E1D5D" w:rsidRDefault="008E1D5D" w:rsidP="008E1D5D">
      <w:pPr>
        <w:pBdr>
          <w:bottom w:val="single" w:sz="4" w:space="1" w:color="auto"/>
        </w:pBdr>
        <w:spacing w:before="120"/>
        <w:jc w:val="both"/>
        <w:rPr>
          <w:rFonts w:ascii="Calibri Light" w:hAnsi="Calibri Light" w:cs="Calibri Light"/>
        </w:rPr>
      </w:pPr>
      <w:r w:rsidRPr="008E1D5D">
        <w:rPr>
          <w:rFonts w:ascii="Calibri Light" w:hAnsi="Calibri Light" w:cs="Calibri Light"/>
        </w:rPr>
        <w:tab/>
        <w:t xml:space="preserve">→ </w:t>
      </w:r>
      <w:r w:rsidRPr="008E1D5D">
        <w:rPr>
          <w:rFonts w:ascii="Calibri Light" w:hAnsi="Calibri Light" w:cs="Calibri Light"/>
          <w:lang w:val="es-ES_tradnl"/>
        </w:rPr>
        <w:t>en VO [</w:t>
      </w:r>
      <w:proofErr w:type="spellStart"/>
      <w:r w:rsidRPr="008E1D5D">
        <w:rPr>
          <w:rFonts w:ascii="Calibri Light" w:hAnsi="Calibri Light" w:cs="Calibri Light"/>
          <w:lang w:val="es-ES_tradnl"/>
        </w:rPr>
        <w:t>facultatif</w:t>
      </w:r>
      <w:proofErr w:type="spellEnd"/>
      <w:r w:rsidRPr="008E1D5D">
        <w:rPr>
          <w:rFonts w:ascii="Calibri Light" w:hAnsi="Calibri Light" w:cs="Calibri Light"/>
          <w:lang w:val="es-ES_tradnl"/>
        </w:rPr>
        <w:t>]</w:t>
      </w:r>
      <w:r w:rsidRPr="008E1D5D">
        <w:rPr>
          <w:rFonts w:ascii="Calibri Light" w:hAnsi="Calibri Light" w:cs="Calibri Light"/>
        </w:rPr>
        <w:t xml:space="preserve"> : HAMID, Mohsin, </w:t>
      </w:r>
      <w:r w:rsidRPr="008E1D5D">
        <w:rPr>
          <w:rFonts w:ascii="Calibri Light" w:hAnsi="Calibri Light" w:cs="Calibri Light"/>
          <w:i/>
          <w:iCs/>
        </w:rPr>
        <w:t xml:space="preserve">The Reluctant </w:t>
      </w:r>
      <w:proofErr w:type="spellStart"/>
      <w:r w:rsidRPr="008E1D5D">
        <w:rPr>
          <w:rFonts w:ascii="Calibri Light" w:hAnsi="Calibri Light" w:cs="Calibri Light"/>
          <w:i/>
          <w:iCs/>
        </w:rPr>
        <w:t>Fundamentalist</w:t>
      </w:r>
      <w:proofErr w:type="spellEnd"/>
      <w:r w:rsidRPr="008E1D5D">
        <w:rPr>
          <w:rFonts w:ascii="Calibri Light" w:hAnsi="Calibri Light" w:cs="Calibri Light"/>
        </w:rPr>
        <w:t xml:space="preserve">, London, Penguin, 2007. </w:t>
      </w:r>
    </w:p>
    <w:p w14:paraId="17673165" w14:textId="77777777" w:rsidR="008E1D5D" w:rsidRPr="008E1D5D" w:rsidRDefault="008E1D5D" w:rsidP="008E1D5D">
      <w:pPr>
        <w:pBdr>
          <w:bottom w:val="single" w:sz="4" w:space="1" w:color="auto"/>
        </w:pBdr>
        <w:spacing w:before="120"/>
        <w:jc w:val="both"/>
        <w:rPr>
          <w:rFonts w:ascii="Calibri Light" w:hAnsi="Calibri Light" w:cs="Calibri Light"/>
        </w:rPr>
      </w:pPr>
      <w:r w:rsidRPr="008E1D5D">
        <w:rPr>
          <w:rFonts w:ascii="Calibri Light" w:hAnsi="Calibri Light" w:cs="Calibri Light"/>
        </w:rPr>
        <w:t xml:space="preserve">MANCHETTE, </w:t>
      </w:r>
      <w:proofErr w:type="spellStart"/>
      <w:r w:rsidRPr="008E1D5D">
        <w:rPr>
          <w:rFonts w:ascii="Calibri Light" w:hAnsi="Calibri Light" w:cs="Calibri Light"/>
        </w:rPr>
        <w:t>Jean-Patrick</w:t>
      </w:r>
      <w:proofErr w:type="spellEnd"/>
      <w:r w:rsidRPr="008E1D5D">
        <w:rPr>
          <w:rFonts w:ascii="Calibri Light" w:hAnsi="Calibri Light" w:cs="Calibri Light"/>
        </w:rPr>
        <w:t>,</w:t>
      </w:r>
      <w:r w:rsidRPr="008E1D5D">
        <w:rPr>
          <w:rFonts w:ascii="Calibri Light" w:hAnsi="Calibri Light" w:cs="Calibri Light"/>
          <w:i/>
          <w:iCs/>
          <w:lang w:val="es-ES_tradnl"/>
        </w:rPr>
        <w:t xml:space="preserve"> Nada</w:t>
      </w:r>
      <w:r w:rsidRPr="008E1D5D">
        <w:rPr>
          <w:rFonts w:ascii="Calibri Light" w:hAnsi="Calibri Light" w:cs="Calibri Light"/>
        </w:rPr>
        <w:t>, Paris, Gallimard, coll. « </w:t>
      </w:r>
      <w:r w:rsidRPr="008E1D5D">
        <w:rPr>
          <w:rFonts w:ascii="Calibri Light" w:hAnsi="Calibri Light" w:cs="Calibri Light"/>
          <w:lang w:val="it-IT"/>
        </w:rPr>
        <w:t>Folio Policier</w:t>
      </w:r>
      <w:r w:rsidRPr="008E1D5D">
        <w:rPr>
          <w:rFonts w:ascii="Calibri Light" w:hAnsi="Calibri Light" w:cs="Calibri Light"/>
        </w:rPr>
        <w:t> »</w:t>
      </w:r>
      <w:r w:rsidRPr="008E1D5D">
        <w:rPr>
          <w:rFonts w:ascii="Calibri Light" w:hAnsi="Calibri Light" w:cs="Calibri Light"/>
          <w:lang w:val="pt-PT"/>
        </w:rPr>
        <w:t xml:space="preserve">, [1972] 1999. </w:t>
      </w:r>
    </w:p>
    <w:p w14:paraId="6CDE9E5F" w14:textId="77777777" w:rsidR="008E1D5D" w:rsidRPr="008E1D5D" w:rsidRDefault="008E1D5D" w:rsidP="008E1D5D">
      <w:pPr>
        <w:pBdr>
          <w:bottom w:val="single" w:sz="4" w:space="1" w:color="auto"/>
        </w:pBdr>
        <w:spacing w:before="120"/>
        <w:jc w:val="both"/>
        <w:rPr>
          <w:rFonts w:ascii="Calibri Light" w:hAnsi="Calibri Light" w:cs="Calibri Light"/>
        </w:rPr>
      </w:pPr>
    </w:p>
    <w:p w14:paraId="336E8292" w14:textId="77777777" w:rsidR="008E1D5D" w:rsidRPr="008E1D5D" w:rsidRDefault="008E1D5D" w:rsidP="008E1D5D">
      <w:pPr>
        <w:pBdr>
          <w:bottom w:val="single" w:sz="4" w:space="1" w:color="auto"/>
        </w:pBdr>
        <w:spacing w:before="120"/>
        <w:jc w:val="both"/>
        <w:rPr>
          <w:rFonts w:ascii="Calibri Light" w:hAnsi="Calibri Light" w:cs="Calibri Light"/>
          <w:b/>
          <w:bCs/>
        </w:rPr>
      </w:pPr>
      <w:r w:rsidRPr="008E1D5D">
        <w:rPr>
          <w:rFonts w:ascii="Calibri Light" w:hAnsi="Calibri Light" w:cs="Calibri Light"/>
          <w:b/>
          <w:bCs/>
        </w:rPr>
        <w:t xml:space="preserve">Modalités d’évaluation en </w:t>
      </w:r>
      <w:proofErr w:type="gramStart"/>
      <w:r w:rsidRPr="008E1D5D">
        <w:rPr>
          <w:rFonts w:ascii="Calibri Light" w:hAnsi="Calibri Light" w:cs="Calibri Light"/>
          <w:b/>
          <w:bCs/>
        </w:rPr>
        <w:t>CC:</w:t>
      </w:r>
      <w:proofErr w:type="gramEnd"/>
      <w:r w:rsidRPr="008E1D5D">
        <w:rPr>
          <w:rFonts w:ascii="Calibri Light" w:hAnsi="Calibri Light" w:cs="Calibri Light"/>
          <w:b/>
          <w:bCs/>
        </w:rPr>
        <w:t xml:space="preserve"> </w:t>
      </w:r>
    </w:p>
    <w:p w14:paraId="1362B635" w14:textId="77777777" w:rsidR="008E1D5D" w:rsidRPr="008E1D5D" w:rsidRDefault="008E1D5D" w:rsidP="008E1D5D">
      <w:pPr>
        <w:pBdr>
          <w:bottom w:val="single" w:sz="4" w:space="1" w:color="auto"/>
        </w:pBdr>
        <w:spacing w:before="120"/>
        <w:jc w:val="both"/>
        <w:rPr>
          <w:rFonts w:ascii="Calibri Light" w:hAnsi="Calibri Light" w:cs="Calibri Light"/>
        </w:rPr>
      </w:pPr>
      <w:r w:rsidRPr="008E1D5D">
        <w:rPr>
          <w:rFonts w:ascii="Calibri Light" w:hAnsi="Calibri Light" w:cs="Calibri Light"/>
        </w:rPr>
        <w:t>Deux devoirs en classe (2h30) : Questions sur un ou plusieurs extraits (DS n°1) ; Question de synthèse/Essai (DS n°2)</w:t>
      </w:r>
    </w:p>
    <w:p w14:paraId="7C5575C1" w14:textId="7593679E" w:rsidR="00FF0D15" w:rsidRDefault="00FF0D15" w:rsidP="00FF0D15">
      <w:pPr>
        <w:pBdr>
          <w:bottom w:val="single" w:sz="4" w:space="1" w:color="auto"/>
        </w:pBdr>
        <w:spacing w:before="120"/>
        <w:jc w:val="both"/>
        <w:rPr>
          <w:rFonts w:asciiTheme="majorHAnsi" w:hAnsiTheme="majorHAnsi" w:cstheme="majorHAnsi"/>
        </w:rPr>
      </w:pPr>
    </w:p>
    <w:p w14:paraId="65D49EBA" w14:textId="0BF7226D" w:rsidR="00FF0D15" w:rsidRPr="002D5122" w:rsidRDefault="00FF0D15" w:rsidP="00FF0D15">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110   </w:t>
      </w:r>
      <w:r w:rsidRPr="00825D6F">
        <w:rPr>
          <w:rFonts w:ascii="Calibri Light" w:hAnsi="Calibri Light" w:cs="Calibri Light"/>
          <w:b/>
          <w:bCs/>
          <w:smallCaps/>
          <w:color w:val="660033"/>
          <w:sz w:val="28"/>
          <w:szCs w:val="28"/>
          <w:lang w:val="fr-CA"/>
        </w:rPr>
        <w:t xml:space="preserve">Initiation à la </w:t>
      </w:r>
      <w:r>
        <w:rPr>
          <w:rFonts w:ascii="Calibri Light" w:hAnsi="Calibri Light" w:cs="Calibri Light"/>
          <w:b/>
          <w:bCs/>
          <w:smallCaps/>
          <w:color w:val="660033"/>
          <w:sz w:val="28"/>
          <w:szCs w:val="28"/>
          <w:lang w:val="fr-CA"/>
        </w:rPr>
        <w:t>linguistique</w:t>
      </w:r>
      <w:r w:rsidR="00060151">
        <w:rPr>
          <w:rFonts w:ascii="Calibri Light" w:hAnsi="Calibri Light" w:cs="Calibri Light"/>
          <w:b/>
          <w:bCs/>
          <w:smallCaps/>
          <w:color w:val="660033"/>
          <w:sz w:val="28"/>
          <w:szCs w:val="28"/>
          <w:lang w:val="fr-CA"/>
        </w:rPr>
        <w:t xml:space="preserve"> 1</w:t>
      </w:r>
    </w:p>
    <w:p w14:paraId="28DA2089" w14:textId="33AD333F" w:rsidR="00FF0D15" w:rsidRDefault="00FF0D15" w:rsidP="00FF0D15">
      <w:pPr>
        <w:spacing w:before="120"/>
        <w:jc w:val="both"/>
        <w:rPr>
          <w:rFonts w:ascii="Calibri Light" w:hAnsi="Calibri Light" w:cs="Calibri Light"/>
          <w:b/>
          <w:bCs/>
        </w:rPr>
      </w:pPr>
      <w:r>
        <w:rPr>
          <w:rFonts w:ascii="Calibri Light" w:hAnsi="Calibri Light" w:cs="Calibri Light"/>
          <w:b/>
          <w:bCs/>
        </w:rPr>
        <w:t>Enseignant</w:t>
      </w:r>
      <w:r w:rsidR="001D6E1A">
        <w:rPr>
          <w:rFonts w:ascii="Calibri Light" w:hAnsi="Calibri Light" w:cs="Calibri Light"/>
          <w:b/>
          <w:bCs/>
        </w:rPr>
        <w:t>e</w:t>
      </w:r>
      <w:r>
        <w:rPr>
          <w:rFonts w:ascii="Calibri Light" w:hAnsi="Calibri Light" w:cs="Calibri Light"/>
          <w:b/>
          <w:bCs/>
        </w:rPr>
        <w:t xml:space="preserve"> : </w:t>
      </w:r>
      <w:r>
        <w:rPr>
          <w:rFonts w:ascii="Calibri Light" w:hAnsi="Calibri Light" w:cs="Calibri Light"/>
        </w:rPr>
        <w:t>Sophie Bertocchi-Jollin</w:t>
      </w:r>
    </w:p>
    <w:p w14:paraId="531EEEE0" w14:textId="63B5E44A" w:rsidR="00FF0D15" w:rsidRPr="00B36D78" w:rsidRDefault="00FF0D15" w:rsidP="00FF0D15">
      <w:pPr>
        <w:spacing w:before="120"/>
        <w:jc w:val="both"/>
        <w:rPr>
          <w:rFonts w:ascii="Calibri Light" w:hAnsi="Calibri Light" w:cs="Calibri Light"/>
        </w:rPr>
      </w:pPr>
      <w:r>
        <w:rPr>
          <w:rFonts w:ascii="Calibri Light" w:hAnsi="Calibri Light" w:cs="Calibri Light"/>
          <w:b/>
          <w:bCs/>
        </w:rPr>
        <w:t>Présentation </w:t>
      </w:r>
    </w:p>
    <w:p w14:paraId="64BEEFAC" w14:textId="4BC98603" w:rsidR="00FF0D15" w:rsidRDefault="00FF0D15" w:rsidP="00FF0D15">
      <w:pPr>
        <w:spacing w:before="120"/>
        <w:jc w:val="both"/>
        <w:rPr>
          <w:rFonts w:ascii="Calibri Light" w:hAnsi="Calibri Light" w:cs="Calibri Light"/>
        </w:rPr>
      </w:pPr>
      <w:r>
        <w:rPr>
          <w:rFonts w:ascii="Calibri Light" w:hAnsi="Calibri Light" w:cs="Calibri Light"/>
        </w:rPr>
        <w:t xml:space="preserve">Le cours </w:t>
      </w:r>
      <w:r w:rsidR="00056096">
        <w:rPr>
          <w:rFonts w:ascii="Calibri Light" w:hAnsi="Calibri Light" w:cs="Calibri Light"/>
        </w:rPr>
        <w:t>explorera les domaines</w:t>
      </w:r>
      <w:r>
        <w:rPr>
          <w:rFonts w:ascii="Calibri Light" w:hAnsi="Calibri Light" w:cs="Calibri Light"/>
        </w:rPr>
        <w:t xml:space="preserve"> suivants : </w:t>
      </w:r>
    </w:p>
    <w:p w14:paraId="5401A0FD" w14:textId="77777777" w:rsidR="00FF0D15" w:rsidRPr="00FF0D15" w:rsidRDefault="00FF0D15" w:rsidP="00FF0D15">
      <w:pPr>
        <w:numPr>
          <w:ilvl w:val="0"/>
          <w:numId w:val="8"/>
        </w:numPr>
        <w:spacing w:before="120"/>
        <w:jc w:val="both"/>
        <w:rPr>
          <w:rFonts w:ascii="Calibri Light" w:hAnsi="Calibri Light" w:cs="Calibri Light"/>
        </w:rPr>
      </w:pPr>
      <w:r w:rsidRPr="00FF0D15">
        <w:rPr>
          <w:rFonts w:ascii="Calibri Light" w:hAnsi="Calibri Light" w:cs="Calibri Light"/>
        </w:rPr>
        <w:t xml:space="preserve">Qu’est-ce que la linguistique ? </w:t>
      </w:r>
    </w:p>
    <w:p w14:paraId="5D89FD86" w14:textId="0F2EB593" w:rsidR="00FF0D15" w:rsidRDefault="00FF0D15" w:rsidP="00FF0D15">
      <w:pPr>
        <w:numPr>
          <w:ilvl w:val="0"/>
          <w:numId w:val="8"/>
        </w:numPr>
        <w:spacing w:before="120"/>
        <w:jc w:val="both"/>
        <w:rPr>
          <w:rFonts w:ascii="Calibri Light" w:hAnsi="Calibri Light" w:cs="Calibri Light"/>
        </w:rPr>
      </w:pPr>
      <w:r w:rsidRPr="00FF0D15">
        <w:rPr>
          <w:rFonts w:ascii="Calibri Light" w:hAnsi="Calibri Light" w:cs="Calibri Light"/>
        </w:rPr>
        <w:t>Les sons du français : phonétique et phonologie</w:t>
      </w:r>
    </w:p>
    <w:p w14:paraId="65CBBC3F" w14:textId="11CFE1F0" w:rsidR="00FF0D15" w:rsidRPr="00FF0D15" w:rsidRDefault="00FF0D15" w:rsidP="00FF0D15">
      <w:pPr>
        <w:numPr>
          <w:ilvl w:val="0"/>
          <w:numId w:val="8"/>
        </w:numPr>
        <w:spacing w:before="120"/>
        <w:jc w:val="both"/>
        <w:rPr>
          <w:rFonts w:ascii="Calibri Light" w:hAnsi="Calibri Light" w:cs="Calibri Light"/>
        </w:rPr>
      </w:pPr>
      <w:r w:rsidRPr="00FF0D15">
        <w:rPr>
          <w:rFonts w:ascii="Calibri Light" w:hAnsi="Calibri Light" w:cs="Calibri Light"/>
        </w:rPr>
        <w:t>Notions élémentaires de grammaire du français : phrase, proposition, classes grammaticales, fonctions grammaticales, le syntagme nominal</w:t>
      </w:r>
    </w:p>
    <w:p w14:paraId="0BFD93B2" w14:textId="77777777" w:rsidR="00FF0D15" w:rsidRPr="00B36D78" w:rsidRDefault="00FF0D15" w:rsidP="00FF0D15">
      <w:pPr>
        <w:spacing w:before="120"/>
        <w:jc w:val="both"/>
        <w:rPr>
          <w:rFonts w:ascii="Calibri Light" w:hAnsi="Calibri Light" w:cs="Calibri Light"/>
        </w:rPr>
      </w:pPr>
    </w:p>
    <w:p w14:paraId="1A17D0F5" w14:textId="33444166" w:rsidR="00FF0D15" w:rsidRPr="005D69CD" w:rsidRDefault="00FF0D15" w:rsidP="00FF0D15">
      <w:pPr>
        <w:spacing w:before="120"/>
        <w:jc w:val="both"/>
        <w:rPr>
          <w:rFonts w:asciiTheme="majorHAnsi" w:hAnsiTheme="majorHAnsi" w:cstheme="majorHAnsi"/>
          <w:b/>
          <w:bCs/>
        </w:rPr>
      </w:pPr>
      <w:r>
        <w:rPr>
          <w:rFonts w:asciiTheme="majorHAnsi" w:hAnsiTheme="majorHAnsi" w:cstheme="majorHAnsi"/>
          <w:b/>
          <w:bCs/>
        </w:rPr>
        <w:t>Bibliographie</w:t>
      </w:r>
    </w:p>
    <w:p w14:paraId="416B5386" w14:textId="77777777" w:rsidR="00A01FC8" w:rsidRPr="00A01FC8" w:rsidRDefault="00A01FC8" w:rsidP="00A7475D">
      <w:pPr>
        <w:pBdr>
          <w:bottom w:val="single" w:sz="4" w:space="1" w:color="auto"/>
        </w:pBdr>
        <w:spacing w:before="120"/>
        <w:jc w:val="both"/>
        <w:rPr>
          <w:rFonts w:asciiTheme="majorHAnsi" w:hAnsiTheme="majorHAnsi" w:cstheme="majorHAnsi"/>
          <w:i/>
          <w:iCs/>
          <w:u w:val="single"/>
        </w:rPr>
      </w:pPr>
      <w:r w:rsidRPr="00A01FC8">
        <w:rPr>
          <w:rFonts w:asciiTheme="majorHAnsi" w:hAnsiTheme="majorHAnsi" w:cstheme="majorHAnsi"/>
          <w:i/>
          <w:iCs/>
          <w:u w:val="single"/>
        </w:rPr>
        <w:t>(Re)mise à niveau en grammaire</w:t>
      </w:r>
    </w:p>
    <w:p w14:paraId="6AFA8282" w14:textId="4B9C2CB1" w:rsidR="00A01FC8" w:rsidRDefault="00A01FC8" w:rsidP="00A7475D">
      <w:pPr>
        <w:pBdr>
          <w:bottom w:val="single" w:sz="4" w:space="1" w:color="auto"/>
        </w:pBdr>
        <w:spacing w:before="120"/>
        <w:jc w:val="both"/>
        <w:rPr>
          <w:rFonts w:asciiTheme="majorHAnsi" w:hAnsiTheme="majorHAnsi" w:cstheme="majorHAnsi"/>
        </w:rPr>
      </w:pPr>
      <w:r w:rsidRPr="00A01FC8">
        <w:rPr>
          <w:rFonts w:asciiTheme="majorHAnsi" w:hAnsiTheme="majorHAnsi" w:cstheme="majorHAnsi"/>
        </w:rPr>
        <w:t xml:space="preserve">BESCHERELLE, </w:t>
      </w:r>
      <w:r w:rsidRPr="00A01FC8">
        <w:rPr>
          <w:rFonts w:asciiTheme="majorHAnsi" w:hAnsiTheme="majorHAnsi" w:cstheme="majorHAnsi"/>
          <w:i/>
          <w:iCs/>
        </w:rPr>
        <w:t>La grammaire pour tous</w:t>
      </w:r>
      <w:r w:rsidRPr="00A01FC8">
        <w:rPr>
          <w:rFonts w:asciiTheme="majorHAnsi" w:hAnsiTheme="majorHAnsi" w:cstheme="majorHAnsi"/>
        </w:rPr>
        <w:t xml:space="preserve">, Paris, Hatier, </w:t>
      </w:r>
      <w:proofErr w:type="spellStart"/>
      <w:r w:rsidRPr="00A01FC8">
        <w:rPr>
          <w:rFonts w:asciiTheme="majorHAnsi" w:hAnsiTheme="majorHAnsi" w:cstheme="majorHAnsi"/>
        </w:rPr>
        <w:t>nouv</w:t>
      </w:r>
      <w:proofErr w:type="spellEnd"/>
      <w:r w:rsidRPr="00A01FC8">
        <w:rPr>
          <w:rFonts w:asciiTheme="majorHAnsi" w:hAnsiTheme="majorHAnsi" w:cstheme="majorHAnsi"/>
        </w:rPr>
        <w:t>. </w:t>
      </w:r>
      <w:proofErr w:type="gramStart"/>
      <w:r w:rsidRPr="00A01FC8">
        <w:rPr>
          <w:rFonts w:asciiTheme="majorHAnsi" w:hAnsiTheme="majorHAnsi" w:cstheme="majorHAnsi"/>
        </w:rPr>
        <w:t>éd</w:t>
      </w:r>
      <w:proofErr w:type="gramEnd"/>
      <w:r w:rsidRPr="00A01FC8">
        <w:rPr>
          <w:rFonts w:asciiTheme="majorHAnsi" w:hAnsiTheme="majorHAnsi" w:cstheme="majorHAnsi"/>
        </w:rPr>
        <w:t>. 2024.</w:t>
      </w:r>
    </w:p>
    <w:p w14:paraId="53009518" w14:textId="77777777" w:rsidR="00A01FC8" w:rsidRPr="00A01FC8" w:rsidRDefault="00A01FC8" w:rsidP="00A7475D">
      <w:pPr>
        <w:pBdr>
          <w:bottom w:val="single" w:sz="4" w:space="1" w:color="auto"/>
        </w:pBdr>
        <w:spacing w:before="120"/>
        <w:jc w:val="both"/>
        <w:rPr>
          <w:rFonts w:asciiTheme="majorHAnsi" w:hAnsiTheme="majorHAnsi" w:cstheme="majorHAnsi"/>
          <w:i/>
          <w:iCs/>
          <w:u w:val="single"/>
        </w:rPr>
      </w:pPr>
      <w:r w:rsidRPr="00A01FC8">
        <w:rPr>
          <w:rFonts w:asciiTheme="majorHAnsi" w:hAnsiTheme="majorHAnsi" w:cstheme="majorHAnsi"/>
          <w:i/>
          <w:iCs/>
          <w:u w:val="single"/>
        </w:rPr>
        <w:t>Manuels du supérieur</w:t>
      </w:r>
    </w:p>
    <w:p w14:paraId="1CF81386" w14:textId="77777777" w:rsidR="00A01FC8" w:rsidRDefault="00A01FC8" w:rsidP="00A7475D">
      <w:pPr>
        <w:pBdr>
          <w:bottom w:val="single" w:sz="4" w:space="1" w:color="auto"/>
        </w:pBdr>
        <w:spacing w:before="120"/>
        <w:jc w:val="both"/>
        <w:rPr>
          <w:rFonts w:asciiTheme="majorHAnsi" w:hAnsiTheme="majorHAnsi" w:cstheme="majorHAnsi"/>
        </w:rPr>
      </w:pPr>
      <w:r w:rsidRPr="00A01FC8">
        <w:rPr>
          <w:rFonts w:asciiTheme="majorHAnsi" w:hAnsiTheme="majorHAnsi" w:cstheme="majorHAnsi"/>
        </w:rPr>
        <w:t xml:space="preserve">AQUIEN, Michèle, </w:t>
      </w:r>
      <w:r w:rsidRPr="00A01FC8">
        <w:rPr>
          <w:rFonts w:asciiTheme="majorHAnsi" w:hAnsiTheme="majorHAnsi" w:cstheme="majorHAnsi"/>
          <w:i/>
          <w:iCs/>
        </w:rPr>
        <w:t>La versification appliquée aux textes</w:t>
      </w:r>
      <w:r w:rsidRPr="00A01FC8">
        <w:rPr>
          <w:rFonts w:asciiTheme="majorHAnsi" w:hAnsiTheme="majorHAnsi" w:cstheme="majorHAnsi"/>
        </w:rPr>
        <w:t>, Paris, Nathan-Université, coll. « 128 », 1993.</w:t>
      </w:r>
    </w:p>
    <w:p w14:paraId="4D486830" w14:textId="77777777" w:rsidR="00A01FC8" w:rsidRDefault="00A01FC8" w:rsidP="00A7475D">
      <w:pPr>
        <w:pBdr>
          <w:bottom w:val="single" w:sz="4" w:space="1" w:color="auto"/>
        </w:pBdr>
        <w:spacing w:before="120"/>
        <w:jc w:val="both"/>
        <w:rPr>
          <w:rFonts w:asciiTheme="majorHAnsi" w:hAnsiTheme="majorHAnsi" w:cstheme="majorHAnsi"/>
        </w:rPr>
      </w:pPr>
      <w:r w:rsidRPr="00A01FC8">
        <w:rPr>
          <w:rFonts w:asciiTheme="majorHAnsi" w:hAnsiTheme="majorHAnsi" w:cstheme="majorHAnsi"/>
        </w:rPr>
        <w:t xml:space="preserve">LÉON, Monique &amp; LÉON, Pierre Roger, </w:t>
      </w:r>
      <w:r w:rsidRPr="00A01FC8">
        <w:rPr>
          <w:rFonts w:asciiTheme="majorHAnsi" w:hAnsiTheme="majorHAnsi" w:cstheme="majorHAnsi"/>
          <w:i/>
          <w:iCs/>
        </w:rPr>
        <w:t>La Prononciation du français</w:t>
      </w:r>
      <w:r w:rsidRPr="00A01FC8">
        <w:rPr>
          <w:rFonts w:asciiTheme="majorHAnsi" w:hAnsiTheme="majorHAnsi" w:cstheme="majorHAnsi"/>
        </w:rPr>
        <w:t>, Paris, Armand Colin, 2019.</w:t>
      </w:r>
    </w:p>
    <w:p w14:paraId="50731D0D" w14:textId="77777777" w:rsidR="00A01FC8" w:rsidRDefault="00A01FC8" w:rsidP="00A7475D">
      <w:pPr>
        <w:pBdr>
          <w:bottom w:val="single" w:sz="4" w:space="1" w:color="auto"/>
        </w:pBdr>
        <w:spacing w:before="120"/>
        <w:jc w:val="both"/>
        <w:rPr>
          <w:rFonts w:asciiTheme="majorHAnsi" w:hAnsiTheme="majorHAnsi" w:cstheme="majorHAnsi"/>
        </w:rPr>
      </w:pPr>
      <w:r w:rsidRPr="00A01FC8">
        <w:rPr>
          <w:rFonts w:asciiTheme="majorHAnsi" w:hAnsiTheme="majorHAnsi" w:cstheme="majorHAnsi"/>
        </w:rPr>
        <w:t xml:space="preserve">MERCIER-LECA, Florence, </w:t>
      </w:r>
      <w:r w:rsidRPr="00A01FC8">
        <w:rPr>
          <w:rFonts w:asciiTheme="majorHAnsi" w:hAnsiTheme="majorHAnsi" w:cstheme="majorHAnsi"/>
          <w:i/>
          <w:iCs/>
        </w:rPr>
        <w:t>35 questions de grammaire</w:t>
      </w:r>
      <w:r w:rsidRPr="00A01FC8">
        <w:rPr>
          <w:rFonts w:asciiTheme="majorHAnsi" w:hAnsiTheme="majorHAnsi" w:cstheme="majorHAnsi"/>
        </w:rPr>
        <w:t>, Paris, Armand Colin, coll. « Cursus », 2019.</w:t>
      </w:r>
    </w:p>
    <w:p w14:paraId="7166CE9A" w14:textId="77777777" w:rsidR="00A01FC8" w:rsidRDefault="00A01FC8" w:rsidP="00A7475D">
      <w:pPr>
        <w:pBdr>
          <w:bottom w:val="single" w:sz="4" w:space="1" w:color="auto"/>
        </w:pBdr>
        <w:spacing w:before="120"/>
        <w:jc w:val="both"/>
        <w:rPr>
          <w:rFonts w:asciiTheme="majorHAnsi" w:hAnsiTheme="majorHAnsi" w:cstheme="majorHAnsi"/>
        </w:rPr>
      </w:pPr>
      <w:r w:rsidRPr="00A01FC8">
        <w:rPr>
          <w:rFonts w:asciiTheme="majorHAnsi" w:hAnsiTheme="majorHAnsi" w:cstheme="majorHAnsi"/>
        </w:rPr>
        <w:t xml:space="preserve">ZEMMOUR, David, </w:t>
      </w:r>
      <w:r w:rsidRPr="00A01FC8">
        <w:rPr>
          <w:rFonts w:asciiTheme="majorHAnsi" w:hAnsiTheme="majorHAnsi" w:cstheme="majorHAnsi"/>
          <w:i/>
          <w:iCs/>
        </w:rPr>
        <w:t>Initiation à la linguistique</w:t>
      </w:r>
      <w:r w:rsidRPr="00A01FC8">
        <w:rPr>
          <w:rFonts w:asciiTheme="majorHAnsi" w:hAnsiTheme="majorHAnsi" w:cstheme="majorHAnsi"/>
        </w:rPr>
        <w:t>, Paris, Ellipses, 2004.</w:t>
      </w:r>
    </w:p>
    <w:p w14:paraId="724458F3" w14:textId="77777777" w:rsidR="00A01FC8" w:rsidRPr="00A01FC8" w:rsidRDefault="00A01FC8" w:rsidP="00A7475D">
      <w:pPr>
        <w:pBdr>
          <w:bottom w:val="single" w:sz="4" w:space="1" w:color="auto"/>
        </w:pBdr>
        <w:spacing w:before="120"/>
        <w:jc w:val="both"/>
        <w:rPr>
          <w:rFonts w:asciiTheme="majorHAnsi" w:hAnsiTheme="majorHAnsi" w:cstheme="majorHAnsi"/>
          <w:i/>
          <w:iCs/>
          <w:u w:val="single"/>
        </w:rPr>
      </w:pPr>
      <w:r w:rsidRPr="00A01FC8">
        <w:rPr>
          <w:rFonts w:asciiTheme="majorHAnsi" w:hAnsiTheme="majorHAnsi" w:cstheme="majorHAnsi"/>
          <w:i/>
          <w:iCs/>
          <w:u w:val="single"/>
        </w:rPr>
        <w:t>Petit dictionnaire de linguistique</w:t>
      </w:r>
    </w:p>
    <w:p w14:paraId="13B471B3" w14:textId="77777777" w:rsidR="00A01FC8" w:rsidRDefault="00A01FC8" w:rsidP="00A7475D">
      <w:pPr>
        <w:pBdr>
          <w:bottom w:val="single" w:sz="4" w:space="1" w:color="auto"/>
        </w:pBdr>
        <w:spacing w:before="120"/>
        <w:jc w:val="both"/>
        <w:rPr>
          <w:rFonts w:asciiTheme="majorHAnsi" w:hAnsiTheme="majorHAnsi" w:cstheme="majorHAnsi"/>
        </w:rPr>
      </w:pPr>
      <w:r w:rsidRPr="00A01FC8">
        <w:rPr>
          <w:rFonts w:asciiTheme="majorHAnsi" w:hAnsiTheme="majorHAnsi" w:cstheme="majorHAnsi"/>
        </w:rPr>
        <w:t xml:space="preserve">NEVEU, Franck, </w:t>
      </w:r>
      <w:r w:rsidRPr="00A01FC8">
        <w:rPr>
          <w:rFonts w:asciiTheme="majorHAnsi" w:hAnsiTheme="majorHAnsi" w:cstheme="majorHAnsi"/>
          <w:i/>
          <w:iCs/>
        </w:rPr>
        <w:t>Lexique des notions linguistiques</w:t>
      </w:r>
      <w:r w:rsidRPr="00A01FC8">
        <w:rPr>
          <w:rFonts w:asciiTheme="majorHAnsi" w:hAnsiTheme="majorHAnsi" w:cstheme="majorHAnsi"/>
        </w:rPr>
        <w:t>, Paris, Nathan, 2000 (1ère édition).</w:t>
      </w:r>
    </w:p>
    <w:p w14:paraId="491C4FB7" w14:textId="77777777" w:rsidR="00A01FC8" w:rsidRPr="00A01FC8" w:rsidRDefault="00A01FC8" w:rsidP="00A7475D">
      <w:pPr>
        <w:pBdr>
          <w:bottom w:val="single" w:sz="4" w:space="1" w:color="auto"/>
        </w:pBdr>
        <w:spacing w:before="120"/>
        <w:jc w:val="both"/>
        <w:rPr>
          <w:rFonts w:asciiTheme="majorHAnsi" w:hAnsiTheme="majorHAnsi" w:cstheme="majorHAnsi"/>
          <w:i/>
          <w:iCs/>
          <w:u w:val="single"/>
        </w:rPr>
      </w:pPr>
      <w:r w:rsidRPr="00A01FC8">
        <w:rPr>
          <w:rFonts w:asciiTheme="majorHAnsi" w:hAnsiTheme="majorHAnsi" w:cstheme="majorHAnsi"/>
          <w:i/>
          <w:iCs/>
          <w:u w:val="single"/>
        </w:rPr>
        <w:lastRenderedPageBreak/>
        <w:t>Pour approfondir la grammaire</w:t>
      </w:r>
    </w:p>
    <w:p w14:paraId="1FF10184" w14:textId="54151D92" w:rsidR="00A7475D" w:rsidRPr="00A7475D" w:rsidRDefault="00A01FC8" w:rsidP="00A7475D">
      <w:pPr>
        <w:pBdr>
          <w:bottom w:val="single" w:sz="4" w:space="1" w:color="auto"/>
        </w:pBdr>
        <w:spacing w:before="120"/>
        <w:jc w:val="both"/>
        <w:rPr>
          <w:rFonts w:asciiTheme="majorHAnsi" w:hAnsiTheme="majorHAnsi" w:cstheme="majorHAnsi"/>
        </w:rPr>
      </w:pPr>
      <w:r w:rsidRPr="00A01FC8">
        <w:rPr>
          <w:rFonts w:asciiTheme="majorHAnsi" w:hAnsiTheme="majorHAnsi" w:cstheme="majorHAnsi"/>
        </w:rPr>
        <w:t xml:space="preserve">DENIS, Delphine, et SANCIER, Anne, </w:t>
      </w:r>
      <w:r w:rsidRPr="00A01FC8">
        <w:rPr>
          <w:rFonts w:asciiTheme="majorHAnsi" w:hAnsiTheme="majorHAnsi" w:cstheme="majorHAnsi"/>
          <w:i/>
          <w:iCs/>
        </w:rPr>
        <w:t>Grammaire du français</w:t>
      </w:r>
      <w:r w:rsidRPr="00A01FC8">
        <w:rPr>
          <w:rFonts w:asciiTheme="majorHAnsi" w:hAnsiTheme="majorHAnsi" w:cstheme="majorHAnsi"/>
        </w:rPr>
        <w:t>, Paris, Le Livre de Poche, 1994.</w:t>
      </w:r>
    </w:p>
    <w:p w14:paraId="39AB946D" w14:textId="6099684D" w:rsidR="00FF0D15" w:rsidRDefault="00FF0D15" w:rsidP="00FF0D15">
      <w:pPr>
        <w:pBdr>
          <w:bottom w:val="single" w:sz="4" w:space="1" w:color="auto"/>
        </w:pBdr>
        <w:spacing w:before="120"/>
        <w:jc w:val="both"/>
        <w:rPr>
          <w:rFonts w:asciiTheme="majorHAnsi" w:hAnsiTheme="majorHAnsi" w:cstheme="majorHAnsi"/>
        </w:rPr>
      </w:pPr>
    </w:p>
    <w:p w14:paraId="524C91E8" w14:textId="2277F9D2" w:rsidR="00533F54" w:rsidRPr="00533F54" w:rsidRDefault="00533F54" w:rsidP="00533F54">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114    </w:t>
      </w:r>
      <w:r>
        <w:rPr>
          <w:rFonts w:ascii="Calibri Light" w:hAnsi="Calibri Light" w:cs="Calibri Light"/>
          <w:b/>
          <w:bCs/>
          <w:smallCaps/>
          <w:color w:val="660033"/>
          <w:sz w:val="28"/>
          <w:szCs w:val="28"/>
        </w:rPr>
        <w:t>Atelier pratique d’écriture</w:t>
      </w:r>
    </w:p>
    <w:p w14:paraId="3A13C281" w14:textId="318D14A4" w:rsidR="00DD7399" w:rsidRDefault="00533F54" w:rsidP="00DB26E5">
      <w:pPr>
        <w:spacing w:before="120"/>
        <w:jc w:val="both"/>
        <w:rPr>
          <w:rFonts w:ascii="Calibri Light" w:hAnsi="Calibri Light" w:cs="Calibri Light"/>
        </w:rPr>
      </w:pPr>
      <w:r w:rsidRPr="00990DD9">
        <w:rPr>
          <w:rFonts w:ascii="Calibri Light" w:hAnsi="Calibri Light" w:cs="Calibri Light"/>
          <w:b/>
          <w:bCs/>
        </w:rPr>
        <w:t>Enseignant</w:t>
      </w:r>
      <w:r w:rsidR="005C03B5">
        <w:rPr>
          <w:rFonts w:ascii="Calibri Light" w:hAnsi="Calibri Light" w:cs="Calibri Light"/>
          <w:b/>
          <w:bCs/>
        </w:rPr>
        <w:t>e</w:t>
      </w:r>
      <w:r w:rsidRPr="00990DD9">
        <w:rPr>
          <w:rFonts w:ascii="Calibri Light" w:hAnsi="Calibri Light" w:cs="Calibri Light"/>
          <w:b/>
          <w:bCs/>
        </w:rPr>
        <w:t xml:space="preserve"> : </w:t>
      </w:r>
      <w:r w:rsidR="00912ECE">
        <w:rPr>
          <w:rFonts w:ascii="Calibri Light" w:hAnsi="Calibri Light" w:cs="Calibri Light"/>
        </w:rPr>
        <w:t xml:space="preserve">Anne-Laure Le </w:t>
      </w:r>
      <w:proofErr w:type="spellStart"/>
      <w:r w:rsidR="00912ECE">
        <w:rPr>
          <w:rFonts w:ascii="Calibri Light" w:hAnsi="Calibri Light" w:cs="Calibri Light"/>
        </w:rPr>
        <w:t>Gouic</w:t>
      </w:r>
      <w:proofErr w:type="spellEnd"/>
      <w:r w:rsidR="00912ECE">
        <w:rPr>
          <w:rFonts w:ascii="Calibri Light" w:hAnsi="Calibri Light" w:cs="Calibri Light"/>
        </w:rPr>
        <w:t>.</w:t>
      </w:r>
    </w:p>
    <w:p w14:paraId="53056788" w14:textId="186A3ED5" w:rsidR="005A7988" w:rsidRDefault="005C03B5" w:rsidP="005C03B5">
      <w:pPr>
        <w:spacing w:before="120"/>
        <w:jc w:val="both"/>
        <w:rPr>
          <w:rFonts w:ascii="Calibri Light" w:hAnsi="Calibri Light" w:cs="Calibri Light"/>
        </w:rPr>
      </w:pPr>
      <w:r>
        <w:rPr>
          <w:rFonts w:ascii="Calibri Light" w:hAnsi="Calibri Light" w:cs="Calibri Light"/>
        </w:rPr>
        <w:t>Deux groupes de TD.</w:t>
      </w:r>
    </w:p>
    <w:p w14:paraId="7F71DED7" w14:textId="4591C6A4" w:rsidR="009C4417" w:rsidRDefault="009C4417" w:rsidP="005C03B5">
      <w:pPr>
        <w:spacing w:before="120"/>
        <w:jc w:val="both"/>
        <w:rPr>
          <w:rFonts w:ascii="Calibri Light" w:hAnsi="Calibri Light" w:cs="Calibri Light"/>
        </w:rPr>
      </w:pPr>
      <w:r>
        <w:rPr>
          <w:rFonts w:ascii="Calibri Light" w:hAnsi="Calibri Light" w:cs="Calibri Light"/>
        </w:rPr>
        <w:t>Entraînement à la rédaction et à l’écriture d’invention</w:t>
      </w:r>
    </w:p>
    <w:p w14:paraId="6B9AE064" w14:textId="77777777" w:rsidR="005A7988" w:rsidRPr="004149AC" w:rsidRDefault="005A7988" w:rsidP="004149AC">
      <w:pPr>
        <w:pBdr>
          <w:bottom w:val="single" w:sz="4" w:space="1" w:color="auto"/>
        </w:pBdr>
        <w:spacing w:before="120"/>
        <w:jc w:val="both"/>
        <w:rPr>
          <w:rFonts w:ascii="Calibri Light" w:hAnsi="Calibri Light" w:cs="Calibri Light"/>
        </w:rPr>
      </w:pPr>
    </w:p>
    <w:p w14:paraId="3438E3F7" w14:textId="77777777" w:rsidR="00A84FCE" w:rsidRPr="00533F54" w:rsidRDefault="00A84FCE" w:rsidP="00A84FCE">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115    </w:t>
      </w:r>
      <w:r>
        <w:rPr>
          <w:rFonts w:ascii="Calibri Light" w:hAnsi="Calibri Light" w:cs="Calibri Light"/>
          <w:b/>
          <w:bCs/>
          <w:smallCaps/>
          <w:color w:val="660033"/>
          <w:sz w:val="28"/>
          <w:szCs w:val="28"/>
        </w:rPr>
        <w:t>Atelier pratique d’écriture</w:t>
      </w:r>
    </w:p>
    <w:p w14:paraId="2160CB53" w14:textId="5562A7AA" w:rsidR="0077335D" w:rsidRDefault="0077335D" w:rsidP="0077335D">
      <w:pPr>
        <w:spacing w:before="120"/>
        <w:jc w:val="both"/>
        <w:rPr>
          <w:rFonts w:ascii="Calibri Light" w:hAnsi="Calibri Light" w:cs="Calibri Light"/>
          <w:b/>
          <w:bCs/>
        </w:rPr>
      </w:pPr>
      <w:r w:rsidRPr="004149AC">
        <w:rPr>
          <w:rFonts w:ascii="Calibri Light" w:hAnsi="Calibri Light" w:cs="Calibri Light"/>
          <w:b/>
          <w:bCs/>
        </w:rPr>
        <w:t xml:space="preserve">Enseignant : </w:t>
      </w:r>
      <w:proofErr w:type="spellStart"/>
      <w:r>
        <w:rPr>
          <w:rFonts w:ascii="Calibri Light" w:hAnsi="Calibri Light" w:cs="Calibri Light"/>
        </w:rPr>
        <w:t>Anne</w:t>
      </w:r>
      <w:r w:rsidR="00467A76">
        <w:rPr>
          <w:rFonts w:ascii="Calibri Light" w:hAnsi="Calibri Light" w:cs="Calibri Light"/>
        </w:rPr>
        <w:t>-E</w:t>
      </w:r>
      <w:proofErr w:type="spellEnd"/>
      <w:r w:rsidR="00467A76">
        <w:rPr>
          <w:rFonts w:ascii="Calibri Light" w:hAnsi="Calibri Light" w:cs="Calibri Light"/>
        </w:rPr>
        <w:t>.</w:t>
      </w:r>
      <w:r>
        <w:rPr>
          <w:rFonts w:ascii="Calibri Light" w:hAnsi="Calibri Light" w:cs="Calibri Light"/>
        </w:rPr>
        <w:t xml:space="preserve"> Spica</w:t>
      </w:r>
      <w:r w:rsidR="00467A76">
        <w:rPr>
          <w:rFonts w:ascii="Calibri Light" w:hAnsi="Calibri Light" w:cs="Calibri Light"/>
        </w:rPr>
        <w:t xml:space="preserve"> et Lucile Martin</w:t>
      </w:r>
      <w:r>
        <w:rPr>
          <w:rFonts w:ascii="Calibri Light" w:hAnsi="Calibri Light" w:cs="Calibri Light"/>
        </w:rPr>
        <w:t xml:space="preserve"> </w:t>
      </w:r>
      <w:r w:rsidR="006043C2">
        <w:rPr>
          <w:rFonts w:ascii="Calibri Light" w:hAnsi="Calibri Light" w:cs="Calibri Light"/>
        </w:rPr>
        <w:t>(TD 1) et Barbara Servant (TD2)</w:t>
      </w:r>
    </w:p>
    <w:p w14:paraId="1964F24A" w14:textId="311B3988" w:rsidR="0077335D" w:rsidRDefault="0077335D" w:rsidP="0077335D">
      <w:pPr>
        <w:spacing w:before="120"/>
        <w:jc w:val="both"/>
        <w:rPr>
          <w:rFonts w:asciiTheme="minorHAnsi" w:hAnsiTheme="minorHAnsi" w:cstheme="minorHAnsi"/>
        </w:rPr>
      </w:pPr>
      <w:r>
        <w:rPr>
          <w:rFonts w:ascii="Calibri Light" w:hAnsi="Calibri Light" w:cs="Calibri Light"/>
          <w:b/>
          <w:bCs/>
        </w:rPr>
        <w:t>Présentation</w:t>
      </w:r>
      <w:r>
        <w:rPr>
          <w:rFonts w:asciiTheme="minorHAnsi" w:hAnsiTheme="minorHAnsi" w:cstheme="minorHAnsi"/>
        </w:rPr>
        <w:t>. </w:t>
      </w:r>
    </w:p>
    <w:p w14:paraId="0297F5C0" w14:textId="77777777" w:rsidR="0077335D" w:rsidRPr="007F3B9E" w:rsidRDefault="0077335D" w:rsidP="0077335D">
      <w:pPr>
        <w:spacing w:before="120"/>
        <w:jc w:val="both"/>
        <w:rPr>
          <w:rFonts w:asciiTheme="majorHAnsi" w:hAnsiTheme="majorHAnsi" w:cstheme="majorHAnsi"/>
          <w:iCs/>
        </w:rPr>
      </w:pPr>
      <w:r w:rsidRPr="0077335D">
        <w:rPr>
          <w:rFonts w:asciiTheme="majorHAnsi" w:hAnsiTheme="majorHAnsi" w:cstheme="majorHAnsi"/>
        </w:rPr>
        <w:t>L’atelier conjuguera le travail sur les formes littéraires liées au moment de l’apparition de la langue classique et la familiarisation progressive avec cette langue ; des exercices d’entraînement (pastiches, réécritures…) seront proposés au fil des séances.</w:t>
      </w:r>
    </w:p>
    <w:p w14:paraId="7F8FCA6B" w14:textId="5CB7CD20" w:rsidR="0087573A" w:rsidRPr="0087573A" w:rsidRDefault="0087573A" w:rsidP="0087573A">
      <w:pPr>
        <w:spacing w:before="120"/>
        <w:jc w:val="both"/>
        <w:rPr>
          <w:rFonts w:asciiTheme="minorHAnsi" w:hAnsiTheme="minorHAnsi" w:cstheme="minorHAnsi"/>
        </w:rPr>
      </w:pPr>
    </w:p>
    <w:p w14:paraId="72DBB40C" w14:textId="1DCDD81E" w:rsidR="00FF0D15" w:rsidRPr="00533F54" w:rsidRDefault="00FF0D15" w:rsidP="00533F54">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111    </w:t>
      </w:r>
      <w:r>
        <w:rPr>
          <w:rFonts w:ascii="Calibri Light" w:hAnsi="Calibri Light" w:cs="Calibri Light"/>
          <w:b/>
          <w:bCs/>
          <w:smallCaps/>
          <w:color w:val="660033"/>
          <w:sz w:val="28"/>
          <w:szCs w:val="28"/>
        </w:rPr>
        <w:t>Culture antique et humanité</w:t>
      </w:r>
      <w:r w:rsidR="008A56CE">
        <w:rPr>
          <w:rFonts w:ascii="Calibri Light" w:hAnsi="Calibri Light" w:cs="Calibri Light"/>
          <w:b/>
          <w:bCs/>
          <w:smallCaps/>
          <w:color w:val="660033"/>
          <w:sz w:val="28"/>
          <w:szCs w:val="28"/>
        </w:rPr>
        <w:t>s</w:t>
      </w:r>
    </w:p>
    <w:p w14:paraId="270630EC" w14:textId="2481F91A" w:rsidR="002410C6" w:rsidRDefault="002410C6" w:rsidP="00FF0D15">
      <w:pPr>
        <w:spacing w:before="120"/>
        <w:jc w:val="both"/>
        <w:rPr>
          <w:rFonts w:ascii="Calibri Light" w:hAnsi="Calibri Light" w:cs="Calibri Light"/>
          <w:b/>
          <w:bCs/>
        </w:rPr>
      </w:pPr>
      <w:r>
        <w:rPr>
          <w:rFonts w:ascii="Calibri Light" w:hAnsi="Calibri Light" w:cs="Calibri Light"/>
          <w:b/>
          <w:bCs/>
        </w:rPr>
        <w:t>Groupe Lettres et Groupe Histoire (2 TD différents)</w:t>
      </w:r>
    </w:p>
    <w:p w14:paraId="7197288B" w14:textId="7955E0E0" w:rsidR="00FF0D15" w:rsidRPr="00BC5A3A" w:rsidRDefault="00FF0D15" w:rsidP="00FF0D15">
      <w:pPr>
        <w:spacing w:before="120"/>
        <w:jc w:val="both"/>
        <w:rPr>
          <w:rFonts w:ascii="Calibri Light" w:hAnsi="Calibri Light" w:cs="Calibri Light"/>
        </w:rPr>
      </w:pPr>
      <w:r>
        <w:rPr>
          <w:rFonts w:ascii="Calibri Light" w:hAnsi="Calibri Light" w:cs="Calibri Light"/>
          <w:b/>
          <w:bCs/>
        </w:rPr>
        <w:t>Enseignant</w:t>
      </w:r>
      <w:r w:rsidR="002410C6">
        <w:rPr>
          <w:rFonts w:ascii="Calibri Light" w:hAnsi="Calibri Light" w:cs="Calibri Light"/>
          <w:b/>
          <w:bCs/>
        </w:rPr>
        <w:t>e</w:t>
      </w:r>
      <w:r>
        <w:rPr>
          <w:rFonts w:ascii="Calibri Light" w:hAnsi="Calibri Light" w:cs="Calibri Light"/>
          <w:b/>
          <w:bCs/>
        </w:rPr>
        <w:t> :</w:t>
      </w:r>
      <w:r w:rsidR="00D71B76">
        <w:rPr>
          <w:rFonts w:ascii="Calibri Light" w:hAnsi="Calibri Light" w:cs="Calibri Light"/>
          <w:b/>
          <w:bCs/>
        </w:rPr>
        <w:t xml:space="preserve"> </w:t>
      </w:r>
      <w:r w:rsidR="006043C2">
        <w:rPr>
          <w:rFonts w:ascii="Calibri Light" w:hAnsi="Calibri Light" w:cs="Calibri Light"/>
        </w:rPr>
        <w:t>Barbara Servant</w:t>
      </w:r>
      <w:r>
        <w:rPr>
          <w:rFonts w:ascii="Calibri Light" w:hAnsi="Calibri Light" w:cs="Calibri Light"/>
          <w:b/>
          <w:bCs/>
        </w:rPr>
        <w:t xml:space="preserve"> </w:t>
      </w:r>
    </w:p>
    <w:p w14:paraId="5AC00685" w14:textId="3EC9E56B" w:rsidR="006043C2" w:rsidRPr="006043C2" w:rsidRDefault="00FF0D15" w:rsidP="006043C2">
      <w:pPr>
        <w:spacing w:before="120"/>
        <w:jc w:val="both"/>
        <w:rPr>
          <w:rFonts w:asciiTheme="majorHAnsi" w:hAnsiTheme="majorHAnsi" w:cstheme="majorHAnsi"/>
          <w:color w:val="000000"/>
        </w:rPr>
      </w:pPr>
      <w:r>
        <w:rPr>
          <w:rFonts w:ascii="Calibri Light" w:hAnsi="Calibri Light" w:cs="Calibri Light"/>
          <w:b/>
          <w:bCs/>
        </w:rPr>
        <w:t>Présentation</w:t>
      </w:r>
      <w:r w:rsidR="00D71B76">
        <w:rPr>
          <w:rFonts w:ascii="Calibri Light" w:hAnsi="Calibri Light" w:cs="Calibri Light"/>
          <w:b/>
          <w:bCs/>
        </w:rPr>
        <w:t xml:space="preserve"> : </w:t>
      </w:r>
      <w:r w:rsidR="006043C2" w:rsidRPr="006043C2">
        <w:rPr>
          <w:rFonts w:asciiTheme="majorHAnsi" w:hAnsiTheme="majorHAnsi" w:cstheme="majorHAnsi"/>
          <w:b/>
          <w:color w:val="000000"/>
        </w:rPr>
        <w:t>Médée, terrifiante et fascinante</w:t>
      </w:r>
      <w:r w:rsidR="006043C2" w:rsidRPr="006043C2">
        <w:rPr>
          <w:rFonts w:asciiTheme="majorHAnsi" w:hAnsiTheme="majorHAnsi" w:cstheme="majorHAnsi"/>
          <w:color w:val="000000"/>
        </w:rPr>
        <w:t>.</w:t>
      </w:r>
    </w:p>
    <w:p w14:paraId="13C6FDF3" w14:textId="77777777" w:rsidR="006043C2" w:rsidRPr="006043C2" w:rsidRDefault="006043C2" w:rsidP="006043C2">
      <w:pPr>
        <w:spacing w:before="120"/>
        <w:jc w:val="both"/>
        <w:rPr>
          <w:rFonts w:asciiTheme="majorHAnsi" w:hAnsiTheme="majorHAnsi" w:cstheme="majorHAnsi"/>
          <w:color w:val="000000"/>
        </w:rPr>
      </w:pPr>
      <w:r w:rsidRPr="006043C2">
        <w:rPr>
          <w:rFonts w:asciiTheme="majorHAnsi" w:hAnsiTheme="majorHAnsi" w:cstheme="majorHAnsi"/>
          <w:color w:val="000000"/>
        </w:rPr>
        <w:t>Médée fascine tout autant qu’elle horrifie. Figée depuis l'Antiquité gréco-romaine dans l'acte terrible de l'infanticide, cette princesse orientale, compagne du héros grec Jason, interroge notre capacité à voir représenté ce que la plupart des sociétés et des religions européennes condamnent ou du moins occultent. Pourtant la mère qui tue ses enfants ne doit pas être arrêtée à cette saisissante image. En tant qu'étrangère accusée du pire, magicienne, prêtresse, fille de roi malmenée par les rumeurs, Médée peut également incarner, dans les textes de la modernité, la rébellion contre l'arbitraire et contre le pouvoir politique abusif. Ce cours s’intéressera donc aux réappropriations du mythe de Médée et aux significations que les œuvres donnent à cette figure singulière, à partir d’un corpus de textes distribué en cours. Nous mettrons ainsi à l’épreuve la dimension transhistorique du mythe, en particulier en la reliant à une histoire des idées et de la littérature. Il s’agira également de voir le traitement différencié de Médée selon les genres et les formes, du théâtre au roman, de la littérature aux arts. Seront notamment abordées les œuvres d’Euripide, Corneille, Anouilh, Laurent Gaudé, Pasolini (cinéma) et Christa Wolf (roman).</w:t>
      </w:r>
    </w:p>
    <w:p w14:paraId="540920C1" w14:textId="77777777" w:rsidR="006043C2" w:rsidRPr="006043C2" w:rsidRDefault="006043C2" w:rsidP="006043C2">
      <w:pPr>
        <w:spacing w:before="120"/>
        <w:jc w:val="both"/>
        <w:rPr>
          <w:rFonts w:asciiTheme="majorHAnsi" w:hAnsiTheme="majorHAnsi" w:cstheme="majorHAnsi"/>
          <w:color w:val="000000"/>
        </w:rPr>
      </w:pPr>
    </w:p>
    <w:p w14:paraId="7D3A5EE8" w14:textId="77777777" w:rsidR="006043C2" w:rsidRPr="006043C2" w:rsidRDefault="006043C2" w:rsidP="006043C2">
      <w:pPr>
        <w:spacing w:before="120"/>
        <w:jc w:val="both"/>
        <w:rPr>
          <w:rFonts w:asciiTheme="majorHAnsi" w:hAnsiTheme="majorHAnsi" w:cstheme="majorHAnsi"/>
          <w:b/>
          <w:color w:val="000000"/>
        </w:rPr>
      </w:pPr>
      <w:r w:rsidRPr="006043C2">
        <w:rPr>
          <w:rFonts w:asciiTheme="majorHAnsi" w:hAnsiTheme="majorHAnsi" w:cstheme="majorHAnsi"/>
          <w:b/>
          <w:color w:val="000000"/>
        </w:rPr>
        <w:t>Bibliographie indicative :</w:t>
      </w:r>
    </w:p>
    <w:p w14:paraId="4357DF78" w14:textId="77777777" w:rsidR="006043C2" w:rsidRPr="006043C2" w:rsidRDefault="006043C2" w:rsidP="006043C2">
      <w:pPr>
        <w:spacing w:before="120"/>
        <w:rPr>
          <w:rFonts w:asciiTheme="majorHAnsi" w:hAnsiTheme="majorHAnsi" w:cstheme="majorHAnsi"/>
          <w:color w:val="000000"/>
        </w:rPr>
      </w:pPr>
      <w:r w:rsidRPr="006043C2">
        <w:rPr>
          <w:rFonts w:asciiTheme="majorHAnsi" w:hAnsiTheme="majorHAnsi" w:cstheme="majorHAnsi"/>
          <w:color w:val="000000"/>
        </w:rPr>
        <w:t xml:space="preserve">Euripide, </w:t>
      </w:r>
      <w:proofErr w:type="spellStart"/>
      <w:r w:rsidRPr="006043C2">
        <w:rPr>
          <w:rFonts w:asciiTheme="majorHAnsi" w:hAnsiTheme="majorHAnsi" w:cstheme="majorHAnsi"/>
          <w:i/>
          <w:iCs/>
          <w:color w:val="000000"/>
        </w:rPr>
        <w:t>Médée</w:t>
      </w:r>
      <w:proofErr w:type="spellEnd"/>
      <w:r w:rsidRPr="006043C2">
        <w:rPr>
          <w:rFonts w:asciiTheme="majorHAnsi" w:hAnsiTheme="majorHAnsi" w:cstheme="majorHAnsi"/>
          <w:color w:val="000000"/>
        </w:rPr>
        <w:t xml:space="preserve">, traduction de Marie-Rose Rougier, Classiques Hachette, 1992. </w:t>
      </w:r>
    </w:p>
    <w:p w14:paraId="1D24DBBB" w14:textId="77777777" w:rsidR="006043C2" w:rsidRPr="006043C2" w:rsidRDefault="006043C2" w:rsidP="006043C2">
      <w:pPr>
        <w:spacing w:before="120"/>
        <w:rPr>
          <w:rFonts w:asciiTheme="majorHAnsi" w:hAnsiTheme="majorHAnsi" w:cstheme="majorHAnsi"/>
          <w:color w:val="000000"/>
        </w:rPr>
      </w:pPr>
      <w:r w:rsidRPr="006043C2">
        <w:rPr>
          <w:rFonts w:asciiTheme="majorHAnsi" w:hAnsiTheme="majorHAnsi" w:cstheme="majorHAnsi"/>
          <w:color w:val="000000"/>
        </w:rPr>
        <w:lastRenderedPageBreak/>
        <w:t xml:space="preserve">Corneille, </w:t>
      </w:r>
      <w:proofErr w:type="spellStart"/>
      <w:r w:rsidRPr="006043C2">
        <w:rPr>
          <w:rFonts w:asciiTheme="majorHAnsi" w:hAnsiTheme="majorHAnsi" w:cstheme="majorHAnsi"/>
          <w:i/>
          <w:iCs/>
          <w:color w:val="000000"/>
        </w:rPr>
        <w:t>Médée</w:t>
      </w:r>
      <w:proofErr w:type="spellEnd"/>
      <w:r w:rsidRPr="006043C2">
        <w:rPr>
          <w:rFonts w:asciiTheme="majorHAnsi" w:hAnsiTheme="majorHAnsi" w:cstheme="majorHAnsi"/>
          <w:color w:val="000000"/>
        </w:rPr>
        <w:t xml:space="preserve">, Hatier, Classiques &amp; Cie. </w:t>
      </w:r>
      <w:proofErr w:type="spellStart"/>
      <w:r w:rsidRPr="006043C2">
        <w:rPr>
          <w:rFonts w:asciiTheme="majorHAnsi" w:hAnsiTheme="majorHAnsi" w:cstheme="majorHAnsi"/>
          <w:color w:val="000000"/>
        </w:rPr>
        <w:t>Lycée</w:t>
      </w:r>
      <w:proofErr w:type="spellEnd"/>
      <w:r w:rsidRPr="006043C2">
        <w:rPr>
          <w:rFonts w:asciiTheme="majorHAnsi" w:hAnsiTheme="majorHAnsi" w:cstheme="majorHAnsi"/>
          <w:color w:val="000000"/>
        </w:rPr>
        <w:t>, 2013.</w:t>
      </w:r>
      <w:r w:rsidRPr="006043C2">
        <w:rPr>
          <w:rFonts w:asciiTheme="majorHAnsi" w:hAnsiTheme="majorHAnsi" w:cstheme="majorHAnsi"/>
          <w:color w:val="000000"/>
        </w:rPr>
        <w:br/>
        <w:t xml:space="preserve">Anouilh, </w:t>
      </w:r>
      <w:proofErr w:type="spellStart"/>
      <w:r w:rsidRPr="006043C2">
        <w:rPr>
          <w:rFonts w:asciiTheme="majorHAnsi" w:hAnsiTheme="majorHAnsi" w:cstheme="majorHAnsi"/>
          <w:i/>
          <w:iCs/>
          <w:color w:val="000000"/>
        </w:rPr>
        <w:t>Médée</w:t>
      </w:r>
      <w:proofErr w:type="spellEnd"/>
      <w:r w:rsidRPr="006043C2">
        <w:rPr>
          <w:rFonts w:asciiTheme="majorHAnsi" w:hAnsiTheme="majorHAnsi" w:cstheme="majorHAnsi"/>
          <w:color w:val="000000"/>
        </w:rPr>
        <w:t>, Flammarion, 2014.</w:t>
      </w:r>
      <w:r w:rsidRPr="006043C2">
        <w:rPr>
          <w:rFonts w:asciiTheme="majorHAnsi" w:hAnsiTheme="majorHAnsi" w:cstheme="majorHAnsi"/>
          <w:color w:val="000000"/>
        </w:rPr>
        <w:br/>
        <w:t xml:space="preserve">Laurent Gaudé, </w:t>
      </w:r>
      <w:proofErr w:type="spellStart"/>
      <w:r w:rsidRPr="006043C2">
        <w:rPr>
          <w:rFonts w:asciiTheme="majorHAnsi" w:hAnsiTheme="majorHAnsi" w:cstheme="majorHAnsi"/>
          <w:i/>
          <w:iCs/>
          <w:color w:val="000000"/>
        </w:rPr>
        <w:t>Médée</w:t>
      </w:r>
      <w:proofErr w:type="spellEnd"/>
      <w:r w:rsidRPr="006043C2">
        <w:rPr>
          <w:rFonts w:asciiTheme="majorHAnsi" w:hAnsiTheme="majorHAnsi" w:cstheme="majorHAnsi"/>
          <w:i/>
          <w:iCs/>
          <w:color w:val="000000"/>
        </w:rPr>
        <w:t xml:space="preserve"> Kali</w:t>
      </w:r>
      <w:r w:rsidRPr="006043C2">
        <w:rPr>
          <w:rFonts w:asciiTheme="majorHAnsi" w:hAnsiTheme="majorHAnsi" w:cstheme="majorHAnsi"/>
          <w:color w:val="000000"/>
        </w:rPr>
        <w:t xml:space="preserve">, Magnard, 2012. </w:t>
      </w:r>
    </w:p>
    <w:p w14:paraId="2A0E664F" w14:textId="77777777" w:rsidR="006043C2" w:rsidRPr="006043C2" w:rsidRDefault="006043C2" w:rsidP="006043C2">
      <w:pPr>
        <w:spacing w:before="120"/>
        <w:rPr>
          <w:rFonts w:asciiTheme="majorHAnsi" w:hAnsiTheme="majorHAnsi" w:cstheme="majorHAnsi"/>
          <w:color w:val="000000"/>
        </w:rPr>
      </w:pPr>
      <w:r w:rsidRPr="006043C2">
        <w:rPr>
          <w:rFonts w:asciiTheme="majorHAnsi" w:hAnsiTheme="majorHAnsi" w:cstheme="majorHAnsi"/>
          <w:color w:val="000000"/>
        </w:rPr>
        <w:t xml:space="preserve">Christa Wolf, </w:t>
      </w:r>
      <w:proofErr w:type="spellStart"/>
      <w:r w:rsidRPr="006043C2">
        <w:rPr>
          <w:rFonts w:asciiTheme="majorHAnsi" w:hAnsiTheme="majorHAnsi" w:cstheme="majorHAnsi"/>
          <w:i/>
          <w:iCs/>
          <w:color w:val="000000"/>
        </w:rPr>
        <w:t>Médée</w:t>
      </w:r>
      <w:proofErr w:type="spellEnd"/>
      <w:r w:rsidRPr="006043C2">
        <w:rPr>
          <w:rFonts w:asciiTheme="majorHAnsi" w:hAnsiTheme="majorHAnsi" w:cstheme="majorHAnsi"/>
          <w:i/>
          <w:iCs/>
          <w:color w:val="000000"/>
        </w:rPr>
        <w:t xml:space="preserve"> : voix</w:t>
      </w:r>
      <w:r w:rsidRPr="006043C2">
        <w:rPr>
          <w:rFonts w:asciiTheme="majorHAnsi" w:hAnsiTheme="majorHAnsi" w:cstheme="majorHAnsi"/>
          <w:color w:val="000000"/>
        </w:rPr>
        <w:t xml:space="preserve">, traduit de l'allemand par Alain Lance et Renate Lance-Otterbein, Stock, 2001. </w:t>
      </w:r>
    </w:p>
    <w:p w14:paraId="2AD04D27" w14:textId="0FC8E10D" w:rsidR="00FF0D15" w:rsidRDefault="00FF0D15" w:rsidP="00FF0D15">
      <w:pPr>
        <w:rPr>
          <w:rFonts w:ascii="Calibri Light" w:hAnsi="Calibri Light" w:cs="Calibri Light"/>
        </w:rPr>
      </w:pPr>
    </w:p>
    <w:p w14:paraId="30F409C4" w14:textId="6BBF1D38" w:rsidR="00533F54" w:rsidRPr="002D5122" w:rsidRDefault="00533F54" w:rsidP="00533F54">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119     </w:t>
      </w:r>
      <w:r w:rsidR="00CC60E5">
        <w:rPr>
          <w:rFonts w:ascii="Calibri Light" w:hAnsi="Calibri Light" w:cs="Calibri Light"/>
          <w:b/>
          <w:bCs/>
          <w:smallCaps/>
          <w:color w:val="660033"/>
          <w:sz w:val="28"/>
          <w:szCs w:val="28"/>
        </w:rPr>
        <w:t>Culture germanique</w:t>
      </w:r>
      <w:r>
        <w:rPr>
          <w:rFonts w:ascii="Calibri Light" w:hAnsi="Calibri Light" w:cs="Calibri Light"/>
          <w:b/>
          <w:bCs/>
          <w:smallCaps/>
          <w:color w:val="660033"/>
          <w:sz w:val="28"/>
          <w:szCs w:val="28"/>
        </w:rPr>
        <w:t xml:space="preserve"> </w:t>
      </w:r>
    </w:p>
    <w:p w14:paraId="1D276CF6" w14:textId="7EA84AD0" w:rsidR="00533F54" w:rsidRDefault="00533F54" w:rsidP="00533F54">
      <w:pPr>
        <w:spacing w:before="120"/>
        <w:jc w:val="both"/>
        <w:rPr>
          <w:rFonts w:ascii="Calibri Light" w:hAnsi="Calibri Light" w:cs="Calibri Light"/>
          <w:b/>
          <w:bCs/>
        </w:rPr>
      </w:pPr>
      <w:r>
        <w:rPr>
          <w:rFonts w:ascii="Calibri Light" w:hAnsi="Calibri Light" w:cs="Calibri Light"/>
          <w:b/>
          <w:bCs/>
        </w:rPr>
        <w:t>Enseignant</w:t>
      </w:r>
      <w:r w:rsidR="001D6E1A">
        <w:rPr>
          <w:rFonts w:ascii="Calibri Light" w:hAnsi="Calibri Light" w:cs="Calibri Light"/>
          <w:b/>
          <w:bCs/>
        </w:rPr>
        <w:t>e</w:t>
      </w:r>
      <w:r>
        <w:rPr>
          <w:rFonts w:ascii="Calibri Light" w:hAnsi="Calibri Light" w:cs="Calibri Light"/>
          <w:b/>
          <w:bCs/>
        </w:rPr>
        <w:t xml:space="preserve"> : </w:t>
      </w:r>
      <w:r w:rsidR="009C4417">
        <w:rPr>
          <w:rFonts w:ascii="Calibri Light" w:hAnsi="Calibri Light" w:cs="Calibri Light"/>
        </w:rPr>
        <w:t>ATER en cours de nomination</w:t>
      </w:r>
    </w:p>
    <w:p w14:paraId="0C8BDB28" w14:textId="0290C9B3" w:rsidR="00533F54" w:rsidRDefault="00533F54" w:rsidP="00533F54">
      <w:pPr>
        <w:spacing w:before="120"/>
        <w:jc w:val="both"/>
        <w:rPr>
          <w:rFonts w:ascii="Calibri Light" w:hAnsi="Calibri Light" w:cs="Calibri Light"/>
          <w:b/>
          <w:bCs/>
        </w:rPr>
      </w:pPr>
      <w:r>
        <w:rPr>
          <w:rFonts w:ascii="Calibri Light" w:hAnsi="Calibri Light" w:cs="Calibri Light"/>
          <w:b/>
          <w:bCs/>
        </w:rPr>
        <w:t>Présentation</w:t>
      </w:r>
      <w:r w:rsidR="00361FCF">
        <w:rPr>
          <w:rFonts w:ascii="Calibri Light" w:hAnsi="Calibri Light" w:cs="Calibri Light"/>
          <w:b/>
          <w:bCs/>
        </w:rPr>
        <w:t> :</w:t>
      </w:r>
    </w:p>
    <w:p w14:paraId="52D9A388" w14:textId="7756C49B" w:rsidR="00361FCF" w:rsidRPr="00361FCF" w:rsidRDefault="00361FCF" w:rsidP="00361FCF">
      <w:pPr>
        <w:spacing w:before="120"/>
        <w:jc w:val="both"/>
        <w:rPr>
          <w:rFonts w:ascii="Calibri Light" w:hAnsi="Calibri Light" w:cs="Calibri Light"/>
          <w:b/>
          <w:bCs/>
          <w:u w:val="single"/>
        </w:rPr>
      </w:pPr>
      <w:r w:rsidRPr="00361FCF">
        <w:rPr>
          <w:rFonts w:ascii="Calibri Light" w:hAnsi="Calibri Light" w:cs="Calibri Light"/>
          <w:b/>
          <w:bCs/>
          <w:u w:val="single"/>
        </w:rPr>
        <w:t>Vous pouvez prendre ce cours pendant plusieurs semestres ou un seul semestre uniquement !</w:t>
      </w:r>
    </w:p>
    <w:p w14:paraId="02636D61" w14:textId="77777777" w:rsidR="00361FCF" w:rsidRPr="00361FCF" w:rsidRDefault="00361FCF" w:rsidP="00361FCF">
      <w:pPr>
        <w:spacing w:before="120"/>
        <w:jc w:val="both"/>
        <w:rPr>
          <w:rFonts w:ascii="Calibri Light" w:hAnsi="Calibri Light" w:cs="Calibri Light"/>
        </w:rPr>
      </w:pPr>
      <w:r w:rsidRPr="00361FCF">
        <w:rPr>
          <w:rFonts w:ascii="Calibri Light" w:hAnsi="Calibri Light" w:cs="Calibri Light"/>
        </w:rPr>
        <w:t>Ce cours vise à développer votre connaissance du monde germanique et notamment de sa culture (littérature, cinéma, peinture, musique, religion, sport...). Il a également pour but d’améliorer votre prise de parole en allemand, de développer votre aisance à l’oral, par exemple par le biais d’exercices de compréhension, de jeux de rôle et d’imagination, ainsi que par des débats. Aucun exposé n’est demandé, mais une forte participation est attendue.</w:t>
      </w:r>
    </w:p>
    <w:p w14:paraId="799FFEAC" w14:textId="77777777" w:rsidR="00361FCF" w:rsidRPr="00361FCF" w:rsidRDefault="00361FCF" w:rsidP="00361FCF">
      <w:pPr>
        <w:spacing w:before="120"/>
        <w:jc w:val="both"/>
        <w:rPr>
          <w:rFonts w:ascii="Calibri Light" w:hAnsi="Calibri Light" w:cs="Calibri Light"/>
        </w:rPr>
      </w:pPr>
      <w:r w:rsidRPr="00361FCF">
        <w:rPr>
          <w:rFonts w:ascii="Calibri Light" w:hAnsi="Calibri Light" w:cs="Calibri Light"/>
        </w:rPr>
        <w:t xml:space="preserve">Il s’agit d’une U.E. mutualisée, c’est-à-dire d’un cours qui s’adresse à des étudiants de plusieurs filières et de plusieurs niveaux. Le programme change tous les semestres, panachant les époques et les genres. </w:t>
      </w:r>
    </w:p>
    <w:p w14:paraId="56E22285" w14:textId="09FA14DC" w:rsidR="00533F54" w:rsidRPr="00B36D78" w:rsidRDefault="00361FCF" w:rsidP="00361FCF">
      <w:pPr>
        <w:spacing w:before="120"/>
        <w:jc w:val="both"/>
        <w:rPr>
          <w:rFonts w:ascii="Calibri Light" w:hAnsi="Calibri Light" w:cs="Calibri Light"/>
        </w:rPr>
      </w:pPr>
      <w:r w:rsidRPr="00361FCF">
        <w:rPr>
          <w:rFonts w:ascii="Calibri Light" w:hAnsi="Calibri Light" w:cs="Calibri Light"/>
        </w:rPr>
        <w:t>Il faut avoir fait LV1 ou LV2 allemand au lycée. Si c’est votre cas mais que vous craignez de ne pas avoir le niveau requis, n’hésitez pas à suivre le premier cours et décider ensuite.</w:t>
      </w:r>
    </w:p>
    <w:p w14:paraId="111B0EB0" w14:textId="3B694B0E" w:rsidR="00533F54" w:rsidRDefault="00361FCF" w:rsidP="00533F54">
      <w:pPr>
        <w:pBdr>
          <w:bottom w:val="single" w:sz="4" w:space="1" w:color="auto"/>
        </w:pBdr>
        <w:spacing w:before="120"/>
        <w:jc w:val="both"/>
        <w:rPr>
          <w:rFonts w:asciiTheme="majorHAnsi" w:hAnsiTheme="majorHAnsi" w:cstheme="majorHAnsi"/>
        </w:rPr>
      </w:pPr>
      <w:r w:rsidRPr="00361FCF">
        <w:rPr>
          <w:rFonts w:asciiTheme="minorHAnsi" w:hAnsiTheme="minorHAnsi" w:cstheme="minorHAnsi"/>
        </w:rPr>
        <w:t>Bibliographie</w:t>
      </w:r>
      <w:r>
        <w:rPr>
          <w:rFonts w:asciiTheme="majorHAnsi" w:hAnsiTheme="majorHAnsi" w:cstheme="majorHAnsi"/>
        </w:rPr>
        <w:t xml:space="preserve"> : voir </w:t>
      </w:r>
      <w:proofErr w:type="spellStart"/>
      <w:r>
        <w:rPr>
          <w:rFonts w:asciiTheme="majorHAnsi" w:hAnsiTheme="majorHAnsi" w:cstheme="majorHAnsi"/>
        </w:rPr>
        <w:t>ecampus</w:t>
      </w:r>
      <w:proofErr w:type="spellEnd"/>
      <w:r>
        <w:rPr>
          <w:rFonts w:asciiTheme="majorHAnsi" w:hAnsiTheme="majorHAnsi" w:cstheme="majorHAnsi"/>
        </w:rPr>
        <w:t>.</w:t>
      </w:r>
    </w:p>
    <w:p w14:paraId="51712D94" w14:textId="77777777" w:rsidR="00361FCF" w:rsidRDefault="00361FCF" w:rsidP="00533F54">
      <w:pPr>
        <w:pBdr>
          <w:bottom w:val="single" w:sz="4" w:space="1" w:color="auto"/>
        </w:pBdr>
        <w:spacing w:before="120"/>
        <w:jc w:val="both"/>
        <w:rPr>
          <w:rFonts w:asciiTheme="majorHAnsi" w:hAnsiTheme="majorHAnsi" w:cstheme="majorHAnsi"/>
        </w:rPr>
      </w:pPr>
    </w:p>
    <w:p w14:paraId="560F3D7F" w14:textId="1E4AFD38" w:rsidR="00533F54" w:rsidRPr="00533F54" w:rsidRDefault="00533F54" w:rsidP="00533F54">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120    </w:t>
      </w:r>
      <w:r>
        <w:rPr>
          <w:rFonts w:ascii="Calibri Light" w:hAnsi="Calibri Light" w:cs="Calibri Light"/>
          <w:b/>
          <w:bCs/>
          <w:smallCaps/>
          <w:color w:val="660033"/>
          <w:sz w:val="28"/>
          <w:szCs w:val="28"/>
        </w:rPr>
        <w:t>Méthodologie universitaire</w:t>
      </w:r>
    </w:p>
    <w:p w14:paraId="21B70D87" w14:textId="7AA3D6F4" w:rsidR="00533F54" w:rsidRDefault="00533F54" w:rsidP="00533F54">
      <w:pPr>
        <w:spacing w:before="120"/>
        <w:jc w:val="both"/>
        <w:rPr>
          <w:rFonts w:ascii="Calibri Light" w:hAnsi="Calibri Light" w:cs="Calibri Light"/>
          <w:b/>
          <w:bCs/>
        </w:rPr>
      </w:pPr>
      <w:r>
        <w:rPr>
          <w:rFonts w:ascii="Calibri Light" w:hAnsi="Calibri Light" w:cs="Calibri Light"/>
          <w:b/>
          <w:bCs/>
        </w:rPr>
        <w:t xml:space="preserve">Enseignant : </w:t>
      </w:r>
      <w:r w:rsidR="00CC0D2A">
        <w:rPr>
          <w:rFonts w:ascii="Calibri Light" w:hAnsi="Calibri Light" w:cs="Calibri Light"/>
          <w:b/>
          <w:bCs/>
        </w:rPr>
        <w:t>Pierre Katzarov</w:t>
      </w:r>
    </w:p>
    <w:p w14:paraId="068EA619" w14:textId="6DDF2B6E" w:rsidR="00533F54" w:rsidRDefault="00533F54" w:rsidP="00533F54">
      <w:pPr>
        <w:spacing w:before="120"/>
        <w:jc w:val="both"/>
        <w:rPr>
          <w:rFonts w:asciiTheme="minorHAnsi" w:hAnsiTheme="minorHAnsi" w:cstheme="minorHAnsi"/>
        </w:rPr>
      </w:pPr>
      <w:r>
        <w:rPr>
          <w:rFonts w:ascii="Calibri Light" w:hAnsi="Calibri Light" w:cs="Calibri Light"/>
          <w:b/>
          <w:bCs/>
        </w:rPr>
        <w:t>Présentation</w:t>
      </w:r>
    </w:p>
    <w:p w14:paraId="426D9E60" w14:textId="30D04DD7" w:rsidR="00533F54" w:rsidRDefault="00CC0D2A" w:rsidP="00533F54">
      <w:pPr>
        <w:pBdr>
          <w:bottom w:val="single" w:sz="4" w:space="16" w:color="auto"/>
        </w:pBdr>
        <w:spacing w:before="120"/>
        <w:jc w:val="both"/>
        <w:rPr>
          <w:rFonts w:ascii="Calibri Light" w:hAnsi="Calibri Light" w:cs="Calibri Light"/>
        </w:rPr>
      </w:pPr>
      <w:r>
        <w:rPr>
          <w:rFonts w:ascii="Calibri Light" w:hAnsi="Calibri Light" w:cs="Calibri Light"/>
        </w:rPr>
        <w:t>Entraînement aux différents exercices canoniques d’une Licence de Lettres : explication linéaire, commentaire composé, poser une problématique, faire un plan structuré….</w:t>
      </w:r>
    </w:p>
    <w:p w14:paraId="1BAC113F" w14:textId="0C828597" w:rsidR="00533F54" w:rsidRDefault="00533F54" w:rsidP="00533F54"/>
    <w:p w14:paraId="064B9B98" w14:textId="77777777" w:rsidR="00122B7A" w:rsidRPr="00533F54" w:rsidRDefault="00122B7A" w:rsidP="00533F54"/>
    <w:p w14:paraId="626B9F9A" w14:textId="2B0C4D0F" w:rsidR="00533F54" w:rsidRPr="00FC15F1" w:rsidRDefault="00533F54" w:rsidP="00533F54">
      <w:pPr>
        <w:pStyle w:val="Titre1"/>
        <w:shd w:val="clear" w:color="auto" w:fill="874170"/>
        <w:spacing w:before="120"/>
        <w:jc w:val="both"/>
        <w:rPr>
          <w:rFonts w:ascii="Calibri Light" w:hAnsi="Calibri Light" w:cs="Calibri Light"/>
          <w:b/>
          <w:bCs/>
          <w:color w:val="FFFFFF" w:themeColor="background1"/>
          <w:sz w:val="24"/>
          <w:szCs w:val="24"/>
        </w:rPr>
      </w:pPr>
      <w:r>
        <w:rPr>
          <w:rFonts w:ascii="Calibri Light" w:hAnsi="Calibri Light" w:cs="Calibri Light"/>
          <w:b/>
          <w:bCs/>
          <w:color w:val="FFFFFF" w:themeColor="background1"/>
          <w:sz w:val="24"/>
          <w:szCs w:val="24"/>
        </w:rPr>
        <w:t xml:space="preserve">Second semestre </w:t>
      </w:r>
      <w:r w:rsidR="00FD4CF9">
        <w:rPr>
          <w:rFonts w:ascii="Calibri Light" w:hAnsi="Calibri Light" w:cs="Calibri Light"/>
          <w:b/>
          <w:bCs/>
          <w:color w:val="FFFFFF" w:themeColor="background1"/>
          <w:sz w:val="24"/>
          <w:szCs w:val="24"/>
        </w:rPr>
        <w:t>–</w:t>
      </w:r>
      <w:r>
        <w:rPr>
          <w:rFonts w:ascii="Calibri Light" w:hAnsi="Calibri Light" w:cs="Calibri Light"/>
          <w:b/>
          <w:bCs/>
          <w:color w:val="FFFFFF" w:themeColor="background1"/>
          <w:sz w:val="24"/>
          <w:szCs w:val="24"/>
        </w:rPr>
        <w:t xml:space="preserve"> </w:t>
      </w:r>
      <w:r w:rsidR="00FD4CF9">
        <w:rPr>
          <w:rFonts w:ascii="Calibri Light" w:hAnsi="Calibri Light" w:cs="Calibri Light"/>
          <w:b/>
          <w:bCs/>
          <w:color w:val="FFFFFF" w:themeColor="background1"/>
          <w:sz w:val="24"/>
          <w:szCs w:val="24"/>
        </w:rPr>
        <w:t xml:space="preserve">S2 – </w:t>
      </w:r>
      <w:r>
        <w:rPr>
          <w:rFonts w:ascii="Calibri Light" w:hAnsi="Calibri Light" w:cs="Calibri Light"/>
          <w:b/>
          <w:bCs/>
          <w:color w:val="FFFFFF" w:themeColor="background1"/>
          <w:sz w:val="24"/>
          <w:szCs w:val="24"/>
        </w:rPr>
        <w:t xml:space="preserve">Descriptifs et programmes des cours </w:t>
      </w:r>
      <w:r w:rsidRPr="00FC15F1">
        <w:rPr>
          <w:rFonts w:ascii="Calibri Light" w:hAnsi="Calibri Light" w:cs="Calibri Light"/>
          <w:b/>
          <w:bCs/>
          <w:color w:val="FFFFFF" w:themeColor="background1"/>
          <w:sz w:val="24"/>
          <w:szCs w:val="24"/>
        </w:rPr>
        <w:t xml:space="preserve"> </w:t>
      </w:r>
    </w:p>
    <w:p w14:paraId="55D6D4C0" w14:textId="77777777" w:rsidR="00533F54" w:rsidRPr="00FC15F1" w:rsidRDefault="00533F54" w:rsidP="00533F54">
      <w:pPr>
        <w:shd w:val="clear" w:color="auto" w:fill="874170"/>
        <w:spacing w:before="120"/>
        <w:jc w:val="both"/>
        <w:rPr>
          <w:rFonts w:ascii="Calibri Light" w:hAnsi="Calibri Light" w:cs="Calibri Light"/>
        </w:rPr>
      </w:pPr>
    </w:p>
    <w:p w14:paraId="2DACA29E" w14:textId="77777777" w:rsidR="00533F54" w:rsidRDefault="00533F54" w:rsidP="00533F54">
      <w:pPr>
        <w:spacing w:before="120"/>
        <w:jc w:val="both"/>
        <w:rPr>
          <w:rFonts w:ascii="Calibri Light" w:hAnsi="Calibri Light" w:cs="Calibri Light"/>
        </w:rPr>
      </w:pPr>
    </w:p>
    <w:p w14:paraId="7BCDF5BB" w14:textId="076D110D" w:rsidR="008B0BDF" w:rsidRPr="002D5122" w:rsidRDefault="008B0BDF" w:rsidP="008B0BDF">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206    </w:t>
      </w:r>
      <w:r w:rsidRPr="00825D6F">
        <w:rPr>
          <w:rFonts w:ascii="Calibri Light" w:hAnsi="Calibri Light" w:cs="Calibri Light"/>
          <w:b/>
          <w:bCs/>
          <w:smallCaps/>
          <w:color w:val="660033"/>
          <w:sz w:val="28"/>
          <w:szCs w:val="28"/>
          <w:lang w:val="fr-CA"/>
        </w:rPr>
        <w:t>Int</w:t>
      </w:r>
      <w:r>
        <w:rPr>
          <w:rFonts w:ascii="Calibri Light" w:hAnsi="Calibri Light" w:cs="Calibri Light"/>
          <w:b/>
          <w:bCs/>
          <w:smallCaps/>
          <w:color w:val="660033"/>
          <w:sz w:val="28"/>
          <w:szCs w:val="28"/>
          <w:lang w:val="fr-CA"/>
        </w:rPr>
        <w:t xml:space="preserve">roduction </w:t>
      </w:r>
      <w:proofErr w:type="spellStart"/>
      <w:r>
        <w:rPr>
          <w:rFonts w:ascii="Calibri Light" w:hAnsi="Calibri Light" w:cs="Calibri Light"/>
          <w:b/>
          <w:bCs/>
          <w:smallCaps/>
          <w:color w:val="660033"/>
          <w:sz w:val="28"/>
          <w:szCs w:val="28"/>
          <w:lang w:val="fr-CA"/>
        </w:rPr>
        <w:t>a</w:t>
      </w:r>
      <w:proofErr w:type="spellEnd"/>
      <w:r>
        <w:rPr>
          <w:rFonts w:ascii="Calibri Light" w:hAnsi="Calibri Light" w:cs="Calibri Light"/>
          <w:b/>
          <w:bCs/>
          <w:smallCaps/>
          <w:color w:val="660033"/>
          <w:sz w:val="28"/>
          <w:szCs w:val="28"/>
          <w:lang w:val="fr-CA"/>
        </w:rPr>
        <w:t xml:space="preserve"> l’histoire littéraire des XIXe et XXe siècles</w:t>
      </w:r>
    </w:p>
    <w:p w14:paraId="2A618F94" w14:textId="108C32B8" w:rsidR="008B0BDF" w:rsidRDefault="008B0BDF" w:rsidP="00533F54">
      <w:pPr>
        <w:spacing w:before="120"/>
        <w:jc w:val="both"/>
        <w:rPr>
          <w:rFonts w:ascii="Calibri Light" w:hAnsi="Calibri Light" w:cs="Calibri Light"/>
        </w:rPr>
      </w:pPr>
      <w:r w:rsidRPr="008B0BDF">
        <w:rPr>
          <w:rFonts w:ascii="Calibri Light" w:hAnsi="Calibri Light" w:cs="Calibri Light"/>
          <w:b/>
          <w:bCs/>
        </w:rPr>
        <w:t>Enseignante</w:t>
      </w:r>
      <w:r>
        <w:rPr>
          <w:rFonts w:ascii="Calibri Light" w:hAnsi="Calibri Light" w:cs="Calibri Light"/>
        </w:rPr>
        <w:t xml:space="preserve"> : </w:t>
      </w:r>
      <w:proofErr w:type="spellStart"/>
      <w:r>
        <w:rPr>
          <w:rFonts w:ascii="Calibri Light" w:hAnsi="Calibri Light" w:cs="Calibri Light"/>
        </w:rPr>
        <w:t>Ivanne</w:t>
      </w:r>
      <w:proofErr w:type="spellEnd"/>
      <w:r>
        <w:rPr>
          <w:rFonts w:ascii="Calibri Light" w:hAnsi="Calibri Light" w:cs="Calibri Light"/>
        </w:rPr>
        <w:t xml:space="preserve"> Rialland</w:t>
      </w:r>
    </w:p>
    <w:p w14:paraId="3E5E3F82" w14:textId="77777777" w:rsidR="008B0BDF" w:rsidRDefault="008B0BDF" w:rsidP="00533F54">
      <w:pPr>
        <w:spacing w:before="120"/>
        <w:jc w:val="both"/>
        <w:rPr>
          <w:rFonts w:ascii="Calibri Light" w:hAnsi="Calibri Light" w:cs="Calibri Light"/>
        </w:rPr>
      </w:pPr>
    </w:p>
    <w:p w14:paraId="4DDDCDA5" w14:textId="73066EB0" w:rsidR="008B0BDF" w:rsidRPr="008B0BDF" w:rsidRDefault="008B0BDF" w:rsidP="00533F54">
      <w:pPr>
        <w:spacing w:before="120"/>
        <w:jc w:val="both"/>
        <w:rPr>
          <w:rFonts w:ascii="Calibri Light" w:hAnsi="Calibri Light" w:cs="Calibri Light"/>
          <w:b/>
          <w:bCs/>
        </w:rPr>
      </w:pPr>
      <w:r w:rsidRPr="008B0BDF">
        <w:rPr>
          <w:rFonts w:ascii="Calibri Light" w:hAnsi="Calibri Light" w:cs="Calibri Light"/>
          <w:b/>
          <w:bCs/>
        </w:rPr>
        <w:t xml:space="preserve">Présentation : </w:t>
      </w:r>
    </w:p>
    <w:p w14:paraId="5A2F2983" w14:textId="77777777" w:rsidR="003B6D85" w:rsidRDefault="008B0BDF" w:rsidP="00533F54">
      <w:pPr>
        <w:spacing w:before="120"/>
        <w:jc w:val="both"/>
        <w:rPr>
          <w:rFonts w:ascii="Calibri Light" w:hAnsi="Calibri Light" w:cs="Calibri Light"/>
        </w:rPr>
      </w:pPr>
      <w:r w:rsidRPr="008B0BDF">
        <w:rPr>
          <w:rFonts w:ascii="Calibri Light" w:hAnsi="Calibri Light" w:cs="Calibri Light"/>
        </w:rPr>
        <w:lastRenderedPageBreak/>
        <w:t>Les XIXe et XXe siècles forment une période où la littérature est radicalement transformée par la révolution industrielle, l’affirmation du capitalisme et le développement des médias, notamment de la presse. Elle s’y affirme comme un art pur et autonome au regard des autres usages de la langue, tout en étant engagée dans les soubresauts de l’histoire française et mondiale : les successives révolutions du XIXe siècle, les deux guerres mondiales, les conflits coloniaux. Les combats esthétiques et politiques se succèdent jusqu’à mener, à la fin du XXe siècle, à un épuisement de la conception romantique de l’œuvre littéraire qui traverse ces deux siècles.</w:t>
      </w:r>
    </w:p>
    <w:p w14:paraId="2F44A64A" w14:textId="21CD4079" w:rsidR="003B6D85" w:rsidRDefault="008B0BDF" w:rsidP="00533F54">
      <w:pPr>
        <w:spacing w:before="120"/>
        <w:jc w:val="both"/>
        <w:rPr>
          <w:rFonts w:ascii="Calibri Light" w:hAnsi="Calibri Light" w:cs="Calibri Light"/>
        </w:rPr>
      </w:pPr>
      <w:r w:rsidRPr="008B0BDF">
        <w:rPr>
          <w:rFonts w:ascii="Calibri Light" w:hAnsi="Calibri Light" w:cs="Calibri Light"/>
        </w:rPr>
        <w:t>Nous étudierons des étapes et aspects-clés de ces deux siècles d’histoire littéraire, en nous appuyant sur une sélection de textes littéraires et critiques. En outre, le programme de lecture ci-dessous permettra d’approfondir ces évolutions esthétiques et culturelles autour du thème des déambulations urbaines, qui seront aussi l’occasion pour les étudiant.es de s’approprier les poétiques rencontrées par une création littéraire personnelle.</w:t>
      </w:r>
    </w:p>
    <w:p w14:paraId="5ACB93EA" w14:textId="77777777" w:rsidR="0060064F" w:rsidRPr="0060064F" w:rsidRDefault="0060064F" w:rsidP="0060064F">
      <w:pPr>
        <w:spacing w:before="120"/>
        <w:jc w:val="both"/>
        <w:rPr>
          <w:rFonts w:ascii="Calibri Light" w:hAnsi="Calibri Light" w:cs="Calibri Light"/>
        </w:rPr>
      </w:pPr>
      <w:r w:rsidRPr="0060064F">
        <w:rPr>
          <w:rFonts w:ascii="Calibri Light" w:hAnsi="Calibri Light" w:cs="Calibri Light"/>
        </w:rPr>
        <w:t>L’évaluation inclura des questions de cours (prenant en compte le programme de lecture) et l’élaboration d’une « promenade littéraire » par petits groupes.</w:t>
      </w:r>
    </w:p>
    <w:p w14:paraId="02272EBA" w14:textId="77777777" w:rsidR="003B6D85" w:rsidRDefault="003B6D85" w:rsidP="00533F54">
      <w:pPr>
        <w:spacing w:before="120"/>
        <w:jc w:val="both"/>
        <w:rPr>
          <w:rFonts w:ascii="Calibri Light" w:hAnsi="Calibri Light" w:cs="Calibri Light"/>
        </w:rPr>
      </w:pPr>
    </w:p>
    <w:p w14:paraId="7025EE36" w14:textId="75ACA46C" w:rsidR="003B6D85" w:rsidRPr="003B6D85" w:rsidRDefault="003B6D85" w:rsidP="00533F54">
      <w:pPr>
        <w:spacing w:before="120"/>
        <w:jc w:val="both"/>
        <w:rPr>
          <w:rFonts w:ascii="Calibri Light" w:hAnsi="Calibri Light" w:cs="Calibri Light"/>
          <w:b/>
          <w:bCs/>
        </w:rPr>
      </w:pPr>
      <w:r w:rsidRPr="003B6D85">
        <w:rPr>
          <w:rFonts w:ascii="Calibri Light" w:hAnsi="Calibri Light" w:cs="Calibri Light"/>
          <w:b/>
          <w:bCs/>
        </w:rPr>
        <w:t xml:space="preserve">Textes au programme : </w:t>
      </w:r>
    </w:p>
    <w:p w14:paraId="428E0524" w14:textId="77777777" w:rsidR="003B6D85" w:rsidRDefault="003B6D85" w:rsidP="00533F54">
      <w:pPr>
        <w:spacing w:before="120"/>
        <w:jc w:val="both"/>
        <w:rPr>
          <w:rFonts w:ascii="Calibri Light" w:hAnsi="Calibri Light" w:cs="Calibri Light"/>
        </w:rPr>
      </w:pPr>
      <w:r w:rsidRPr="003B6D85">
        <w:rPr>
          <w:rFonts w:ascii="Calibri Light" w:hAnsi="Calibri Light" w:cs="Calibri Light"/>
        </w:rPr>
        <w:t xml:space="preserve">Gérard de Nerval, </w:t>
      </w:r>
      <w:r w:rsidRPr="003B6D85">
        <w:rPr>
          <w:rFonts w:ascii="Calibri Light" w:hAnsi="Calibri Light" w:cs="Calibri Light"/>
          <w:i/>
          <w:iCs/>
        </w:rPr>
        <w:t>Les Nuits d’octobre</w:t>
      </w:r>
      <w:r w:rsidRPr="003B6D85">
        <w:rPr>
          <w:rFonts w:ascii="Calibri Light" w:hAnsi="Calibri Light" w:cs="Calibri Light"/>
        </w:rPr>
        <w:t xml:space="preserve"> dans </w:t>
      </w:r>
      <w:r w:rsidRPr="003B6D85">
        <w:rPr>
          <w:rFonts w:ascii="Calibri Light" w:hAnsi="Calibri Light" w:cs="Calibri Light"/>
          <w:i/>
          <w:iCs/>
        </w:rPr>
        <w:t>Aurélia, Les Nuits d’octobre. Pandora, Promenades et souvenirs</w:t>
      </w:r>
      <w:r w:rsidRPr="003B6D85">
        <w:rPr>
          <w:rFonts w:ascii="Calibri Light" w:hAnsi="Calibri Light" w:cs="Calibri Light"/>
        </w:rPr>
        <w:t>, édition de Jean-Nicolas Illouz, Paris, Gallimard, coll. « Folio classiques ».</w:t>
      </w:r>
    </w:p>
    <w:p w14:paraId="619AB8B8" w14:textId="77777777" w:rsidR="003B6D85" w:rsidRDefault="003B6D85" w:rsidP="00533F54">
      <w:pPr>
        <w:spacing w:before="120"/>
        <w:jc w:val="both"/>
        <w:rPr>
          <w:rFonts w:ascii="Calibri Light" w:hAnsi="Calibri Light" w:cs="Calibri Light"/>
        </w:rPr>
      </w:pPr>
      <w:r w:rsidRPr="003B6D85">
        <w:rPr>
          <w:rFonts w:ascii="Calibri Light" w:hAnsi="Calibri Light" w:cs="Calibri Light"/>
        </w:rPr>
        <w:t xml:space="preserve">André Breton, </w:t>
      </w:r>
      <w:r w:rsidRPr="003B6D85">
        <w:rPr>
          <w:rFonts w:ascii="Calibri Light" w:hAnsi="Calibri Light" w:cs="Calibri Light"/>
          <w:i/>
          <w:iCs/>
        </w:rPr>
        <w:t>Nadja</w:t>
      </w:r>
      <w:r w:rsidRPr="003B6D85">
        <w:rPr>
          <w:rFonts w:ascii="Calibri Light" w:hAnsi="Calibri Light" w:cs="Calibri Light"/>
        </w:rPr>
        <w:t xml:space="preserve">, éd. </w:t>
      </w:r>
      <w:proofErr w:type="gramStart"/>
      <w:r w:rsidRPr="003B6D85">
        <w:rPr>
          <w:rFonts w:ascii="Calibri Light" w:hAnsi="Calibri Light" w:cs="Calibri Light"/>
        </w:rPr>
        <w:t>revue</w:t>
      </w:r>
      <w:proofErr w:type="gramEnd"/>
      <w:r w:rsidRPr="003B6D85">
        <w:rPr>
          <w:rFonts w:ascii="Calibri Light" w:hAnsi="Calibri Light" w:cs="Calibri Light"/>
        </w:rPr>
        <w:t xml:space="preserve"> de 1964, Paris, Gallimard, coll. « Folio ».</w:t>
      </w:r>
    </w:p>
    <w:p w14:paraId="7E163FA8" w14:textId="7E56C399" w:rsidR="003B6D85" w:rsidRDefault="003B6D85" w:rsidP="00533F54">
      <w:pPr>
        <w:spacing w:before="120"/>
        <w:jc w:val="both"/>
        <w:rPr>
          <w:rFonts w:ascii="Calibri Light" w:hAnsi="Calibri Light" w:cs="Calibri Light"/>
        </w:rPr>
      </w:pPr>
      <w:r w:rsidRPr="003B6D85">
        <w:rPr>
          <w:rFonts w:ascii="Calibri Light" w:hAnsi="Calibri Light" w:cs="Calibri Light"/>
        </w:rPr>
        <w:t>Annie Ernaux,</w:t>
      </w:r>
      <w:r w:rsidRPr="003B6D85">
        <w:rPr>
          <w:rFonts w:ascii="Calibri Light" w:hAnsi="Calibri Light" w:cs="Calibri Light"/>
          <w:i/>
          <w:iCs/>
        </w:rPr>
        <w:t xml:space="preserve"> Journal du dehors</w:t>
      </w:r>
      <w:r w:rsidRPr="003B6D85">
        <w:rPr>
          <w:rFonts w:ascii="Calibri Light" w:hAnsi="Calibri Light" w:cs="Calibri Light"/>
        </w:rPr>
        <w:t xml:space="preserve"> (1993), Paris, Gallimard, coll. « Folio ».</w:t>
      </w:r>
    </w:p>
    <w:p w14:paraId="508F7658" w14:textId="77777777" w:rsidR="00533F54" w:rsidRDefault="00533F54" w:rsidP="00533F54">
      <w:pPr>
        <w:pBdr>
          <w:bottom w:val="single" w:sz="4" w:space="1" w:color="auto"/>
        </w:pBdr>
        <w:spacing w:before="120"/>
        <w:jc w:val="both"/>
        <w:rPr>
          <w:rFonts w:ascii="Calibri Light" w:hAnsi="Calibri Light" w:cs="Calibri Light"/>
        </w:rPr>
      </w:pPr>
    </w:p>
    <w:p w14:paraId="6A0D4AB1" w14:textId="77777777" w:rsidR="002B4398" w:rsidRPr="002D5122" w:rsidRDefault="002B4398" w:rsidP="002B4398">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214    </w:t>
      </w:r>
      <w:r w:rsidRPr="00825D6F">
        <w:rPr>
          <w:rFonts w:ascii="Calibri Light" w:hAnsi="Calibri Light" w:cs="Calibri Light"/>
          <w:b/>
          <w:bCs/>
          <w:smallCaps/>
          <w:color w:val="660033"/>
          <w:sz w:val="28"/>
          <w:szCs w:val="28"/>
          <w:lang w:val="fr-CA"/>
        </w:rPr>
        <w:t>Initiation à la littérature comparée</w:t>
      </w:r>
    </w:p>
    <w:p w14:paraId="1AF761E9" w14:textId="77777777" w:rsidR="002B4398" w:rsidRDefault="002B4398" w:rsidP="002B4398">
      <w:pPr>
        <w:jc w:val="both"/>
        <w:rPr>
          <w:rFonts w:ascii="Calibri Light" w:hAnsi="Calibri Light" w:cs="Calibri Light"/>
          <w:b/>
          <w:bCs/>
        </w:rPr>
      </w:pPr>
    </w:p>
    <w:p w14:paraId="5F0D8952" w14:textId="3DE643DC" w:rsidR="002B4398" w:rsidRDefault="002B4398" w:rsidP="006E5915">
      <w:pPr>
        <w:pBdr>
          <w:bottom w:val="single" w:sz="4" w:space="1" w:color="auto"/>
        </w:pBdr>
        <w:spacing w:before="120"/>
        <w:jc w:val="both"/>
        <w:rPr>
          <w:rFonts w:ascii="Calibri Light" w:hAnsi="Calibri Light" w:cs="Calibri Light"/>
          <w:b/>
          <w:bCs/>
        </w:rPr>
      </w:pPr>
      <w:r>
        <w:rPr>
          <w:rFonts w:ascii="Calibri Light" w:hAnsi="Calibri Light" w:cs="Calibri Light"/>
          <w:b/>
          <w:bCs/>
        </w:rPr>
        <w:t>Enseignante</w:t>
      </w:r>
      <w:r w:rsidR="00CC0D2A">
        <w:rPr>
          <w:rFonts w:ascii="Calibri Light" w:hAnsi="Calibri Light" w:cs="Calibri Light"/>
          <w:b/>
          <w:bCs/>
        </w:rPr>
        <w:t> : Elisa Grilli</w:t>
      </w:r>
    </w:p>
    <w:p w14:paraId="1365D6D8" w14:textId="77777777" w:rsidR="006F665B" w:rsidRDefault="006F665B" w:rsidP="006E5915">
      <w:pPr>
        <w:pBdr>
          <w:bottom w:val="single" w:sz="4" w:space="1" w:color="auto"/>
        </w:pBdr>
        <w:spacing w:before="120"/>
        <w:jc w:val="both"/>
        <w:rPr>
          <w:rFonts w:ascii="Calibri Light" w:hAnsi="Calibri Light" w:cs="Calibri Light"/>
        </w:rPr>
      </w:pPr>
    </w:p>
    <w:p w14:paraId="3F820328" w14:textId="2F723E43" w:rsidR="006F665B" w:rsidRPr="006F665B" w:rsidRDefault="006F665B" w:rsidP="006E5915">
      <w:pPr>
        <w:pBdr>
          <w:bottom w:val="single" w:sz="4" w:space="1" w:color="auto"/>
        </w:pBdr>
        <w:spacing w:before="120"/>
        <w:jc w:val="both"/>
        <w:rPr>
          <w:rFonts w:ascii="Calibri Light" w:hAnsi="Calibri Light" w:cs="Calibri Light"/>
          <w:b/>
          <w:bCs/>
        </w:rPr>
      </w:pPr>
      <w:r w:rsidRPr="006F665B">
        <w:rPr>
          <w:rFonts w:ascii="Calibri Light" w:hAnsi="Calibri Light" w:cs="Calibri Light"/>
          <w:b/>
          <w:bCs/>
        </w:rPr>
        <w:t>Présentation : Aux pays des merveilles de la littérature comparée : autour d'Alice</w:t>
      </w:r>
    </w:p>
    <w:p w14:paraId="46029905" w14:textId="528D85BB" w:rsidR="006F665B" w:rsidRPr="006F665B" w:rsidRDefault="006F665B" w:rsidP="006F665B">
      <w:pPr>
        <w:pBdr>
          <w:bottom w:val="single" w:sz="4" w:space="1" w:color="auto"/>
        </w:pBdr>
        <w:spacing w:before="120"/>
        <w:jc w:val="both"/>
        <w:rPr>
          <w:rFonts w:ascii="Calibri Light" w:hAnsi="Calibri Light" w:cs="Calibri Light"/>
        </w:rPr>
      </w:pPr>
      <w:r w:rsidRPr="006F665B">
        <w:rPr>
          <w:rFonts w:ascii="Calibri Light" w:hAnsi="Calibri Light" w:cs="Calibri Light"/>
        </w:rPr>
        <w:t>Ce cours d'initiation à la littérature comparée partira de la représentation des étudiants quant à leur connaissance du personnage d'Alice. Il s'appuiera sur l'</w:t>
      </w:r>
      <w:proofErr w:type="spellStart"/>
      <w:r w:rsidRPr="006F665B">
        <w:rPr>
          <w:rFonts w:ascii="Calibri Light" w:hAnsi="Calibri Light" w:cs="Calibri Light"/>
        </w:rPr>
        <w:t>oeuvre</w:t>
      </w:r>
      <w:proofErr w:type="spellEnd"/>
      <w:r w:rsidRPr="006F665B">
        <w:rPr>
          <w:rFonts w:ascii="Calibri Light" w:hAnsi="Calibri Light" w:cs="Calibri Light"/>
        </w:rPr>
        <w:t xml:space="preserve"> de Lewiss Caroll </w:t>
      </w:r>
      <w:r w:rsidRPr="006F665B">
        <w:rPr>
          <w:rFonts w:ascii="Calibri Light" w:hAnsi="Calibri Light" w:cs="Calibri Light"/>
          <w:i/>
          <w:iCs/>
        </w:rPr>
        <w:t>Alice au pays des merveilles </w:t>
      </w:r>
      <w:r w:rsidRPr="006F665B">
        <w:rPr>
          <w:rFonts w:ascii="Calibri Light" w:hAnsi="Calibri Light" w:cs="Calibri Light"/>
        </w:rPr>
        <w:t>et </w:t>
      </w:r>
      <w:r w:rsidRPr="006F665B">
        <w:rPr>
          <w:rFonts w:ascii="Calibri Light" w:hAnsi="Calibri Light" w:cs="Calibri Light"/>
          <w:i/>
          <w:iCs/>
        </w:rPr>
        <w:t>De l'autre côté du miroir. </w:t>
      </w:r>
      <w:r w:rsidRPr="006F665B">
        <w:rPr>
          <w:rFonts w:ascii="Calibri Light" w:hAnsi="Calibri Light" w:cs="Calibri Light"/>
        </w:rPr>
        <w:t xml:space="preserve">On abordera différents aspects de la littérature comparée : des réflexions sur les notions d'intertextualité et de réécriture, sur la question des traductions, sur l'importance des images et de l'illustration... Sous forme d'exposé, les étudiants auront l'occasion d'aborder des approches thématiques (les métamorphoses par exemple), ainsi que génériques (les contes). Le parcours s'achèvera avec des </w:t>
      </w:r>
      <w:proofErr w:type="spellStart"/>
      <w:r w:rsidRPr="006F665B">
        <w:rPr>
          <w:rFonts w:ascii="Calibri Light" w:hAnsi="Calibri Light" w:cs="Calibri Light"/>
        </w:rPr>
        <w:t>oeuvres</w:t>
      </w:r>
      <w:proofErr w:type="spellEnd"/>
      <w:r w:rsidRPr="006F665B">
        <w:rPr>
          <w:rFonts w:ascii="Calibri Light" w:hAnsi="Calibri Light" w:cs="Calibri Light"/>
        </w:rPr>
        <w:t xml:space="preserve"> </w:t>
      </w:r>
      <w:proofErr w:type="spellStart"/>
      <w:r w:rsidRPr="006F665B">
        <w:rPr>
          <w:rFonts w:ascii="Calibri Light" w:hAnsi="Calibri Light" w:cs="Calibri Light"/>
        </w:rPr>
        <w:t>utlra</w:t>
      </w:r>
      <w:proofErr w:type="spellEnd"/>
      <w:r w:rsidRPr="006F665B">
        <w:rPr>
          <w:rFonts w:ascii="Calibri Light" w:hAnsi="Calibri Light" w:cs="Calibri Light"/>
        </w:rPr>
        <w:t>-contemporaines et des adaptations d'</w:t>
      </w:r>
      <w:r w:rsidRPr="006F665B">
        <w:rPr>
          <w:rFonts w:ascii="Calibri Light" w:hAnsi="Calibri Light" w:cs="Calibri Light"/>
          <w:i/>
          <w:iCs/>
        </w:rPr>
        <w:t>Alice </w:t>
      </w:r>
      <w:r w:rsidRPr="006F665B">
        <w:rPr>
          <w:rFonts w:ascii="Calibri Light" w:hAnsi="Calibri Light" w:cs="Calibri Light"/>
        </w:rPr>
        <w:t xml:space="preserve">(films, jeux </w:t>
      </w:r>
      <w:proofErr w:type="spellStart"/>
      <w:proofErr w:type="gramStart"/>
      <w:r w:rsidRPr="006F665B">
        <w:rPr>
          <w:rFonts w:ascii="Calibri Light" w:hAnsi="Calibri Light" w:cs="Calibri Light"/>
        </w:rPr>
        <w:t>vidéos</w:t>
      </w:r>
      <w:proofErr w:type="spellEnd"/>
      <w:proofErr w:type="gramEnd"/>
      <w:r w:rsidRPr="006F665B">
        <w:rPr>
          <w:rFonts w:ascii="Calibri Light" w:hAnsi="Calibri Light" w:cs="Calibri Light"/>
        </w:rPr>
        <w:t>, manga...). En parallèle, l'initiation concernera les exercices canoniques de la littérature comparée, notamment la méthodologie du commentaire comparé. </w:t>
      </w:r>
    </w:p>
    <w:p w14:paraId="6CB5201E" w14:textId="77777777" w:rsidR="006F665B" w:rsidRPr="006F665B" w:rsidRDefault="006F665B" w:rsidP="006F665B">
      <w:pPr>
        <w:pBdr>
          <w:bottom w:val="single" w:sz="4" w:space="1" w:color="auto"/>
        </w:pBdr>
        <w:spacing w:before="120"/>
        <w:jc w:val="both"/>
        <w:rPr>
          <w:rFonts w:ascii="Calibri Light" w:hAnsi="Calibri Light" w:cs="Calibri Light"/>
        </w:rPr>
      </w:pPr>
    </w:p>
    <w:p w14:paraId="309E9070" w14:textId="5743ECB6" w:rsidR="006F665B" w:rsidRPr="006F665B" w:rsidRDefault="006F665B" w:rsidP="006F665B">
      <w:pPr>
        <w:pBdr>
          <w:bottom w:val="single" w:sz="4" w:space="1" w:color="auto"/>
        </w:pBdr>
        <w:spacing w:before="120"/>
        <w:jc w:val="both"/>
        <w:rPr>
          <w:rFonts w:ascii="Calibri Light" w:hAnsi="Calibri Light" w:cs="Calibri Light"/>
          <w:b/>
          <w:bCs/>
        </w:rPr>
      </w:pPr>
      <w:r w:rsidRPr="006F665B">
        <w:rPr>
          <w:rFonts w:ascii="Calibri Light" w:hAnsi="Calibri Light" w:cs="Calibri Light"/>
          <w:b/>
          <w:bCs/>
        </w:rPr>
        <w:t xml:space="preserve">Œuvre de référence que les étudiants doivent se procurer et lire : </w:t>
      </w:r>
    </w:p>
    <w:p w14:paraId="7B9E0DCA" w14:textId="4CCB5C3E" w:rsidR="006F665B" w:rsidRPr="006F665B" w:rsidRDefault="006F665B" w:rsidP="006F665B">
      <w:pPr>
        <w:pBdr>
          <w:bottom w:val="single" w:sz="4" w:space="1" w:color="auto"/>
        </w:pBdr>
        <w:spacing w:before="120"/>
        <w:jc w:val="both"/>
        <w:rPr>
          <w:rFonts w:ascii="Calibri Light" w:hAnsi="Calibri Light" w:cs="Calibri Light"/>
        </w:rPr>
      </w:pPr>
      <w:r w:rsidRPr="006F665B">
        <w:rPr>
          <w:rFonts w:ascii="Calibri Light" w:hAnsi="Calibri Light" w:cs="Calibri Light"/>
        </w:rPr>
        <w:lastRenderedPageBreak/>
        <w:t>Lewis Carroll, </w:t>
      </w:r>
      <w:r w:rsidRPr="006F665B">
        <w:rPr>
          <w:rFonts w:ascii="Calibri Light" w:hAnsi="Calibri Light" w:cs="Calibri Light"/>
          <w:i/>
          <w:iCs/>
        </w:rPr>
        <w:t>Aventures d'Alice au pays des merveilles, </w:t>
      </w:r>
      <w:r w:rsidRPr="006F665B">
        <w:rPr>
          <w:rFonts w:ascii="Calibri Light" w:hAnsi="Calibri Light" w:cs="Calibri Light"/>
        </w:rPr>
        <w:t>suivi de</w:t>
      </w:r>
      <w:r w:rsidRPr="006F665B">
        <w:rPr>
          <w:rFonts w:ascii="Calibri Light" w:hAnsi="Calibri Light" w:cs="Calibri Light"/>
          <w:i/>
          <w:iCs/>
        </w:rPr>
        <w:t> Ce qu'Alice trouva de l'autre côté du miroir, </w:t>
      </w:r>
      <w:r w:rsidRPr="006F665B">
        <w:rPr>
          <w:rFonts w:ascii="Calibri Light" w:hAnsi="Calibri Light" w:cs="Calibri Light"/>
        </w:rPr>
        <w:t>trad. de Jacques Papy et illustrations de J. Tenniel, Gallimard, Folio n</w:t>
      </w:r>
      <w:r w:rsidRPr="006F665B">
        <w:rPr>
          <w:rFonts w:ascii="Calibri Light" w:hAnsi="Calibri Light" w:cs="Calibri Light"/>
          <w:b/>
          <w:bCs/>
          <w:i/>
          <w:iCs/>
        </w:rPr>
        <w:t>° </w:t>
      </w:r>
      <w:r w:rsidRPr="006F665B">
        <w:rPr>
          <w:rFonts w:ascii="Calibri Light" w:hAnsi="Calibri Light" w:cs="Calibri Light"/>
        </w:rPr>
        <w:t>2657, [2015</w:t>
      </w:r>
      <w:proofErr w:type="gramStart"/>
      <w:r w:rsidRPr="006F665B">
        <w:rPr>
          <w:rFonts w:ascii="Calibri Light" w:hAnsi="Calibri Light" w:cs="Calibri Light"/>
        </w:rPr>
        <w:t>] )</w:t>
      </w:r>
      <w:proofErr w:type="gramEnd"/>
      <w:r w:rsidRPr="006F665B">
        <w:rPr>
          <w:rFonts w:ascii="Calibri Light" w:hAnsi="Calibri Light" w:cs="Calibri Light"/>
        </w:rPr>
        <w:t>. </w:t>
      </w:r>
    </w:p>
    <w:p w14:paraId="7983F7FD" w14:textId="63DCD68F" w:rsidR="006F665B" w:rsidRPr="006F665B" w:rsidRDefault="006F665B" w:rsidP="006F665B">
      <w:pPr>
        <w:pBdr>
          <w:bottom w:val="single" w:sz="4" w:space="1" w:color="auto"/>
        </w:pBdr>
        <w:spacing w:before="120"/>
        <w:jc w:val="both"/>
        <w:rPr>
          <w:rFonts w:ascii="Calibri Light" w:hAnsi="Calibri Light" w:cs="Calibri Light"/>
        </w:rPr>
      </w:pPr>
      <w:r w:rsidRPr="006F665B">
        <w:rPr>
          <w:rFonts w:ascii="Calibri Light" w:hAnsi="Calibri Light" w:cs="Calibri Light"/>
        </w:rPr>
        <w:t>Un corpus de textes photocopiés leur sera également distribué.</w:t>
      </w:r>
    </w:p>
    <w:p w14:paraId="6513AB76" w14:textId="77777777" w:rsidR="002B4398" w:rsidRPr="008B0BDF" w:rsidRDefault="002B4398" w:rsidP="002B4398">
      <w:pPr>
        <w:pBdr>
          <w:bottom w:val="single" w:sz="4" w:space="1" w:color="auto"/>
        </w:pBdr>
        <w:spacing w:before="120"/>
        <w:jc w:val="both"/>
        <w:rPr>
          <w:rFonts w:ascii="Calibri Light" w:hAnsi="Calibri Light" w:cs="Calibri Light"/>
          <w:b/>
          <w:bCs/>
        </w:rPr>
      </w:pPr>
    </w:p>
    <w:p w14:paraId="5C8E82FC" w14:textId="77777777" w:rsidR="00E214D3" w:rsidRPr="002D5122" w:rsidRDefault="00E214D3" w:rsidP="00E214D3">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220    </w:t>
      </w:r>
      <w:r>
        <w:rPr>
          <w:rFonts w:ascii="Calibri Light" w:hAnsi="Calibri Light" w:cs="Calibri Light"/>
          <w:b/>
          <w:bCs/>
          <w:smallCaps/>
          <w:color w:val="660033"/>
          <w:sz w:val="28"/>
          <w:szCs w:val="28"/>
          <w:lang w:val="fr-CA"/>
        </w:rPr>
        <w:t>Littérature française : problématiques, genres, mouvements (1)</w:t>
      </w:r>
    </w:p>
    <w:p w14:paraId="6243F4FC" w14:textId="4DF82CEC" w:rsidR="00E214D3" w:rsidRDefault="00E214D3" w:rsidP="00E214D3">
      <w:pPr>
        <w:spacing w:before="120"/>
        <w:jc w:val="both"/>
        <w:rPr>
          <w:rFonts w:ascii="Calibri Light" w:hAnsi="Calibri Light" w:cs="Calibri Light"/>
          <w:b/>
          <w:bCs/>
        </w:rPr>
      </w:pPr>
      <w:r>
        <w:rPr>
          <w:rFonts w:ascii="Calibri Light" w:hAnsi="Calibri Light" w:cs="Calibri Light"/>
          <w:b/>
          <w:bCs/>
        </w:rPr>
        <w:t xml:space="preserve">Enseignant : </w:t>
      </w:r>
      <w:r w:rsidR="003A14E6" w:rsidRPr="00A410E2">
        <w:rPr>
          <w:rFonts w:ascii="Calibri Light" w:hAnsi="Calibri Light" w:cs="Calibri Light"/>
        </w:rPr>
        <w:t>Anne Spica</w:t>
      </w:r>
    </w:p>
    <w:p w14:paraId="5F119BB6" w14:textId="6B3C0184" w:rsidR="00E214D3" w:rsidRDefault="00E214D3" w:rsidP="00C66C48">
      <w:pPr>
        <w:spacing w:before="120"/>
        <w:jc w:val="both"/>
        <w:rPr>
          <w:rFonts w:ascii="Calibri Light" w:hAnsi="Calibri Light" w:cs="Calibri Light"/>
        </w:rPr>
      </w:pPr>
      <w:r>
        <w:rPr>
          <w:rFonts w:ascii="Calibri Light" w:hAnsi="Calibri Light" w:cs="Calibri Light"/>
          <w:b/>
          <w:bCs/>
        </w:rPr>
        <w:t>Présentation :</w:t>
      </w:r>
      <w:r w:rsidR="0077335D">
        <w:rPr>
          <w:rFonts w:ascii="Calibri Light" w:hAnsi="Calibri Light" w:cs="Calibri Light"/>
          <w:b/>
          <w:bCs/>
        </w:rPr>
        <w:t xml:space="preserve"> </w:t>
      </w:r>
    </w:p>
    <w:p w14:paraId="1FEAE8C9" w14:textId="7E76D6F1" w:rsidR="00C66C48" w:rsidRDefault="00C66C48" w:rsidP="00C66C48">
      <w:pPr>
        <w:spacing w:before="120"/>
        <w:jc w:val="both"/>
        <w:rPr>
          <w:rFonts w:ascii="Calibri Light" w:hAnsi="Calibri Light" w:cs="Calibri Light"/>
        </w:rPr>
      </w:pPr>
      <w:r w:rsidRPr="00C66C48">
        <w:rPr>
          <w:rFonts w:ascii="Calibri Light" w:hAnsi="Calibri Light" w:cs="Calibri Light"/>
        </w:rPr>
        <w:t xml:space="preserve">Le mot </w:t>
      </w:r>
      <w:r w:rsidR="00F22E5A">
        <w:rPr>
          <w:rFonts w:ascii="Calibri Light" w:hAnsi="Calibri Light" w:cs="Calibri Light"/>
        </w:rPr>
        <w:t>« </w:t>
      </w:r>
      <w:r w:rsidRPr="00C66C48">
        <w:rPr>
          <w:rFonts w:ascii="Calibri Light" w:hAnsi="Calibri Light" w:cs="Calibri Light"/>
        </w:rPr>
        <w:t>littérature</w:t>
      </w:r>
      <w:r w:rsidR="00F22E5A">
        <w:rPr>
          <w:rFonts w:ascii="Calibri Light" w:hAnsi="Calibri Light" w:cs="Calibri Light"/>
        </w:rPr>
        <w:t> »</w:t>
      </w:r>
      <w:r w:rsidRPr="00C66C48">
        <w:rPr>
          <w:rFonts w:ascii="Calibri Light" w:hAnsi="Calibri Light" w:cs="Calibri Light"/>
        </w:rPr>
        <w:t>, a priori, semble tout simple de sens et de contenu</w:t>
      </w:r>
      <w:r w:rsidR="00F22E5A">
        <w:rPr>
          <w:rFonts w:ascii="Calibri Light" w:hAnsi="Calibri Light" w:cs="Calibri Light"/>
        </w:rPr>
        <w:t>. O</w:t>
      </w:r>
      <w:r w:rsidRPr="00C66C48">
        <w:rPr>
          <w:rFonts w:ascii="Calibri Light" w:hAnsi="Calibri Light" w:cs="Calibri Light"/>
        </w:rPr>
        <w:t>r ce que nous entendons par là, au XXI</w:t>
      </w:r>
      <w:r w:rsidRPr="00F22E5A">
        <w:rPr>
          <w:rFonts w:ascii="Calibri Light" w:hAnsi="Calibri Light" w:cs="Calibri Light"/>
          <w:vertAlign w:val="superscript"/>
        </w:rPr>
        <w:t>e</w:t>
      </w:r>
      <w:r w:rsidRPr="00C66C48">
        <w:rPr>
          <w:rFonts w:ascii="Calibri Light" w:hAnsi="Calibri Light" w:cs="Calibri Light"/>
        </w:rPr>
        <w:t xml:space="preserve"> siècle, est le fruit d'une longue évolution et de mutations permanentes. Ce sont ces transformations de sens, de contenu, de périmètre, en suivant le fil d'une histoire aussi bien européenne que française, qui seront proposées à l'étude, en partant du texte fondateur de la "littérature", </w:t>
      </w:r>
      <w:r w:rsidRPr="00C66C48">
        <w:rPr>
          <w:rFonts w:ascii="Calibri Light" w:hAnsi="Calibri Light" w:cs="Calibri Light"/>
          <w:i/>
          <w:iCs/>
        </w:rPr>
        <w:t>La Poétique</w:t>
      </w:r>
      <w:r w:rsidRPr="00C66C48">
        <w:rPr>
          <w:rFonts w:ascii="Calibri Light" w:hAnsi="Calibri Light" w:cs="Calibri Light"/>
        </w:rPr>
        <w:t xml:space="preserve"> d'Aristote, pour parcourir les siècles jusqu'au XXe. </w:t>
      </w:r>
    </w:p>
    <w:p w14:paraId="63A484B0" w14:textId="618314FB" w:rsidR="00C66C48" w:rsidRDefault="00C66C48" w:rsidP="00C66C48">
      <w:pPr>
        <w:spacing w:before="120"/>
        <w:jc w:val="both"/>
        <w:rPr>
          <w:rFonts w:ascii="Calibri Light" w:hAnsi="Calibri Light" w:cs="Calibri Light"/>
        </w:rPr>
      </w:pPr>
      <w:r w:rsidRPr="00C66C48">
        <w:rPr>
          <w:rFonts w:ascii="Calibri Light" w:hAnsi="Calibri Light" w:cs="Calibri Light"/>
        </w:rPr>
        <w:t xml:space="preserve">Les textes d'appui seront </w:t>
      </w:r>
      <w:r w:rsidR="007C4AC4">
        <w:rPr>
          <w:rFonts w:ascii="Calibri Light" w:hAnsi="Calibri Light" w:cs="Calibri Light"/>
        </w:rPr>
        <w:t>disponibles au fur et à mesure sur la page E-Campus de l’UE</w:t>
      </w:r>
      <w:r w:rsidRPr="00C66C48">
        <w:rPr>
          <w:rFonts w:ascii="Calibri Light" w:hAnsi="Calibri Light" w:cs="Calibri Light"/>
        </w:rPr>
        <w:t>.</w:t>
      </w:r>
    </w:p>
    <w:p w14:paraId="2362731D" w14:textId="46287E2F" w:rsidR="007C4AC4" w:rsidRPr="00C66C48" w:rsidRDefault="007C4AC4" w:rsidP="00C66C48">
      <w:pPr>
        <w:spacing w:before="120"/>
        <w:jc w:val="both"/>
        <w:rPr>
          <w:rFonts w:ascii="Calibri Light" w:hAnsi="Calibri Light" w:cs="Calibri Light"/>
        </w:rPr>
      </w:pPr>
      <w:r w:rsidRPr="00A7475D">
        <w:rPr>
          <w:rFonts w:ascii="Calibri Light" w:hAnsi="Calibri Light" w:cs="Calibri Light"/>
          <w:b/>
          <w:bCs/>
        </w:rPr>
        <w:t xml:space="preserve">Attention : </w:t>
      </w:r>
      <w:r w:rsidRPr="00A7475D">
        <w:rPr>
          <w:rFonts w:ascii="Gotham Light" w:hAnsi="Gotham Light" w:cs="Arial"/>
          <w:b/>
          <w:bCs/>
        </w:rPr>
        <w:t xml:space="preserve">le CM dispensera des éléments de cours </w:t>
      </w:r>
      <w:r>
        <w:rPr>
          <w:rFonts w:ascii="Gotham Light" w:hAnsi="Gotham Light" w:cs="Arial"/>
          <w:b/>
          <w:bCs/>
        </w:rPr>
        <w:t xml:space="preserve">magistral </w:t>
      </w:r>
      <w:r w:rsidRPr="00A7475D">
        <w:rPr>
          <w:rFonts w:ascii="Gotham Light" w:hAnsi="Gotham Light" w:cs="Arial"/>
          <w:b/>
          <w:bCs/>
        </w:rPr>
        <w:t>qui seront directement exploités en TD</w:t>
      </w:r>
      <w:r>
        <w:rPr>
          <w:rFonts w:ascii="Gotham Light" w:hAnsi="Gotham Light" w:cs="Arial"/>
          <w:b/>
          <w:bCs/>
        </w:rPr>
        <w:t>, sans séparation horaire nette entre les deux modalités d’enseignement mais selon les besoins de la démonstration</w:t>
      </w:r>
      <w:r w:rsidRPr="00A7475D">
        <w:rPr>
          <w:rFonts w:ascii="Gotham Light" w:hAnsi="Gotham Light" w:cs="Arial"/>
          <w:b/>
          <w:bCs/>
        </w:rPr>
        <w:t>.</w:t>
      </w:r>
      <w:r>
        <w:rPr>
          <w:rFonts w:ascii="Gotham Light" w:hAnsi="Gotham Light" w:cs="Arial"/>
          <w:b/>
        </w:rPr>
        <w:t xml:space="preserve"> L’assiduité au CM est donc indispensable.</w:t>
      </w:r>
    </w:p>
    <w:p w14:paraId="28B8BA41" w14:textId="77777777" w:rsidR="003A14E6" w:rsidRPr="00533F54" w:rsidRDefault="003A14E6" w:rsidP="00533F54">
      <w:pPr>
        <w:widowControl w:val="0"/>
        <w:autoSpaceDE w:val="0"/>
        <w:autoSpaceDN w:val="0"/>
        <w:rPr>
          <w:rFonts w:asciiTheme="majorHAnsi" w:hAnsiTheme="majorHAnsi" w:cstheme="majorHAnsi"/>
          <w:color w:val="000000"/>
          <w:lang w:bidi="fr-FR"/>
        </w:rPr>
      </w:pPr>
    </w:p>
    <w:p w14:paraId="10F8293E" w14:textId="0864C79E" w:rsidR="00060151" w:rsidRPr="002D5122" w:rsidRDefault="00060151" w:rsidP="00060151">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210   </w:t>
      </w:r>
      <w:r w:rsidRPr="00825D6F">
        <w:rPr>
          <w:rFonts w:ascii="Calibri Light" w:hAnsi="Calibri Light" w:cs="Calibri Light"/>
          <w:b/>
          <w:bCs/>
          <w:smallCaps/>
          <w:color w:val="660033"/>
          <w:sz w:val="28"/>
          <w:szCs w:val="28"/>
          <w:lang w:val="fr-CA"/>
        </w:rPr>
        <w:t xml:space="preserve">Initiation à la </w:t>
      </w:r>
      <w:r>
        <w:rPr>
          <w:rFonts w:ascii="Calibri Light" w:hAnsi="Calibri Light" w:cs="Calibri Light"/>
          <w:b/>
          <w:bCs/>
          <w:smallCaps/>
          <w:color w:val="660033"/>
          <w:sz w:val="28"/>
          <w:szCs w:val="28"/>
          <w:lang w:val="fr-CA"/>
        </w:rPr>
        <w:t>linguistique 2</w:t>
      </w:r>
    </w:p>
    <w:p w14:paraId="1B52E09B" w14:textId="68E97EB1" w:rsidR="00060151" w:rsidRDefault="00060151" w:rsidP="00060151">
      <w:pPr>
        <w:spacing w:before="120"/>
        <w:jc w:val="both"/>
        <w:rPr>
          <w:rFonts w:ascii="Calibri Light" w:hAnsi="Calibri Light" w:cs="Calibri Light"/>
          <w:b/>
          <w:bCs/>
        </w:rPr>
      </w:pPr>
      <w:r>
        <w:rPr>
          <w:rFonts w:ascii="Calibri Light" w:hAnsi="Calibri Light" w:cs="Calibri Light"/>
          <w:b/>
          <w:bCs/>
        </w:rPr>
        <w:t>Enseignant</w:t>
      </w:r>
      <w:r w:rsidR="001D6E1A">
        <w:rPr>
          <w:rFonts w:ascii="Calibri Light" w:hAnsi="Calibri Light" w:cs="Calibri Light"/>
          <w:b/>
          <w:bCs/>
        </w:rPr>
        <w:t>e</w:t>
      </w:r>
      <w:r>
        <w:rPr>
          <w:rFonts w:ascii="Calibri Light" w:hAnsi="Calibri Light" w:cs="Calibri Light"/>
          <w:b/>
          <w:bCs/>
        </w:rPr>
        <w:t xml:space="preserve"> : </w:t>
      </w:r>
      <w:r w:rsidR="00DD7399">
        <w:rPr>
          <w:rFonts w:ascii="Calibri Light" w:hAnsi="Calibri Light" w:cs="Calibri Light"/>
        </w:rPr>
        <w:t>Sophie Bertocchi-</w:t>
      </w:r>
      <w:r w:rsidR="00BC6985">
        <w:rPr>
          <w:rFonts w:ascii="Calibri Light" w:hAnsi="Calibri Light" w:cs="Calibri Light"/>
        </w:rPr>
        <w:t>Jollin</w:t>
      </w:r>
    </w:p>
    <w:p w14:paraId="557F4CCF" w14:textId="77777777" w:rsidR="00060151" w:rsidRPr="00B36D78" w:rsidRDefault="00060151" w:rsidP="00060151">
      <w:pPr>
        <w:spacing w:before="120"/>
        <w:jc w:val="both"/>
        <w:rPr>
          <w:rFonts w:ascii="Calibri Light" w:hAnsi="Calibri Light" w:cs="Calibri Light"/>
        </w:rPr>
      </w:pPr>
      <w:r>
        <w:rPr>
          <w:rFonts w:ascii="Calibri Light" w:hAnsi="Calibri Light" w:cs="Calibri Light"/>
          <w:b/>
          <w:bCs/>
        </w:rPr>
        <w:t>Présentation </w:t>
      </w:r>
    </w:p>
    <w:p w14:paraId="0FB28B60" w14:textId="4E5E758C" w:rsidR="00060151" w:rsidRDefault="00060151" w:rsidP="00060151">
      <w:pPr>
        <w:spacing w:before="120"/>
        <w:jc w:val="both"/>
        <w:rPr>
          <w:rFonts w:ascii="Calibri Light" w:hAnsi="Calibri Light" w:cs="Calibri Light"/>
        </w:rPr>
      </w:pPr>
      <w:r>
        <w:rPr>
          <w:rFonts w:ascii="Calibri Light" w:hAnsi="Calibri Light" w:cs="Calibri Light"/>
        </w:rPr>
        <w:t xml:space="preserve">Le cours </w:t>
      </w:r>
      <w:r w:rsidR="00E0265C">
        <w:rPr>
          <w:rFonts w:ascii="Calibri Light" w:hAnsi="Calibri Light" w:cs="Calibri Light"/>
        </w:rPr>
        <w:t>portera sur les domaines</w:t>
      </w:r>
      <w:r>
        <w:rPr>
          <w:rFonts w:ascii="Calibri Light" w:hAnsi="Calibri Light" w:cs="Calibri Light"/>
        </w:rPr>
        <w:t xml:space="preserve"> suivants : </w:t>
      </w:r>
    </w:p>
    <w:p w14:paraId="40E2E204" w14:textId="77777777" w:rsidR="00060151" w:rsidRPr="00060151" w:rsidRDefault="00060151" w:rsidP="00060151">
      <w:pPr>
        <w:numPr>
          <w:ilvl w:val="0"/>
          <w:numId w:val="10"/>
        </w:numPr>
        <w:spacing w:before="120"/>
        <w:jc w:val="both"/>
        <w:rPr>
          <w:rFonts w:ascii="Calibri Light" w:hAnsi="Calibri Light" w:cs="Calibri Light"/>
        </w:rPr>
      </w:pPr>
      <w:r w:rsidRPr="00060151">
        <w:rPr>
          <w:rFonts w:ascii="Calibri Light" w:hAnsi="Calibri Light" w:cs="Calibri Light"/>
        </w:rPr>
        <w:t>Lexicologie</w:t>
      </w:r>
    </w:p>
    <w:p w14:paraId="60129DFB" w14:textId="77777777" w:rsidR="00A7475D" w:rsidRDefault="00A7475D" w:rsidP="00060151">
      <w:pPr>
        <w:spacing w:before="120"/>
        <w:jc w:val="both"/>
        <w:rPr>
          <w:rFonts w:ascii="Calibri Light" w:hAnsi="Calibri Light" w:cs="Calibri Light"/>
          <w:b/>
          <w:bCs/>
        </w:rPr>
      </w:pPr>
      <w:r w:rsidRPr="00A7475D">
        <w:rPr>
          <w:rFonts w:ascii="Calibri Light" w:hAnsi="Calibri Light" w:cs="Calibri Light"/>
        </w:rPr>
        <w:t>Morphologie et grammaire du verbe</w:t>
      </w:r>
      <w:r w:rsidRPr="00A7475D">
        <w:rPr>
          <w:rFonts w:ascii="Calibri Light" w:hAnsi="Calibri Light" w:cs="Calibri Light"/>
          <w:b/>
          <w:bCs/>
        </w:rPr>
        <w:t xml:space="preserve"> </w:t>
      </w:r>
    </w:p>
    <w:p w14:paraId="49D42EDE" w14:textId="726D2433" w:rsidR="00060151" w:rsidRDefault="00060151" w:rsidP="00060151">
      <w:pPr>
        <w:spacing w:before="120"/>
        <w:jc w:val="both"/>
        <w:rPr>
          <w:rFonts w:asciiTheme="majorHAnsi" w:hAnsiTheme="majorHAnsi" w:cstheme="majorHAnsi"/>
          <w:b/>
          <w:bCs/>
        </w:rPr>
      </w:pPr>
      <w:r>
        <w:rPr>
          <w:rFonts w:asciiTheme="majorHAnsi" w:hAnsiTheme="majorHAnsi" w:cstheme="majorHAnsi"/>
          <w:b/>
          <w:bCs/>
        </w:rPr>
        <w:t>Bibliographie</w:t>
      </w:r>
    </w:p>
    <w:p w14:paraId="06613E32" w14:textId="27B185A3" w:rsidR="00060151" w:rsidRPr="00060151" w:rsidRDefault="00060151" w:rsidP="00060151">
      <w:pPr>
        <w:pStyle w:val="Paragraphedeliste"/>
        <w:widowControl/>
        <w:numPr>
          <w:ilvl w:val="0"/>
          <w:numId w:val="11"/>
        </w:numPr>
        <w:autoSpaceDE/>
        <w:autoSpaceDN/>
        <w:spacing w:before="120"/>
        <w:jc w:val="both"/>
        <w:rPr>
          <w:rFonts w:asciiTheme="majorHAnsi" w:eastAsia="Times New Roman" w:hAnsiTheme="majorHAnsi" w:cstheme="majorHAnsi"/>
          <w:sz w:val="24"/>
          <w:szCs w:val="24"/>
          <w:lang w:bidi="ar-SA"/>
        </w:rPr>
      </w:pPr>
      <w:r w:rsidRPr="00060151">
        <w:rPr>
          <w:rFonts w:asciiTheme="majorHAnsi" w:eastAsia="Times New Roman" w:hAnsiTheme="majorHAnsi" w:cstheme="majorHAnsi"/>
          <w:sz w:val="24"/>
          <w:szCs w:val="24"/>
          <w:lang w:bidi="ar-SA"/>
        </w:rPr>
        <w:t>Lexicologie</w:t>
      </w:r>
    </w:p>
    <w:p w14:paraId="4F55E69F" w14:textId="77777777" w:rsidR="00060151" w:rsidRPr="00060151" w:rsidRDefault="00060151" w:rsidP="00060151">
      <w:pPr>
        <w:widowControl w:val="0"/>
        <w:pBdr>
          <w:bottom w:val="single" w:sz="4" w:space="1" w:color="auto"/>
        </w:pBdr>
        <w:autoSpaceDE w:val="0"/>
        <w:autoSpaceDN w:val="0"/>
        <w:spacing w:before="120"/>
        <w:jc w:val="both"/>
        <w:rPr>
          <w:rFonts w:asciiTheme="majorHAnsi" w:hAnsiTheme="majorHAnsi" w:cstheme="majorHAnsi"/>
          <w:bCs/>
        </w:rPr>
      </w:pPr>
      <w:r w:rsidRPr="00060151">
        <w:rPr>
          <w:rFonts w:asciiTheme="majorHAnsi" w:hAnsiTheme="majorHAnsi" w:cstheme="majorHAnsi"/>
          <w:bCs/>
        </w:rPr>
        <w:t xml:space="preserve">NIKLAS-SALMINEN, A., </w:t>
      </w:r>
      <w:r w:rsidRPr="00060151">
        <w:rPr>
          <w:rFonts w:asciiTheme="majorHAnsi" w:hAnsiTheme="majorHAnsi" w:cstheme="majorHAnsi"/>
          <w:bCs/>
          <w:i/>
        </w:rPr>
        <w:t>La Lexicologie</w:t>
      </w:r>
      <w:r w:rsidRPr="00060151">
        <w:rPr>
          <w:rFonts w:asciiTheme="majorHAnsi" w:hAnsiTheme="majorHAnsi" w:cstheme="majorHAnsi"/>
          <w:bCs/>
        </w:rPr>
        <w:t>, A. Colin, coll. « Cursus », 1997</w:t>
      </w:r>
    </w:p>
    <w:p w14:paraId="2D7D3203" w14:textId="606085A8" w:rsidR="00060151" w:rsidRDefault="00060151" w:rsidP="00060151">
      <w:pPr>
        <w:pBdr>
          <w:bottom w:val="single" w:sz="4" w:space="1" w:color="auto"/>
        </w:pBdr>
        <w:spacing w:before="120"/>
        <w:jc w:val="both"/>
        <w:rPr>
          <w:rFonts w:asciiTheme="majorHAnsi" w:hAnsiTheme="majorHAnsi" w:cstheme="majorHAnsi"/>
          <w:bCs/>
        </w:rPr>
      </w:pPr>
      <w:r w:rsidRPr="00060151">
        <w:rPr>
          <w:rFonts w:asciiTheme="majorHAnsi" w:hAnsiTheme="majorHAnsi" w:cstheme="majorHAnsi"/>
          <w:bCs/>
        </w:rPr>
        <w:t xml:space="preserve">ZEMMOUR, David, </w:t>
      </w:r>
      <w:r w:rsidRPr="00060151">
        <w:rPr>
          <w:rFonts w:asciiTheme="majorHAnsi" w:hAnsiTheme="majorHAnsi" w:cstheme="majorHAnsi"/>
          <w:bCs/>
          <w:i/>
        </w:rPr>
        <w:t>Initiation à la linguistique</w:t>
      </w:r>
      <w:r w:rsidRPr="00060151">
        <w:rPr>
          <w:rFonts w:asciiTheme="majorHAnsi" w:hAnsiTheme="majorHAnsi" w:cstheme="majorHAnsi"/>
          <w:bCs/>
        </w:rPr>
        <w:t>, Ellipses, 2004 (p. 81-86 et 107-123)</w:t>
      </w:r>
    </w:p>
    <w:p w14:paraId="71F47281" w14:textId="74F4AA15" w:rsidR="00060151" w:rsidRDefault="00060151" w:rsidP="00060151">
      <w:pPr>
        <w:pBdr>
          <w:bottom w:val="single" w:sz="4" w:space="1" w:color="auto"/>
        </w:pBdr>
        <w:spacing w:before="120"/>
        <w:jc w:val="both"/>
        <w:rPr>
          <w:rFonts w:asciiTheme="majorHAnsi" w:hAnsiTheme="majorHAnsi" w:cstheme="majorHAnsi"/>
          <w:bCs/>
        </w:rPr>
      </w:pPr>
      <w:r>
        <w:rPr>
          <w:rFonts w:asciiTheme="majorHAnsi" w:hAnsiTheme="majorHAnsi" w:cstheme="majorHAnsi"/>
          <w:bCs/>
        </w:rPr>
        <w:t xml:space="preserve">      2) Grammaire (</w:t>
      </w:r>
      <w:r w:rsidR="00A7475D">
        <w:rPr>
          <w:rFonts w:asciiTheme="majorHAnsi" w:hAnsiTheme="majorHAnsi" w:cstheme="majorHAnsi"/>
          <w:bCs/>
        </w:rPr>
        <w:t>mise à niveau</w:t>
      </w:r>
      <w:r>
        <w:rPr>
          <w:rFonts w:asciiTheme="majorHAnsi" w:hAnsiTheme="majorHAnsi" w:cstheme="majorHAnsi"/>
          <w:bCs/>
        </w:rPr>
        <w:t>)</w:t>
      </w:r>
    </w:p>
    <w:p w14:paraId="692DD65F" w14:textId="77777777" w:rsidR="00A7475D" w:rsidRDefault="00A7475D" w:rsidP="00A7475D">
      <w:pPr>
        <w:pBdr>
          <w:bottom w:val="single" w:sz="4" w:space="1" w:color="auto"/>
        </w:pBdr>
        <w:spacing w:before="120"/>
        <w:jc w:val="both"/>
        <w:rPr>
          <w:rFonts w:asciiTheme="majorHAnsi" w:hAnsiTheme="majorHAnsi" w:cstheme="majorHAnsi"/>
          <w:bCs/>
        </w:rPr>
      </w:pPr>
      <w:r w:rsidRPr="00A7475D">
        <w:rPr>
          <w:rFonts w:asciiTheme="majorHAnsi" w:hAnsiTheme="majorHAnsi" w:cstheme="majorHAnsi"/>
          <w:bCs/>
        </w:rPr>
        <w:t xml:space="preserve">LAURENT, Nicolas, </w:t>
      </w:r>
      <w:r w:rsidRPr="00A7475D">
        <w:rPr>
          <w:rFonts w:asciiTheme="majorHAnsi" w:hAnsiTheme="majorHAnsi" w:cstheme="majorHAnsi"/>
          <w:bCs/>
          <w:i/>
        </w:rPr>
        <w:t>La grammaire pour tous</w:t>
      </w:r>
      <w:r w:rsidRPr="00A7475D">
        <w:rPr>
          <w:rFonts w:asciiTheme="majorHAnsi" w:hAnsiTheme="majorHAnsi" w:cstheme="majorHAnsi"/>
          <w:bCs/>
        </w:rPr>
        <w:t>, Paris, Hatier, 2017.</w:t>
      </w:r>
    </w:p>
    <w:p w14:paraId="58513BC7" w14:textId="61516424" w:rsidR="00A7475D" w:rsidRPr="00A7475D" w:rsidRDefault="00A7475D" w:rsidP="00A7475D">
      <w:pPr>
        <w:pBdr>
          <w:bottom w:val="single" w:sz="4" w:space="1" w:color="auto"/>
        </w:pBdr>
        <w:spacing w:before="120"/>
        <w:ind w:firstLine="708"/>
        <w:jc w:val="both"/>
        <w:rPr>
          <w:rFonts w:asciiTheme="majorHAnsi" w:hAnsiTheme="majorHAnsi" w:cstheme="majorHAnsi"/>
        </w:rPr>
      </w:pPr>
      <w:r w:rsidRPr="00A7475D">
        <w:rPr>
          <w:rFonts w:asciiTheme="majorHAnsi" w:hAnsiTheme="majorHAnsi" w:cstheme="majorHAnsi"/>
        </w:rPr>
        <w:t>3) Manuels de base</w:t>
      </w:r>
    </w:p>
    <w:p w14:paraId="3F6F35E2" w14:textId="77777777" w:rsidR="00A7475D" w:rsidRPr="00A7475D" w:rsidRDefault="00A7475D" w:rsidP="00A7475D">
      <w:pPr>
        <w:pBdr>
          <w:bottom w:val="single" w:sz="4" w:space="1" w:color="auto"/>
        </w:pBdr>
        <w:spacing w:before="120"/>
        <w:jc w:val="both"/>
        <w:rPr>
          <w:rFonts w:asciiTheme="majorHAnsi" w:hAnsiTheme="majorHAnsi" w:cstheme="majorHAnsi"/>
          <w:bCs/>
        </w:rPr>
      </w:pPr>
      <w:r w:rsidRPr="00A7475D">
        <w:rPr>
          <w:rFonts w:asciiTheme="majorHAnsi" w:hAnsiTheme="majorHAnsi" w:cstheme="majorHAnsi"/>
          <w:bCs/>
        </w:rPr>
        <w:t xml:space="preserve">GOUVARD, Jean-Michel, </w:t>
      </w:r>
      <w:r w:rsidRPr="00A7475D">
        <w:rPr>
          <w:rFonts w:asciiTheme="majorHAnsi" w:hAnsiTheme="majorHAnsi" w:cstheme="majorHAnsi"/>
          <w:bCs/>
          <w:i/>
        </w:rPr>
        <w:t>Précis de conjugaison</w:t>
      </w:r>
      <w:r w:rsidRPr="00A7475D">
        <w:rPr>
          <w:rFonts w:asciiTheme="majorHAnsi" w:hAnsiTheme="majorHAnsi" w:cstheme="majorHAnsi"/>
          <w:bCs/>
        </w:rPr>
        <w:t>, Paris, Nathan, coll. “128”.</w:t>
      </w:r>
    </w:p>
    <w:p w14:paraId="2BD34D00" w14:textId="2D158240" w:rsidR="00A7475D" w:rsidRPr="00D1375D" w:rsidRDefault="00A7475D" w:rsidP="00A7475D">
      <w:pPr>
        <w:pBdr>
          <w:bottom w:val="single" w:sz="4" w:space="1" w:color="auto"/>
        </w:pBdr>
        <w:spacing w:before="120"/>
        <w:jc w:val="both"/>
        <w:rPr>
          <w:rFonts w:asciiTheme="majorHAnsi" w:hAnsiTheme="majorHAnsi" w:cstheme="majorHAnsi"/>
          <w:bCs/>
        </w:rPr>
      </w:pPr>
      <w:r w:rsidRPr="00A7475D">
        <w:rPr>
          <w:rFonts w:asciiTheme="majorHAnsi" w:hAnsiTheme="majorHAnsi" w:cstheme="majorHAnsi"/>
          <w:bCs/>
        </w:rPr>
        <w:t xml:space="preserve">MERCIER-LECA, Florence, </w:t>
      </w:r>
      <w:r w:rsidRPr="00A7475D">
        <w:rPr>
          <w:rFonts w:asciiTheme="majorHAnsi" w:hAnsiTheme="majorHAnsi" w:cstheme="majorHAnsi"/>
          <w:bCs/>
          <w:i/>
        </w:rPr>
        <w:t>35 Questions de grammaire</w:t>
      </w:r>
      <w:r w:rsidRPr="00A7475D">
        <w:rPr>
          <w:rFonts w:asciiTheme="majorHAnsi" w:hAnsiTheme="majorHAnsi" w:cstheme="majorHAnsi"/>
          <w:bCs/>
        </w:rPr>
        <w:t xml:space="preserve">, Nathan, Armand Colin, coll. </w:t>
      </w:r>
      <w:r w:rsidRPr="00D1375D">
        <w:rPr>
          <w:rFonts w:asciiTheme="majorHAnsi" w:hAnsiTheme="majorHAnsi" w:cstheme="majorHAnsi"/>
          <w:bCs/>
        </w:rPr>
        <w:t>« Cursus », 2010.</w:t>
      </w:r>
    </w:p>
    <w:p w14:paraId="297263F0" w14:textId="5847342E" w:rsidR="00060151" w:rsidRDefault="00060151" w:rsidP="00060151">
      <w:pPr>
        <w:pBdr>
          <w:bottom w:val="single" w:sz="4" w:space="1" w:color="auto"/>
        </w:pBdr>
        <w:spacing w:before="120"/>
        <w:jc w:val="both"/>
        <w:rPr>
          <w:rFonts w:asciiTheme="majorHAnsi" w:hAnsiTheme="majorHAnsi" w:cstheme="majorHAnsi"/>
          <w:bCs/>
        </w:rPr>
      </w:pPr>
      <w:r>
        <w:rPr>
          <w:rFonts w:asciiTheme="majorHAnsi" w:hAnsiTheme="majorHAnsi" w:cstheme="majorHAnsi"/>
          <w:bCs/>
        </w:rPr>
        <w:t xml:space="preserve">      </w:t>
      </w:r>
      <w:r w:rsidR="00A7475D">
        <w:rPr>
          <w:rFonts w:asciiTheme="majorHAnsi" w:hAnsiTheme="majorHAnsi" w:cstheme="majorHAnsi"/>
          <w:bCs/>
        </w:rPr>
        <w:t>4</w:t>
      </w:r>
      <w:r>
        <w:rPr>
          <w:rFonts w:asciiTheme="majorHAnsi" w:hAnsiTheme="majorHAnsi" w:cstheme="majorHAnsi"/>
          <w:bCs/>
        </w:rPr>
        <w:t xml:space="preserve">) Pour approfondir : </w:t>
      </w:r>
    </w:p>
    <w:p w14:paraId="2997F777" w14:textId="698BC666" w:rsidR="00060151" w:rsidRPr="00060151" w:rsidRDefault="00060151" w:rsidP="00060151">
      <w:pPr>
        <w:widowControl w:val="0"/>
        <w:pBdr>
          <w:bottom w:val="single" w:sz="4" w:space="1" w:color="auto"/>
        </w:pBdr>
        <w:autoSpaceDE w:val="0"/>
        <w:autoSpaceDN w:val="0"/>
        <w:spacing w:before="120"/>
        <w:jc w:val="both"/>
        <w:rPr>
          <w:rFonts w:asciiTheme="majorHAnsi" w:hAnsiTheme="majorHAnsi" w:cstheme="majorHAnsi"/>
          <w:bCs/>
        </w:rPr>
      </w:pPr>
      <w:r w:rsidRPr="00060151">
        <w:rPr>
          <w:rFonts w:asciiTheme="majorHAnsi" w:hAnsiTheme="majorHAnsi" w:cstheme="majorHAnsi"/>
          <w:bCs/>
        </w:rPr>
        <w:t xml:space="preserve">DENIS Delphine, SANCIER Anne, </w:t>
      </w:r>
      <w:r w:rsidRPr="00060151">
        <w:rPr>
          <w:rFonts w:asciiTheme="majorHAnsi" w:hAnsiTheme="majorHAnsi" w:cstheme="majorHAnsi"/>
          <w:bCs/>
          <w:i/>
        </w:rPr>
        <w:t>Grammaire du français</w:t>
      </w:r>
      <w:r w:rsidRPr="00060151">
        <w:rPr>
          <w:rFonts w:asciiTheme="majorHAnsi" w:hAnsiTheme="majorHAnsi" w:cstheme="majorHAnsi"/>
          <w:bCs/>
        </w:rPr>
        <w:t>, Le Livre de Poche, 1994.</w:t>
      </w:r>
    </w:p>
    <w:p w14:paraId="3DA71D64" w14:textId="4588D546" w:rsidR="00533F54" w:rsidRDefault="00734520" w:rsidP="00FF0D15">
      <w:pPr>
        <w:pBdr>
          <w:bottom w:val="single" w:sz="4" w:space="1" w:color="auto"/>
        </w:pBdr>
        <w:spacing w:before="120"/>
        <w:jc w:val="both"/>
        <w:rPr>
          <w:rFonts w:asciiTheme="majorHAnsi" w:hAnsiTheme="majorHAnsi" w:cstheme="majorHAnsi"/>
        </w:rPr>
      </w:pPr>
      <w:r>
        <w:rPr>
          <w:rFonts w:asciiTheme="majorHAnsi" w:hAnsiTheme="majorHAnsi" w:cstheme="majorHAnsi"/>
        </w:rPr>
        <w:lastRenderedPageBreak/>
        <w:t xml:space="preserve">Si l’on veut : </w:t>
      </w:r>
    </w:p>
    <w:p w14:paraId="71518A90" w14:textId="3D9098AF" w:rsidR="00734520" w:rsidRDefault="00734520" w:rsidP="00FF0D15">
      <w:pPr>
        <w:pBdr>
          <w:bottom w:val="single" w:sz="4" w:space="1" w:color="auto"/>
        </w:pBdr>
        <w:spacing w:before="120"/>
        <w:jc w:val="both"/>
        <w:rPr>
          <w:rFonts w:asciiTheme="majorHAnsi" w:hAnsiTheme="majorHAnsi" w:cstheme="majorHAnsi"/>
        </w:rPr>
      </w:pPr>
      <w:r>
        <w:rPr>
          <w:rFonts w:asciiTheme="majorHAnsi" w:hAnsiTheme="majorHAnsi" w:cstheme="majorHAnsi"/>
        </w:rPr>
        <w:t>Plate-forme (payante) d’exercices </w:t>
      </w:r>
      <w:r w:rsidRPr="00734520">
        <w:rPr>
          <w:rFonts w:asciiTheme="majorHAnsi" w:hAnsiTheme="majorHAnsi" w:cstheme="majorHAnsi"/>
        </w:rPr>
        <w:t xml:space="preserve">: </w:t>
      </w:r>
      <w:hyperlink r:id="rId35" w:tgtFrame="_blank" w:history="1">
        <w:r w:rsidRPr="00734520">
          <w:rPr>
            <w:rStyle w:val="Lienhypertexte"/>
            <w:rFonts w:asciiTheme="majorHAnsi" w:hAnsiTheme="majorHAnsi" w:cstheme="majorHAnsi"/>
          </w:rPr>
          <w:t>www.cap-sur.fr</w:t>
        </w:r>
      </w:hyperlink>
    </w:p>
    <w:p w14:paraId="3E6E8863" w14:textId="66E0B654" w:rsidR="002410C6" w:rsidRPr="002073AB" w:rsidRDefault="00060151" w:rsidP="002410C6">
      <w:pPr>
        <w:pBdr>
          <w:bottom w:val="single" w:sz="4" w:space="1" w:color="auto"/>
        </w:pBdr>
        <w:spacing w:before="120"/>
        <w:jc w:val="both"/>
        <w:rPr>
          <w:rFonts w:ascii="Calibri Light" w:hAnsi="Calibri Light" w:cs="Calibri Light"/>
          <w:sz w:val="28"/>
          <w:szCs w:val="28"/>
        </w:rPr>
      </w:pPr>
      <w:r w:rsidRPr="002073AB">
        <w:rPr>
          <w:rFonts w:ascii="Calibri Light" w:hAnsi="Calibri Light" w:cs="Calibri Light"/>
          <w:b/>
          <w:bCs/>
          <w:color w:val="660033"/>
        </w:rPr>
        <w:t xml:space="preserve">LHLET211     </w:t>
      </w:r>
      <w:r w:rsidRPr="002073AB">
        <w:rPr>
          <w:rFonts w:ascii="Calibri Light" w:hAnsi="Calibri Light" w:cs="Calibri Light"/>
          <w:b/>
          <w:bCs/>
          <w:smallCaps/>
          <w:color w:val="660033"/>
          <w:sz w:val="28"/>
          <w:szCs w:val="28"/>
        </w:rPr>
        <w:t>Culture antique et humanités</w:t>
      </w:r>
    </w:p>
    <w:p w14:paraId="6F0192A0" w14:textId="7EB4707B" w:rsidR="002410C6" w:rsidRPr="002073AB" w:rsidRDefault="002410C6" w:rsidP="002410C6">
      <w:pPr>
        <w:spacing w:before="120"/>
        <w:jc w:val="both"/>
        <w:rPr>
          <w:rFonts w:ascii="Calibri Light" w:hAnsi="Calibri Light" w:cs="Calibri Light"/>
          <w:b/>
          <w:bCs/>
        </w:rPr>
      </w:pPr>
      <w:r w:rsidRPr="002073AB">
        <w:rPr>
          <w:rFonts w:ascii="Calibri Light" w:hAnsi="Calibri Light" w:cs="Calibri Light"/>
          <w:b/>
          <w:bCs/>
        </w:rPr>
        <w:t xml:space="preserve">Groupe Lettres </w:t>
      </w:r>
    </w:p>
    <w:p w14:paraId="2A62ECF4" w14:textId="19C24045" w:rsidR="002410C6" w:rsidRPr="002073AB" w:rsidRDefault="002410C6" w:rsidP="002410C6">
      <w:pPr>
        <w:spacing w:before="120"/>
        <w:jc w:val="both"/>
        <w:rPr>
          <w:rFonts w:ascii="Calibri Light" w:hAnsi="Calibri Light" w:cs="Calibri Light"/>
          <w:b/>
          <w:bCs/>
        </w:rPr>
      </w:pPr>
      <w:r w:rsidRPr="002073AB">
        <w:rPr>
          <w:rFonts w:ascii="Calibri Light" w:hAnsi="Calibri Light" w:cs="Calibri Light"/>
          <w:b/>
          <w:bCs/>
        </w:rPr>
        <w:t xml:space="preserve">Enseignant :  </w:t>
      </w:r>
      <w:r w:rsidR="002073AB" w:rsidRPr="002073AB">
        <w:rPr>
          <w:rFonts w:ascii="Calibri Light" w:hAnsi="Calibri Light" w:cs="Calibri Light"/>
          <w:b/>
          <w:bCs/>
        </w:rPr>
        <w:t>Laurent Bazin</w:t>
      </w:r>
      <w:r w:rsidR="00582656" w:rsidRPr="002073AB">
        <w:rPr>
          <w:rFonts w:ascii="Calibri Light" w:hAnsi="Calibri Light" w:cs="Calibri Light"/>
          <w:b/>
          <w:bCs/>
        </w:rPr>
        <w:t xml:space="preserve"> </w:t>
      </w:r>
    </w:p>
    <w:p w14:paraId="136859A0" w14:textId="77777777" w:rsidR="0060406D" w:rsidRPr="0060406D" w:rsidRDefault="0060406D" w:rsidP="0060406D">
      <w:pPr>
        <w:rPr>
          <w:rFonts w:ascii="Calibri Light" w:hAnsi="Calibri Light" w:cs="Calibri Light"/>
          <w:b/>
          <w:bCs/>
        </w:rPr>
      </w:pPr>
      <w:r w:rsidRPr="0060406D">
        <w:rPr>
          <w:rFonts w:ascii="Calibri Light" w:hAnsi="Calibri Light" w:cs="Calibri Light"/>
          <w:b/>
          <w:bCs/>
        </w:rPr>
        <w:t xml:space="preserve">Présentation </w:t>
      </w:r>
    </w:p>
    <w:p w14:paraId="254319AE" w14:textId="77777777" w:rsidR="0060406D" w:rsidRPr="0060406D" w:rsidRDefault="0060406D" w:rsidP="0060406D">
      <w:pPr>
        <w:rPr>
          <w:rFonts w:ascii="Calibri Light" w:hAnsi="Calibri Light" w:cs="Calibri Light"/>
        </w:rPr>
      </w:pPr>
      <w:r w:rsidRPr="0060406D">
        <w:rPr>
          <w:rFonts w:ascii="Calibri Light" w:hAnsi="Calibri Light" w:cs="Calibri Light"/>
        </w:rPr>
        <w:t xml:space="preserve">L’objectif de ce cours est de sensibiliser les </w:t>
      </w:r>
      <w:proofErr w:type="spellStart"/>
      <w:r w:rsidRPr="0060406D">
        <w:rPr>
          <w:rFonts w:ascii="Calibri Light" w:hAnsi="Calibri Light" w:cs="Calibri Light"/>
        </w:rPr>
        <w:t>étudiant.</w:t>
      </w:r>
      <w:proofErr w:type="gramStart"/>
      <w:r w:rsidRPr="0060406D">
        <w:rPr>
          <w:rFonts w:ascii="Calibri Light" w:hAnsi="Calibri Light" w:cs="Calibri Light"/>
        </w:rPr>
        <w:t>e.s</w:t>
      </w:r>
      <w:proofErr w:type="spellEnd"/>
      <w:proofErr w:type="gramEnd"/>
      <w:r w:rsidRPr="0060406D">
        <w:rPr>
          <w:rFonts w:ascii="Calibri Light" w:hAnsi="Calibri Light" w:cs="Calibri Light"/>
        </w:rPr>
        <w:t xml:space="preserve"> à la complexité de la notion de mythe, considéré à la fois comme ciment collectif d’une société en train de se construire et réservoir d’imaginaire narratologique susceptible d’être retravaillé au gré de l’histoire des civilisations. On étudiera pour ce faire un ensemble de mythes empruntés à la culture gréco-romaine afin de voir, d’abord, le rôle qu’ils occupent dans l’Antiquité et, simultanément, leur apport symbolique dans les réécritures contemporaines.</w:t>
      </w:r>
    </w:p>
    <w:p w14:paraId="1A3CF7CA" w14:textId="77777777" w:rsidR="0060406D" w:rsidRPr="0060406D" w:rsidRDefault="0060406D" w:rsidP="0060406D">
      <w:pPr>
        <w:rPr>
          <w:rFonts w:ascii="Calibri Light" w:hAnsi="Calibri Light" w:cs="Calibri Light"/>
        </w:rPr>
      </w:pPr>
      <w:r w:rsidRPr="0060406D">
        <w:rPr>
          <w:rFonts w:ascii="Calibri Light" w:hAnsi="Calibri Light" w:cs="Calibri Light"/>
        </w:rPr>
        <w:t xml:space="preserve">Aucune œuvre n’est à acquérir dans la mesure où le travail se fera à partir d’un </w:t>
      </w:r>
      <w:proofErr w:type="spellStart"/>
      <w:r w:rsidRPr="0060406D">
        <w:rPr>
          <w:rFonts w:ascii="Calibri Light" w:hAnsi="Calibri Light" w:cs="Calibri Light"/>
        </w:rPr>
        <w:t>exemplier</w:t>
      </w:r>
      <w:proofErr w:type="spellEnd"/>
      <w:r w:rsidRPr="0060406D">
        <w:rPr>
          <w:rFonts w:ascii="Calibri Light" w:hAnsi="Calibri Light" w:cs="Calibri Light"/>
        </w:rPr>
        <w:t xml:space="preserve"> fourni en cours.</w:t>
      </w:r>
    </w:p>
    <w:p w14:paraId="36219F0E" w14:textId="77777777" w:rsidR="00A410E2" w:rsidRPr="002073AB" w:rsidRDefault="00A410E2" w:rsidP="00B65ED8">
      <w:pPr>
        <w:rPr>
          <w:rFonts w:ascii="Calibri Light" w:hAnsi="Calibri Light" w:cs="Calibri Light"/>
          <w:b/>
          <w:bCs/>
          <w:highlight w:val="yellow"/>
        </w:rPr>
      </w:pPr>
    </w:p>
    <w:p w14:paraId="47C05A06" w14:textId="4F147173" w:rsidR="00B13821" w:rsidRPr="006E5915" w:rsidRDefault="00B13821" w:rsidP="00B65ED8">
      <w:pPr>
        <w:rPr>
          <w:rFonts w:ascii="Calibri Light" w:hAnsi="Calibri Light" w:cs="Calibri Light"/>
          <w:b/>
          <w:bCs/>
        </w:rPr>
      </w:pPr>
      <w:r w:rsidRPr="00757ED2">
        <w:rPr>
          <w:rFonts w:ascii="Calibri Light" w:hAnsi="Calibri Light" w:cs="Calibri Light"/>
          <w:b/>
          <w:bCs/>
        </w:rPr>
        <w:t>Groupe Histoire</w:t>
      </w:r>
    </w:p>
    <w:p w14:paraId="0E32C710" w14:textId="77777777" w:rsidR="00CC0D2A" w:rsidRDefault="00B13821" w:rsidP="00B13821">
      <w:pPr>
        <w:spacing w:before="120"/>
        <w:jc w:val="both"/>
        <w:rPr>
          <w:rFonts w:ascii="Calibri Light" w:hAnsi="Calibri Light" w:cs="Calibri Light"/>
          <w:b/>
          <w:bCs/>
        </w:rPr>
      </w:pPr>
      <w:r>
        <w:rPr>
          <w:rFonts w:ascii="Calibri Light" w:hAnsi="Calibri Light" w:cs="Calibri Light"/>
          <w:b/>
          <w:bCs/>
        </w:rPr>
        <w:t xml:space="preserve">Enseignant :  </w:t>
      </w:r>
      <w:r w:rsidR="00CC0D2A">
        <w:rPr>
          <w:rFonts w:ascii="Calibri Light" w:hAnsi="Calibri Light" w:cs="Calibri Light"/>
          <w:b/>
          <w:bCs/>
        </w:rPr>
        <w:t>Sacha Grangean</w:t>
      </w:r>
    </w:p>
    <w:p w14:paraId="2C2D86D1" w14:textId="77777777" w:rsidR="00757ED2" w:rsidRPr="005C03B5" w:rsidRDefault="00757ED2" w:rsidP="00757ED2">
      <w:pPr>
        <w:spacing w:before="120"/>
        <w:rPr>
          <w:rFonts w:ascii="Calibri Light" w:hAnsi="Calibri Light" w:cs="Calibri Light"/>
          <w:b/>
          <w:bCs/>
          <w:color w:val="000000" w:themeColor="text1"/>
        </w:rPr>
      </w:pPr>
      <w:r w:rsidRPr="005C03B5">
        <w:rPr>
          <w:rFonts w:ascii="Calibri Light" w:hAnsi="Calibri Light" w:cs="Calibri Light"/>
          <w:b/>
          <w:bCs/>
          <w:color w:val="000000" w:themeColor="text1"/>
        </w:rPr>
        <w:t>Présentation : Adaptations mythologiques</w:t>
      </w:r>
    </w:p>
    <w:p w14:paraId="6999D33E" w14:textId="77777777" w:rsidR="00757ED2" w:rsidRPr="005C03B5" w:rsidRDefault="00757ED2" w:rsidP="00757ED2">
      <w:pPr>
        <w:spacing w:before="120"/>
        <w:jc w:val="both"/>
        <w:rPr>
          <w:rFonts w:ascii="Calibri Light" w:hAnsi="Calibri Light" w:cs="Calibri Light"/>
          <w:i/>
          <w:iCs/>
          <w:color w:val="000000" w:themeColor="text1"/>
        </w:rPr>
      </w:pPr>
      <w:r w:rsidRPr="005C03B5">
        <w:rPr>
          <w:rFonts w:ascii="Calibri Light" w:hAnsi="Calibri Light" w:cs="Calibri Light"/>
          <w:color w:val="000000" w:themeColor="text1"/>
        </w:rPr>
        <w:t>Partir de l’étude de textes grecs et latins (en traduction) pour étudier comment s'est développé un mythe littéraire ou artistique, un thème, un personnage, une œuvre célèbre, à travers la littérature moderne et contemporaine, surtout française mais aussi étrangère.</w:t>
      </w:r>
    </w:p>
    <w:p w14:paraId="4D49F120" w14:textId="77777777" w:rsidR="00757ED2" w:rsidRPr="005C03B5" w:rsidRDefault="00757ED2" w:rsidP="00757ED2">
      <w:pPr>
        <w:spacing w:before="120"/>
        <w:jc w:val="both"/>
        <w:rPr>
          <w:rFonts w:ascii="Calibri Light" w:hAnsi="Calibri Light" w:cs="Calibri Light"/>
          <w:color w:val="000000" w:themeColor="text1"/>
        </w:rPr>
      </w:pPr>
    </w:p>
    <w:p w14:paraId="28B43F47" w14:textId="77777777" w:rsidR="00757ED2" w:rsidRPr="005C03B5" w:rsidRDefault="00757ED2" w:rsidP="00757ED2">
      <w:pPr>
        <w:rPr>
          <w:rFonts w:asciiTheme="majorHAnsi" w:hAnsiTheme="majorHAnsi" w:cstheme="majorHAnsi"/>
          <w:color w:val="000000" w:themeColor="text1"/>
        </w:rPr>
      </w:pPr>
      <w:r w:rsidRPr="005C03B5">
        <w:rPr>
          <w:rFonts w:ascii="Calibri Light" w:hAnsi="Calibri Light" w:cs="Calibri Light"/>
          <w:b/>
          <w:bCs/>
          <w:color w:val="000000" w:themeColor="text1"/>
        </w:rPr>
        <w:t>Œuvre au programme à</w:t>
      </w:r>
      <w:r w:rsidRPr="005C03B5">
        <w:rPr>
          <w:rFonts w:asciiTheme="majorHAnsi" w:hAnsiTheme="majorHAnsi" w:cstheme="majorHAnsi"/>
          <w:b/>
          <w:bCs/>
          <w:color w:val="000000" w:themeColor="text1"/>
        </w:rPr>
        <w:t xml:space="preserve"> </w:t>
      </w:r>
      <w:r w:rsidRPr="00E01B67">
        <w:rPr>
          <w:rFonts w:asciiTheme="majorHAnsi" w:hAnsiTheme="majorHAnsi" w:cstheme="majorHAnsi"/>
          <w:color w:val="000000" w:themeColor="text1"/>
        </w:rPr>
        <w:t>acquérir et à lire avant le début du cours</w:t>
      </w:r>
      <w:r w:rsidRPr="005C03B5">
        <w:rPr>
          <w:rFonts w:asciiTheme="majorHAnsi" w:hAnsiTheme="majorHAnsi" w:cstheme="majorHAnsi"/>
          <w:b/>
          <w:bCs/>
          <w:color w:val="000000" w:themeColor="text1"/>
        </w:rPr>
        <w:t> </w:t>
      </w:r>
      <w:r w:rsidRPr="00E01B67">
        <w:rPr>
          <w:rFonts w:asciiTheme="majorHAnsi" w:hAnsiTheme="majorHAnsi" w:cstheme="majorHAnsi"/>
          <w:color w:val="000000" w:themeColor="text1"/>
        </w:rPr>
        <w:t>:</w:t>
      </w:r>
    </w:p>
    <w:p w14:paraId="25EC5ACA" w14:textId="77777777" w:rsidR="00757ED2" w:rsidRPr="00E01B67" w:rsidRDefault="00757ED2" w:rsidP="00757ED2">
      <w:pPr>
        <w:rPr>
          <w:b/>
          <w:bCs/>
        </w:rPr>
      </w:pPr>
      <w:r>
        <w:rPr>
          <w:rFonts w:asciiTheme="majorHAnsi" w:hAnsiTheme="majorHAnsi" w:cstheme="majorHAnsi"/>
          <w:color w:val="000000" w:themeColor="text1"/>
        </w:rPr>
        <w:t xml:space="preserve">Hésiode, </w:t>
      </w:r>
      <w:r>
        <w:rPr>
          <w:rFonts w:asciiTheme="majorHAnsi" w:hAnsiTheme="majorHAnsi" w:cstheme="majorHAnsi"/>
          <w:i/>
          <w:iCs/>
          <w:color w:val="000000" w:themeColor="text1"/>
        </w:rPr>
        <w:t>La Théogonie</w:t>
      </w:r>
      <w:r>
        <w:rPr>
          <w:rFonts w:asciiTheme="majorHAnsi" w:hAnsiTheme="majorHAnsi" w:cstheme="majorHAnsi"/>
          <w:color w:val="000000" w:themeColor="text1"/>
        </w:rPr>
        <w:t xml:space="preserve">, </w:t>
      </w:r>
      <w:r>
        <w:rPr>
          <w:rFonts w:asciiTheme="majorHAnsi" w:hAnsiTheme="majorHAnsi" w:cstheme="majorHAnsi"/>
          <w:i/>
          <w:iCs/>
          <w:color w:val="000000" w:themeColor="text1"/>
        </w:rPr>
        <w:t>Les Travaux et les jours et autres poèmes</w:t>
      </w:r>
      <w:r>
        <w:rPr>
          <w:rFonts w:asciiTheme="majorHAnsi" w:hAnsiTheme="majorHAnsi" w:cstheme="majorHAnsi"/>
          <w:color w:val="000000" w:themeColor="text1"/>
        </w:rPr>
        <w:t>, édition et traduction de Philippe Brunet, Le Livre de Poche</w:t>
      </w:r>
      <w:r w:rsidRPr="005C03B5">
        <w:rPr>
          <w:rFonts w:asciiTheme="majorHAnsi" w:hAnsiTheme="majorHAnsi" w:cstheme="majorHAnsi"/>
          <w:color w:val="000000" w:themeColor="text1"/>
        </w:rPr>
        <w:t>.</w:t>
      </w:r>
    </w:p>
    <w:p w14:paraId="782A59CE" w14:textId="77777777" w:rsidR="00B13821" w:rsidRDefault="00B13821" w:rsidP="00060151">
      <w:pPr>
        <w:spacing w:before="120"/>
        <w:jc w:val="both"/>
        <w:rPr>
          <w:rFonts w:ascii="Calibri Light" w:hAnsi="Calibri Light" w:cs="Calibri Light"/>
          <w:b/>
          <w:bCs/>
        </w:rPr>
      </w:pPr>
    </w:p>
    <w:p w14:paraId="2977D19F" w14:textId="46FB1E57" w:rsidR="00060151" w:rsidRPr="002D5122" w:rsidRDefault="00060151" w:rsidP="00060151">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219 </w:t>
      </w:r>
      <w:r w:rsidR="00BA6268">
        <w:rPr>
          <w:rFonts w:ascii="Calibri Light" w:hAnsi="Calibri Light" w:cs="Calibri Light"/>
          <w:b/>
          <w:bCs/>
          <w:color w:val="660033"/>
        </w:rPr>
        <w:t xml:space="preserve">      </w:t>
      </w:r>
      <w:r w:rsidR="00CC60E5">
        <w:rPr>
          <w:rFonts w:ascii="Calibri Light" w:hAnsi="Calibri Light" w:cs="Calibri Light"/>
          <w:b/>
          <w:bCs/>
          <w:smallCaps/>
          <w:color w:val="660033"/>
          <w:sz w:val="28"/>
          <w:szCs w:val="28"/>
        </w:rPr>
        <w:t>Culture germanique</w:t>
      </w:r>
    </w:p>
    <w:p w14:paraId="74B182FF" w14:textId="3028ADE3" w:rsidR="00060151" w:rsidRDefault="00060151" w:rsidP="00060151">
      <w:pPr>
        <w:spacing w:before="120"/>
        <w:jc w:val="both"/>
        <w:rPr>
          <w:rFonts w:ascii="Calibri Light" w:hAnsi="Calibri Light" w:cs="Calibri Light"/>
          <w:b/>
          <w:bCs/>
        </w:rPr>
      </w:pPr>
      <w:r>
        <w:rPr>
          <w:rFonts w:ascii="Calibri Light" w:hAnsi="Calibri Light" w:cs="Calibri Light"/>
          <w:b/>
          <w:bCs/>
        </w:rPr>
        <w:t>Enseignant</w:t>
      </w:r>
      <w:r w:rsidR="001D6E1A">
        <w:rPr>
          <w:rFonts w:ascii="Calibri Light" w:hAnsi="Calibri Light" w:cs="Calibri Light"/>
          <w:b/>
          <w:bCs/>
        </w:rPr>
        <w:t>e</w:t>
      </w:r>
      <w:r>
        <w:rPr>
          <w:rFonts w:ascii="Calibri Light" w:hAnsi="Calibri Light" w:cs="Calibri Light"/>
          <w:b/>
          <w:bCs/>
        </w:rPr>
        <w:t xml:space="preserve"> : </w:t>
      </w:r>
      <w:r w:rsidR="00CC0D2A">
        <w:rPr>
          <w:rFonts w:ascii="Calibri Light" w:hAnsi="Calibri Light" w:cs="Calibri Light"/>
        </w:rPr>
        <w:t>ATER en cours de nomination</w:t>
      </w:r>
    </w:p>
    <w:p w14:paraId="58FB605B" w14:textId="77777777" w:rsidR="00060151" w:rsidRDefault="00060151" w:rsidP="00060151">
      <w:pPr>
        <w:spacing w:before="120"/>
        <w:jc w:val="both"/>
        <w:rPr>
          <w:rFonts w:ascii="Calibri Light" w:hAnsi="Calibri Light" w:cs="Calibri Light"/>
          <w:b/>
          <w:bCs/>
        </w:rPr>
      </w:pPr>
      <w:r>
        <w:rPr>
          <w:rFonts w:ascii="Calibri Light" w:hAnsi="Calibri Light" w:cs="Calibri Light"/>
          <w:b/>
          <w:bCs/>
        </w:rPr>
        <w:t>Présentation </w:t>
      </w:r>
    </w:p>
    <w:p w14:paraId="176FEDF2" w14:textId="77777777" w:rsidR="00334EBC" w:rsidRPr="00361FCF" w:rsidRDefault="00334EBC" w:rsidP="00334EBC">
      <w:pPr>
        <w:spacing w:before="120"/>
        <w:jc w:val="both"/>
        <w:rPr>
          <w:rFonts w:ascii="Calibri Light" w:hAnsi="Calibri Light" w:cs="Calibri Light"/>
          <w:b/>
          <w:bCs/>
          <w:u w:val="single"/>
        </w:rPr>
      </w:pPr>
      <w:r w:rsidRPr="00361FCF">
        <w:rPr>
          <w:rFonts w:ascii="Calibri Light" w:hAnsi="Calibri Light" w:cs="Calibri Light"/>
          <w:b/>
          <w:bCs/>
          <w:u w:val="single"/>
        </w:rPr>
        <w:t>Vous pouvez prendre ce cours pendant plusieurs semestres ou un seul semestre uniquement !</w:t>
      </w:r>
    </w:p>
    <w:p w14:paraId="3C081E1A" w14:textId="77777777" w:rsidR="00334EBC" w:rsidRPr="00361FCF" w:rsidRDefault="00334EBC" w:rsidP="00334EBC">
      <w:pPr>
        <w:spacing w:before="120"/>
        <w:jc w:val="both"/>
        <w:rPr>
          <w:rFonts w:ascii="Calibri Light" w:hAnsi="Calibri Light" w:cs="Calibri Light"/>
        </w:rPr>
      </w:pPr>
      <w:r w:rsidRPr="00361FCF">
        <w:rPr>
          <w:rFonts w:ascii="Calibri Light" w:hAnsi="Calibri Light" w:cs="Calibri Light"/>
        </w:rPr>
        <w:t>Ce cours vise à développer votre connaissance du monde germanique et notamment de sa culture (littérature, cinéma, peinture, musique, religion, sport...). Il a également pour but d’améliorer votre prise de parole en allemand, de développer votre aisance à l’oral, par exemple par le biais d’exercices de compréhension, de jeux de rôle et d’imagination, ainsi que par des débats. Aucun exposé n’est demandé, mais une forte participation est attendue.</w:t>
      </w:r>
    </w:p>
    <w:p w14:paraId="1E77A656" w14:textId="77777777" w:rsidR="00334EBC" w:rsidRDefault="00334EBC" w:rsidP="00334EBC">
      <w:pPr>
        <w:spacing w:before="120"/>
        <w:jc w:val="both"/>
        <w:rPr>
          <w:rFonts w:ascii="Calibri Light" w:hAnsi="Calibri Light" w:cs="Calibri Light"/>
          <w:b/>
          <w:bCs/>
        </w:rPr>
      </w:pPr>
      <w:r>
        <w:rPr>
          <w:rFonts w:ascii="Calibri Light" w:hAnsi="Calibri Light" w:cs="Calibri Light"/>
          <w:b/>
          <w:bCs/>
        </w:rPr>
        <w:t>Programme</w:t>
      </w:r>
    </w:p>
    <w:p w14:paraId="6F34F161" w14:textId="77777777" w:rsidR="00334EBC" w:rsidRPr="00361FCF" w:rsidRDefault="00334EBC" w:rsidP="00334EBC">
      <w:pPr>
        <w:spacing w:before="120"/>
        <w:jc w:val="both"/>
        <w:rPr>
          <w:rFonts w:ascii="Calibri Light" w:hAnsi="Calibri Light" w:cs="Calibri Light"/>
        </w:rPr>
      </w:pPr>
      <w:r w:rsidRPr="00361FCF">
        <w:rPr>
          <w:rFonts w:ascii="Calibri Light" w:hAnsi="Calibri Light" w:cs="Calibri Light"/>
        </w:rPr>
        <w:t xml:space="preserve">Il s’agit d’une U.E. mutualisée, c’est-à-dire d’un cours qui s’adresse à des étudiants de plusieurs filières et de plusieurs niveaux. Le programme change tous les semestres, panachant les époques et les genres. </w:t>
      </w:r>
    </w:p>
    <w:p w14:paraId="5D1D02A8" w14:textId="77777777" w:rsidR="00334EBC" w:rsidRPr="00B36D78" w:rsidRDefault="00334EBC" w:rsidP="00334EBC">
      <w:pPr>
        <w:spacing w:before="120"/>
        <w:jc w:val="both"/>
        <w:rPr>
          <w:rFonts w:ascii="Calibri Light" w:hAnsi="Calibri Light" w:cs="Calibri Light"/>
        </w:rPr>
      </w:pPr>
      <w:r w:rsidRPr="00361FCF">
        <w:rPr>
          <w:rFonts w:ascii="Calibri Light" w:hAnsi="Calibri Light" w:cs="Calibri Light"/>
        </w:rPr>
        <w:lastRenderedPageBreak/>
        <w:t>Il faut avoir fait LV1 ou LV2 allemand au lycée. Si c’est votre cas mais que vous craignez de ne pas avoir le niveau requis, n’hésitez pas à suivre le premier cours et décider ensuite.</w:t>
      </w:r>
    </w:p>
    <w:p w14:paraId="3CFBE0F1" w14:textId="77777777" w:rsidR="00334EBC" w:rsidRDefault="00334EBC" w:rsidP="00334EBC">
      <w:pPr>
        <w:pBdr>
          <w:bottom w:val="single" w:sz="4" w:space="1" w:color="auto"/>
        </w:pBdr>
        <w:spacing w:before="120"/>
        <w:jc w:val="both"/>
        <w:rPr>
          <w:rFonts w:asciiTheme="majorHAnsi" w:hAnsiTheme="majorHAnsi" w:cstheme="majorHAnsi"/>
        </w:rPr>
      </w:pPr>
      <w:r w:rsidRPr="00361FCF">
        <w:rPr>
          <w:rFonts w:asciiTheme="minorHAnsi" w:hAnsiTheme="minorHAnsi" w:cstheme="minorHAnsi"/>
        </w:rPr>
        <w:t>Bibliographie</w:t>
      </w:r>
      <w:r>
        <w:rPr>
          <w:rFonts w:asciiTheme="majorHAnsi" w:hAnsiTheme="majorHAnsi" w:cstheme="majorHAnsi"/>
        </w:rPr>
        <w:t xml:space="preserve"> : voir </w:t>
      </w:r>
      <w:proofErr w:type="spellStart"/>
      <w:r>
        <w:rPr>
          <w:rFonts w:asciiTheme="majorHAnsi" w:hAnsiTheme="majorHAnsi" w:cstheme="majorHAnsi"/>
        </w:rPr>
        <w:t>ecampus</w:t>
      </w:r>
      <w:proofErr w:type="spellEnd"/>
      <w:r>
        <w:rPr>
          <w:rFonts w:asciiTheme="majorHAnsi" w:hAnsiTheme="majorHAnsi" w:cstheme="majorHAnsi"/>
        </w:rPr>
        <w:t>.</w:t>
      </w:r>
    </w:p>
    <w:p w14:paraId="5E7C70A7" w14:textId="77777777" w:rsidR="00060151" w:rsidRDefault="00060151" w:rsidP="00060151">
      <w:pPr>
        <w:pBdr>
          <w:bottom w:val="single" w:sz="4" w:space="1" w:color="auto"/>
        </w:pBdr>
        <w:spacing w:before="120"/>
        <w:jc w:val="both"/>
        <w:rPr>
          <w:rFonts w:asciiTheme="majorHAnsi" w:hAnsiTheme="majorHAnsi" w:cstheme="majorHAnsi"/>
        </w:rPr>
      </w:pPr>
    </w:p>
    <w:p w14:paraId="17ADE875" w14:textId="7999F7EC" w:rsidR="005C03B5" w:rsidRPr="005C03B5" w:rsidRDefault="00060151" w:rsidP="005C03B5">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sidR="00467A76">
        <w:rPr>
          <w:rFonts w:ascii="Calibri Light" w:hAnsi="Calibri Light" w:cs="Calibri Light"/>
          <w:b/>
          <w:bCs/>
          <w:color w:val="660033"/>
        </w:rPr>
        <w:t xml:space="preserve"> </w:t>
      </w:r>
      <w:r w:rsidR="006E5915">
        <w:rPr>
          <w:rFonts w:ascii="Calibri Light" w:hAnsi="Calibri Light" w:cs="Calibri Light"/>
          <w:b/>
          <w:bCs/>
          <w:color w:val="660033"/>
        </w:rPr>
        <w:t>209</w:t>
      </w:r>
      <w:r>
        <w:rPr>
          <w:rFonts w:ascii="Calibri Light" w:hAnsi="Calibri Light" w:cs="Calibri Light"/>
          <w:b/>
          <w:bCs/>
          <w:color w:val="660033"/>
        </w:rPr>
        <w:t xml:space="preserve">    </w:t>
      </w:r>
      <w:r>
        <w:rPr>
          <w:rFonts w:ascii="Calibri Light" w:hAnsi="Calibri Light" w:cs="Calibri Light"/>
          <w:b/>
          <w:bCs/>
          <w:smallCaps/>
          <w:color w:val="660033"/>
          <w:sz w:val="28"/>
          <w:szCs w:val="28"/>
        </w:rPr>
        <w:t>Atelier d’écriture</w:t>
      </w:r>
    </w:p>
    <w:p w14:paraId="05BB97B1" w14:textId="683E303E" w:rsidR="005C03B5" w:rsidRPr="005C03B5" w:rsidRDefault="005C03B5" w:rsidP="005C03B5">
      <w:pPr>
        <w:spacing w:before="120"/>
        <w:jc w:val="both"/>
        <w:rPr>
          <w:rFonts w:ascii="Calibri Light" w:hAnsi="Calibri Light" w:cs="Calibri Light"/>
          <w:b/>
          <w:bCs/>
          <w:color w:val="000000" w:themeColor="text1"/>
        </w:rPr>
      </w:pPr>
      <w:r w:rsidRPr="005C03B5">
        <w:rPr>
          <w:rFonts w:ascii="Calibri Light" w:hAnsi="Calibri Light" w:cs="Calibri Light"/>
          <w:b/>
          <w:bCs/>
          <w:color w:val="000000" w:themeColor="text1"/>
        </w:rPr>
        <w:t xml:space="preserve">Enseignant : </w:t>
      </w:r>
      <w:r w:rsidR="004A534F">
        <w:rPr>
          <w:rFonts w:ascii="Calibri Light" w:hAnsi="Calibri Light" w:cs="Calibri Light"/>
          <w:color w:val="000000" w:themeColor="text1"/>
        </w:rPr>
        <w:t>Sylvie Fabre</w:t>
      </w:r>
      <w:r w:rsidR="006E5915">
        <w:rPr>
          <w:rFonts w:ascii="Calibri Light" w:hAnsi="Calibri Light" w:cs="Calibri Light"/>
          <w:b/>
          <w:bCs/>
          <w:color w:val="000000" w:themeColor="text1"/>
        </w:rPr>
        <w:t xml:space="preserve"> </w:t>
      </w:r>
    </w:p>
    <w:p w14:paraId="08B703D9" w14:textId="0B695647" w:rsidR="005C03B5" w:rsidRPr="005C03B5" w:rsidRDefault="005C03B5" w:rsidP="005C03B5">
      <w:pPr>
        <w:spacing w:before="120"/>
        <w:jc w:val="both"/>
        <w:rPr>
          <w:rFonts w:asciiTheme="minorHAnsi" w:hAnsiTheme="minorHAnsi" w:cstheme="minorHAnsi"/>
          <w:color w:val="000000" w:themeColor="text1"/>
        </w:rPr>
      </w:pPr>
      <w:r w:rsidRPr="005C03B5">
        <w:rPr>
          <w:rFonts w:ascii="Calibri Light" w:hAnsi="Calibri Light" w:cs="Calibri Light"/>
          <w:b/>
          <w:bCs/>
          <w:color w:val="000000" w:themeColor="text1"/>
        </w:rPr>
        <w:t>Présentation</w:t>
      </w:r>
      <w:r w:rsidR="007C4AC4">
        <w:rPr>
          <w:rFonts w:ascii="Calibri Light" w:hAnsi="Calibri Light" w:cs="Calibri Light"/>
          <w:b/>
          <w:bCs/>
          <w:color w:val="000000" w:themeColor="text1"/>
        </w:rPr>
        <w:t> </w:t>
      </w:r>
      <w:r w:rsidR="007C4AC4">
        <w:rPr>
          <w:rFonts w:asciiTheme="minorHAnsi" w:hAnsiTheme="minorHAnsi" w:cstheme="minorHAnsi"/>
          <w:color w:val="000000" w:themeColor="text1"/>
        </w:rPr>
        <w:t>: Atelier d’écriture créative</w:t>
      </w:r>
    </w:p>
    <w:p w14:paraId="701B4531" w14:textId="107A4E37" w:rsidR="005C03B5" w:rsidRPr="007C4AC4" w:rsidRDefault="00C11C9D" w:rsidP="005C03B5">
      <w:pPr>
        <w:spacing w:before="120"/>
        <w:jc w:val="both"/>
        <w:rPr>
          <w:rFonts w:asciiTheme="majorHAnsi" w:hAnsiTheme="majorHAnsi" w:cstheme="majorHAnsi"/>
          <w:iCs/>
          <w:color w:val="000000" w:themeColor="text1"/>
        </w:rPr>
      </w:pPr>
      <w:r w:rsidRPr="007C4AC4">
        <w:rPr>
          <w:rFonts w:asciiTheme="majorHAnsi" w:hAnsiTheme="majorHAnsi" w:cstheme="majorHAnsi"/>
        </w:rPr>
        <w:t xml:space="preserve">Dans cet atelier il sera question d’explorer les potentialités du langage et de s’essayer à des formes d’écriture les plus variées possible en s’inspirant des contraintes et des auteurs de l’OuLiPo (pour en savoir plus, vous pouvez lire ou écouter : </w:t>
      </w:r>
      <w:hyperlink r:id="rId36" w:history="1">
        <w:r w:rsidRPr="007C4AC4">
          <w:rPr>
            <w:rStyle w:val="Lienhypertexte"/>
            <w:rFonts w:asciiTheme="majorHAnsi" w:hAnsiTheme="majorHAnsi" w:cstheme="majorHAnsi"/>
          </w:rPr>
          <w:t>https://www.radiofrance.fr/franceculture/goncourt-a-herve-le-tellier-qu-est-ce-que-l-oulipo-cette-litte-rat-ure-de-laboratoire-2357211</w:t>
        </w:r>
      </w:hyperlink>
      <w:r w:rsidRPr="007C4AC4">
        <w:rPr>
          <w:rFonts w:asciiTheme="majorHAnsi" w:hAnsiTheme="majorHAnsi" w:cstheme="majorHAnsi"/>
        </w:rPr>
        <w:t xml:space="preserve">). La première partie du semestre sera consacrée à la poésie (formes, rythme, métrique, sonorités, figures…). Nous écrirons des poèmes (courts ou longs, probables ou improbables) en prose, en vers, de forme fixe ou libre. Nous écrirons tantôt </w:t>
      </w:r>
      <w:proofErr w:type="spellStart"/>
      <w:proofErr w:type="gramStart"/>
      <w:r w:rsidRPr="007C4AC4">
        <w:rPr>
          <w:rFonts w:asciiTheme="majorHAnsi" w:hAnsiTheme="majorHAnsi" w:cstheme="majorHAnsi"/>
        </w:rPr>
        <w:t>seul.e</w:t>
      </w:r>
      <w:proofErr w:type="spellEnd"/>
      <w:proofErr w:type="gramEnd"/>
      <w:r w:rsidRPr="007C4AC4">
        <w:rPr>
          <w:rFonts w:asciiTheme="majorHAnsi" w:hAnsiTheme="majorHAnsi" w:cstheme="majorHAnsi"/>
        </w:rPr>
        <w:t xml:space="preserve">, tantôt à plusieurs. La seconde partie du S2 portera sur l’art de la translation – qui est étymologiquement l’action de transporter ailleurs, de déplacer, de porter d’un lieu à un autre. En nous appuyant sur du « déjà écrit » nous nous essaierons à la transduction, à la transposition et au palimpseste. Chaque période sera constituée de 4 à 5 séances d’écriture, lesquelles seront suivies d’une séance de restitution (sous forme de recueil et/ou d’une lecture scénarisée) qui sera évaluée selon un barème communiqué à l’avance.  </w:t>
      </w:r>
    </w:p>
    <w:p w14:paraId="7CCB6032" w14:textId="77777777" w:rsidR="00060151" w:rsidRPr="005C03B5" w:rsidRDefault="00060151" w:rsidP="00060151">
      <w:pPr>
        <w:pBdr>
          <w:bottom w:val="single" w:sz="4" w:space="1" w:color="auto"/>
        </w:pBdr>
        <w:spacing w:before="120"/>
        <w:jc w:val="both"/>
        <w:rPr>
          <w:rFonts w:asciiTheme="majorHAnsi" w:hAnsiTheme="majorHAnsi" w:cstheme="majorHAnsi"/>
          <w:color w:val="000000" w:themeColor="text1"/>
        </w:rPr>
      </w:pPr>
    </w:p>
    <w:p w14:paraId="21364BA3" w14:textId="1E07F0F9" w:rsidR="00060151" w:rsidRPr="00533F54" w:rsidRDefault="00060151" w:rsidP="00060151">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200    </w:t>
      </w:r>
      <w:r>
        <w:rPr>
          <w:rFonts w:ascii="Calibri Light" w:hAnsi="Calibri Light" w:cs="Calibri Light"/>
          <w:b/>
          <w:bCs/>
          <w:smallCaps/>
          <w:color w:val="660033"/>
          <w:sz w:val="28"/>
          <w:szCs w:val="28"/>
        </w:rPr>
        <w:t>Méthodologie des études littéraires</w:t>
      </w:r>
    </w:p>
    <w:p w14:paraId="3B006E3A" w14:textId="2C2331FD" w:rsidR="00060151" w:rsidRDefault="00060151" w:rsidP="00060151">
      <w:pPr>
        <w:spacing w:before="120"/>
        <w:jc w:val="both"/>
        <w:rPr>
          <w:rFonts w:ascii="Calibri Light" w:hAnsi="Calibri Light" w:cs="Calibri Light"/>
          <w:b/>
          <w:bCs/>
        </w:rPr>
      </w:pPr>
      <w:r w:rsidRPr="009913FB">
        <w:rPr>
          <w:rFonts w:ascii="Calibri Light" w:hAnsi="Calibri Light" w:cs="Calibri Light"/>
          <w:b/>
          <w:bCs/>
        </w:rPr>
        <w:t>Enseignant</w:t>
      </w:r>
      <w:r w:rsidR="00762698">
        <w:rPr>
          <w:rFonts w:ascii="Calibri Light" w:hAnsi="Calibri Light" w:cs="Calibri Light"/>
          <w:b/>
          <w:bCs/>
        </w:rPr>
        <w:t>e</w:t>
      </w:r>
      <w:r w:rsidR="005404F7">
        <w:rPr>
          <w:rFonts w:ascii="Calibri Light" w:hAnsi="Calibri Light" w:cs="Calibri Light"/>
          <w:b/>
          <w:bCs/>
        </w:rPr>
        <w:t xml:space="preserve"> </w:t>
      </w:r>
      <w:r w:rsidRPr="009913FB">
        <w:rPr>
          <w:rFonts w:ascii="Calibri Light" w:hAnsi="Calibri Light" w:cs="Calibri Light"/>
          <w:b/>
          <w:bCs/>
        </w:rPr>
        <w:t>:</w:t>
      </w:r>
      <w:r w:rsidR="009913FB">
        <w:rPr>
          <w:rFonts w:ascii="Calibri Light" w:hAnsi="Calibri Light" w:cs="Calibri Light"/>
          <w:b/>
          <w:bCs/>
        </w:rPr>
        <w:t> </w:t>
      </w:r>
      <w:r w:rsidR="00C11C9D">
        <w:rPr>
          <w:rFonts w:ascii="Calibri Light" w:hAnsi="Calibri Light" w:cs="Calibri Light"/>
        </w:rPr>
        <w:t>Laurent Bazin</w:t>
      </w:r>
    </w:p>
    <w:p w14:paraId="5D9AEDCE" w14:textId="17012B55" w:rsidR="009913FB" w:rsidRDefault="00060151" w:rsidP="009913FB">
      <w:pPr>
        <w:spacing w:before="120"/>
        <w:jc w:val="both"/>
        <w:rPr>
          <w:rFonts w:ascii="Calibri Light" w:hAnsi="Calibri Light" w:cs="Calibri Light"/>
          <w:b/>
          <w:bCs/>
        </w:rPr>
      </w:pPr>
      <w:r>
        <w:rPr>
          <w:rFonts w:ascii="Calibri Light" w:hAnsi="Calibri Light" w:cs="Calibri Light"/>
          <w:b/>
          <w:bCs/>
        </w:rPr>
        <w:t>Présentation</w:t>
      </w:r>
      <w:r w:rsidR="00762698">
        <w:rPr>
          <w:rFonts w:ascii="Calibri Light" w:hAnsi="Calibri Light" w:cs="Calibri Light"/>
          <w:b/>
          <w:bCs/>
        </w:rPr>
        <w:t> </w:t>
      </w:r>
    </w:p>
    <w:p w14:paraId="006BC625" w14:textId="77777777" w:rsidR="0060406D" w:rsidRPr="0060406D" w:rsidRDefault="0060406D" w:rsidP="0060406D">
      <w:pPr>
        <w:spacing w:before="120"/>
        <w:jc w:val="both"/>
        <w:rPr>
          <w:rFonts w:ascii="Calibri Light" w:hAnsi="Calibri Light" w:cs="Calibri Light"/>
        </w:rPr>
      </w:pPr>
      <w:r w:rsidRPr="0060406D">
        <w:rPr>
          <w:rFonts w:ascii="Calibri Light" w:hAnsi="Calibri Light" w:cs="Calibri Light"/>
        </w:rPr>
        <w:t>L’objectif de ce cours, dans la suite de celui du semestre 1, est de former/renforcer les étudiant(e)s à la méthodologie de l’analyse littéraire. Le cours portera sur trois exercices principaux (la dissertation, l’explication linéaire, le commentaire composé) ; seront abordés simultanément les outils d’analyse, les stratégies d’argumentation / exposition et les techniques de rédaction de façon à permettre aux étudiant(e)s d’être mieux armé(e)s pour la suite de leur cursus.</w:t>
      </w:r>
    </w:p>
    <w:p w14:paraId="419D372F" w14:textId="77777777" w:rsidR="0060406D" w:rsidRPr="0060406D" w:rsidRDefault="0060406D" w:rsidP="0060406D">
      <w:pPr>
        <w:spacing w:before="120"/>
        <w:jc w:val="both"/>
        <w:rPr>
          <w:rFonts w:ascii="Calibri Light" w:hAnsi="Calibri Light" w:cs="Calibri Light"/>
        </w:rPr>
      </w:pPr>
      <w:r w:rsidRPr="0060406D">
        <w:rPr>
          <w:rFonts w:ascii="Calibri Light" w:hAnsi="Calibri Light" w:cs="Calibri Light"/>
        </w:rPr>
        <w:t>Aucune œuvre n’est à acquérir mais chaque étudiant(e) pourra être amené à préparer des exercices pour la séance suivante.</w:t>
      </w:r>
    </w:p>
    <w:p w14:paraId="154908C2" w14:textId="0D26DC54" w:rsidR="005A7988" w:rsidRDefault="005A7988">
      <w:pPr>
        <w:spacing w:after="160" w:line="259" w:lineRule="auto"/>
        <w:rPr>
          <w:rFonts w:ascii="Calibri Light" w:hAnsi="Calibri Light" w:cs="Calibri Light"/>
          <w:color w:val="000000"/>
        </w:rPr>
      </w:pPr>
      <w:r>
        <w:rPr>
          <w:rFonts w:ascii="Calibri Light" w:hAnsi="Calibri Light" w:cs="Calibri Light"/>
          <w:color w:val="000000"/>
        </w:rPr>
        <w:br w:type="page"/>
      </w:r>
    </w:p>
    <w:p w14:paraId="26DF4A00" w14:textId="77777777" w:rsidR="00060151" w:rsidRDefault="00060151" w:rsidP="00060151">
      <w:pPr>
        <w:spacing w:before="120"/>
        <w:jc w:val="both"/>
        <w:rPr>
          <w:rFonts w:ascii="Calibri Light" w:hAnsi="Calibri Light" w:cs="Calibri Light"/>
          <w:color w:val="000000"/>
        </w:rPr>
      </w:pPr>
    </w:p>
    <w:p w14:paraId="2DE1A7CF" w14:textId="2D11DDDE" w:rsidR="00060151" w:rsidRPr="0083695C" w:rsidRDefault="00060151" w:rsidP="00060151">
      <w:pPr>
        <w:spacing w:before="120"/>
        <w:jc w:val="center"/>
        <w:rPr>
          <w:rFonts w:ascii="Arial" w:hAnsi="Arial" w:cs="Arial"/>
          <w:color w:val="000000"/>
          <w:sz w:val="40"/>
          <w:szCs w:val="40"/>
        </w:rPr>
      </w:pPr>
      <w:r w:rsidRPr="0083695C">
        <w:rPr>
          <w:rFonts w:ascii="Arial" w:hAnsi="Arial" w:cs="Arial"/>
          <w:color w:val="000000"/>
          <w:sz w:val="40"/>
          <w:szCs w:val="40"/>
        </w:rPr>
        <w:t>LICENCE 2</w:t>
      </w:r>
    </w:p>
    <w:p w14:paraId="44EF85EB" w14:textId="04D2E56D" w:rsidR="00060151" w:rsidRDefault="00060151" w:rsidP="00060151">
      <w:pPr>
        <w:spacing w:before="120"/>
        <w:jc w:val="both"/>
        <w:rPr>
          <w:rFonts w:ascii="Calibri Light" w:hAnsi="Calibri Light" w:cs="Calibri Light"/>
          <w:color w:val="000000"/>
        </w:rPr>
      </w:pPr>
    </w:p>
    <w:p w14:paraId="29B83761" w14:textId="77777777" w:rsidR="0083695C" w:rsidRPr="00947513" w:rsidRDefault="0083695C" w:rsidP="00060151">
      <w:pPr>
        <w:spacing w:before="120"/>
        <w:jc w:val="both"/>
        <w:rPr>
          <w:rFonts w:ascii="Calibri Light" w:hAnsi="Calibri Light" w:cs="Calibri Light"/>
          <w:color w:val="000000"/>
        </w:rPr>
      </w:pPr>
    </w:p>
    <w:p w14:paraId="33F15A6B" w14:textId="5C78AB3C" w:rsidR="00060151" w:rsidRPr="00FC15F1" w:rsidRDefault="00FD4CF9" w:rsidP="00060151">
      <w:pPr>
        <w:pStyle w:val="Titre1"/>
        <w:shd w:val="clear" w:color="auto" w:fill="874170"/>
        <w:spacing w:before="120"/>
        <w:jc w:val="both"/>
        <w:rPr>
          <w:rFonts w:ascii="Calibri Light" w:hAnsi="Calibri Light" w:cs="Calibri Light"/>
          <w:b/>
          <w:bCs/>
          <w:color w:val="FFFFFF" w:themeColor="background1"/>
          <w:sz w:val="24"/>
          <w:szCs w:val="24"/>
        </w:rPr>
      </w:pPr>
      <w:r>
        <w:rPr>
          <w:rFonts w:ascii="Calibri Light" w:hAnsi="Calibri Light" w:cs="Calibri Light"/>
          <w:b/>
          <w:bCs/>
          <w:color w:val="FFFFFF" w:themeColor="background1"/>
          <w:sz w:val="24"/>
          <w:szCs w:val="24"/>
        </w:rPr>
        <w:t>Trois</w:t>
      </w:r>
      <w:r w:rsidR="00060151">
        <w:rPr>
          <w:rFonts w:ascii="Calibri Light" w:hAnsi="Calibri Light" w:cs="Calibri Light"/>
          <w:b/>
          <w:bCs/>
          <w:color w:val="FFFFFF" w:themeColor="background1"/>
          <w:sz w:val="24"/>
          <w:szCs w:val="24"/>
        </w:rPr>
        <w:t>ième semestre</w:t>
      </w:r>
      <w:r>
        <w:rPr>
          <w:rFonts w:ascii="Calibri Light" w:hAnsi="Calibri Light" w:cs="Calibri Light"/>
          <w:b/>
          <w:bCs/>
          <w:color w:val="FFFFFF" w:themeColor="background1"/>
          <w:sz w:val="24"/>
          <w:szCs w:val="24"/>
        </w:rPr>
        <w:t xml:space="preserve"> – S 3 – </w:t>
      </w:r>
      <w:r w:rsidR="00060151">
        <w:rPr>
          <w:rFonts w:ascii="Calibri Light" w:hAnsi="Calibri Light" w:cs="Calibri Light"/>
          <w:b/>
          <w:bCs/>
          <w:color w:val="FFFFFF" w:themeColor="background1"/>
          <w:sz w:val="24"/>
          <w:szCs w:val="24"/>
        </w:rPr>
        <w:t xml:space="preserve">Descriptifs et programmes des cours </w:t>
      </w:r>
      <w:r w:rsidR="00060151" w:rsidRPr="00FC15F1">
        <w:rPr>
          <w:rFonts w:ascii="Calibri Light" w:hAnsi="Calibri Light" w:cs="Calibri Light"/>
          <w:b/>
          <w:bCs/>
          <w:color w:val="FFFFFF" w:themeColor="background1"/>
          <w:sz w:val="24"/>
          <w:szCs w:val="24"/>
        </w:rPr>
        <w:t xml:space="preserve"> </w:t>
      </w:r>
    </w:p>
    <w:p w14:paraId="4D2690BD" w14:textId="77777777" w:rsidR="00060151" w:rsidRPr="00FC15F1" w:rsidRDefault="00060151" w:rsidP="00060151">
      <w:pPr>
        <w:shd w:val="clear" w:color="auto" w:fill="874170"/>
        <w:spacing w:before="120"/>
        <w:jc w:val="both"/>
        <w:rPr>
          <w:rFonts w:ascii="Calibri Light" w:hAnsi="Calibri Light" w:cs="Calibri Light"/>
        </w:rPr>
      </w:pPr>
    </w:p>
    <w:p w14:paraId="5B8B82A4" w14:textId="77777777" w:rsidR="00060151" w:rsidRDefault="00060151" w:rsidP="00060151">
      <w:pPr>
        <w:spacing w:before="120"/>
        <w:jc w:val="both"/>
        <w:rPr>
          <w:rFonts w:ascii="Calibri Light" w:hAnsi="Calibri Light" w:cs="Calibri Light"/>
        </w:rPr>
      </w:pPr>
    </w:p>
    <w:p w14:paraId="451C5ABA" w14:textId="7BC2A684" w:rsidR="00060151" w:rsidRPr="00FD4CF9" w:rsidRDefault="00060151" w:rsidP="00FD4CF9">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sidR="00FD4CF9">
        <w:rPr>
          <w:rFonts w:ascii="Calibri Light" w:hAnsi="Calibri Light" w:cs="Calibri Light"/>
          <w:b/>
          <w:bCs/>
          <w:color w:val="660033"/>
        </w:rPr>
        <w:t>320</w:t>
      </w:r>
      <w:r>
        <w:rPr>
          <w:rFonts w:ascii="Calibri Light" w:hAnsi="Calibri Light" w:cs="Calibri Light"/>
          <w:b/>
          <w:bCs/>
          <w:color w:val="660033"/>
        </w:rPr>
        <w:t xml:space="preserve">    </w:t>
      </w:r>
      <w:r w:rsidR="00FD4CF9">
        <w:rPr>
          <w:rFonts w:ascii="Calibri Light" w:hAnsi="Calibri Light" w:cs="Calibri Light"/>
          <w:b/>
          <w:bCs/>
          <w:smallCaps/>
          <w:color w:val="660033"/>
          <w:sz w:val="28"/>
          <w:szCs w:val="28"/>
        </w:rPr>
        <w:t>Littérature française</w:t>
      </w:r>
      <w:r w:rsidR="00242BAE">
        <w:rPr>
          <w:rFonts w:ascii="Calibri Light" w:hAnsi="Calibri Light" w:cs="Calibri Light"/>
          <w:b/>
          <w:bCs/>
          <w:smallCaps/>
          <w:color w:val="660033"/>
          <w:sz w:val="28"/>
          <w:szCs w:val="28"/>
        </w:rPr>
        <w:t xml:space="preserve"> </w:t>
      </w:r>
      <w:r w:rsidR="00FD4CF9">
        <w:rPr>
          <w:rFonts w:ascii="Calibri Light" w:hAnsi="Calibri Light" w:cs="Calibri Light"/>
          <w:b/>
          <w:bCs/>
          <w:smallCaps/>
          <w:color w:val="660033"/>
          <w:sz w:val="28"/>
          <w:szCs w:val="28"/>
        </w:rPr>
        <w:t>XVII</w:t>
      </w:r>
      <w:r w:rsidR="00242BAE" w:rsidRPr="00242BAE">
        <w:rPr>
          <w:rFonts w:ascii="Calibri Light" w:hAnsi="Calibri Light" w:cs="Calibri Light"/>
          <w:b/>
          <w:bCs/>
          <w:smallCaps/>
          <w:color w:val="660033"/>
          <w:sz w:val="28"/>
          <w:szCs w:val="28"/>
          <w:vertAlign w:val="superscript"/>
        </w:rPr>
        <w:t>e</w:t>
      </w:r>
      <w:r w:rsidR="00242BAE">
        <w:rPr>
          <w:rFonts w:ascii="Calibri Light" w:hAnsi="Calibri Light" w:cs="Calibri Light"/>
          <w:b/>
          <w:bCs/>
          <w:smallCaps/>
          <w:color w:val="660033"/>
          <w:sz w:val="28"/>
          <w:szCs w:val="28"/>
        </w:rPr>
        <w:t xml:space="preserve"> </w:t>
      </w:r>
      <w:r w:rsidR="00FD4CF9">
        <w:rPr>
          <w:rFonts w:ascii="Calibri Light" w:hAnsi="Calibri Light" w:cs="Calibri Light"/>
          <w:b/>
          <w:bCs/>
          <w:smallCaps/>
          <w:color w:val="660033"/>
          <w:sz w:val="28"/>
          <w:szCs w:val="28"/>
        </w:rPr>
        <w:t>siècle</w:t>
      </w:r>
      <w:r w:rsidR="00242BAE">
        <w:rPr>
          <w:rFonts w:ascii="Calibri Light" w:hAnsi="Calibri Light" w:cs="Calibri Light"/>
          <w:b/>
          <w:bCs/>
          <w:smallCaps/>
          <w:color w:val="660033"/>
          <w:sz w:val="28"/>
          <w:szCs w:val="28"/>
        </w:rPr>
        <w:t xml:space="preserve"> </w:t>
      </w:r>
    </w:p>
    <w:p w14:paraId="1CF13974" w14:textId="6F2BCACC" w:rsidR="00E214D3" w:rsidRDefault="00E214D3" w:rsidP="00E214D3">
      <w:pPr>
        <w:spacing w:before="120"/>
        <w:jc w:val="both"/>
        <w:rPr>
          <w:rFonts w:ascii="Calibri Light" w:hAnsi="Calibri Light" w:cs="Calibri Light"/>
          <w:b/>
          <w:bCs/>
        </w:rPr>
      </w:pPr>
      <w:r>
        <w:rPr>
          <w:rFonts w:ascii="Calibri Light" w:hAnsi="Calibri Light" w:cs="Calibri Light"/>
          <w:b/>
          <w:bCs/>
        </w:rPr>
        <w:t xml:space="preserve">Enseignant : </w:t>
      </w:r>
      <w:r w:rsidR="003A14E6">
        <w:rPr>
          <w:rFonts w:ascii="Calibri Light" w:hAnsi="Calibri Light" w:cs="Calibri Light"/>
        </w:rPr>
        <w:t>Anne Spica</w:t>
      </w:r>
      <w:r w:rsidR="00C11C9D">
        <w:rPr>
          <w:rFonts w:ascii="Calibri Light" w:hAnsi="Calibri Light" w:cs="Calibri Light"/>
        </w:rPr>
        <w:t xml:space="preserve"> (CM) et Lucile Martin (TD)</w:t>
      </w:r>
    </w:p>
    <w:p w14:paraId="75F72526" w14:textId="74C484F0" w:rsidR="0077335D" w:rsidRPr="0077335D" w:rsidRDefault="00E214D3" w:rsidP="0077335D">
      <w:pPr>
        <w:spacing w:before="120"/>
        <w:jc w:val="both"/>
        <w:rPr>
          <w:rFonts w:ascii="Calibri Light" w:hAnsi="Calibri Light" w:cs="Calibri Light"/>
        </w:rPr>
      </w:pPr>
      <w:r>
        <w:rPr>
          <w:rFonts w:ascii="Calibri Light" w:hAnsi="Calibri Light" w:cs="Calibri Light"/>
          <w:b/>
          <w:bCs/>
        </w:rPr>
        <w:t xml:space="preserve">Présentation : </w:t>
      </w:r>
      <w:r w:rsidR="00C11C9D">
        <w:rPr>
          <w:rFonts w:ascii="Calibri Light" w:hAnsi="Calibri Light" w:cs="Calibri Light"/>
        </w:rPr>
        <w:t>Inventer la tragédie au XVIIe siècle</w:t>
      </w:r>
    </w:p>
    <w:p w14:paraId="255927EF" w14:textId="77777777" w:rsidR="0077335D" w:rsidRPr="0077335D" w:rsidRDefault="0077335D" w:rsidP="0077335D">
      <w:pPr>
        <w:spacing w:before="120"/>
        <w:jc w:val="both"/>
        <w:rPr>
          <w:rFonts w:asciiTheme="majorHAnsi" w:hAnsiTheme="majorHAnsi" w:cstheme="majorHAnsi"/>
        </w:rPr>
      </w:pPr>
      <w:r w:rsidRPr="0077335D">
        <w:rPr>
          <w:rFonts w:ascii="Calibri Light" w:hAnsi="Calibri Light" w:cs="Calibri Light"/>
        </w:rPr>
        <w:t xml:space="preserve">Ce cours a pour objectif de faire découvrir aux </w:t>
      </w:r>
      <w:proofErr w:type="spellStart"/>
      <w:r w:rsidRPr="0077335D">
        <w:rPr>
          <w:rFonts w:ascii="Calibri Light" w:hAnsi="Calibri Light" w:cs="Calibri Light"/>
        </w:rPr>
        <w:t>étudiant·es</w:t>
      </w:r>
      <w:proofErr w:type="spellEnd"/>
      <w:r w:rsidRPr="0077335D">
        <w:rPr>
          <w:rFonts w:ascii="Calibri Light" w:hAnsi="Calibri Light" w:cs="Calibri Light"/>
        </w:rPr>
        <w:t xml:space="preserve"> les stratégies de l’invention tragique </w:t>
      </w:r>
      <w:r w:rsidRPr="0077335D">
        <w:rPr>
          <w:rFonts w:asciiTheme="majorHAnsi" w:hAnsiTheme="majorHAnsi" w:cstheme="majorHAnsi"/>
        </w:rPr>
        <w:t xml:space="preserve">sur la scène du </w:t>
      </w:r>
      <w:proofErr w:type="spellStart"/>
      <w:r w:rsidRPr="0077335D">
        <w:rPr>
          <w:rFonts w:asciiTheme="majorHAnsi" w:hAnsiTheme="majorHAnsi" w:cstheme="majorHAnsi"/>
        </w:rPr>
        <w:t>xvii</w:t>
      </w:r>
      <w:r w:rsidRPr="0077335D">
        <w:rPr>
          <w:rFonts w:asciiTheme="majorHAnsi" w:hAnsiTheme="majorHAnsi" w:cstheme="majorHAnsi"/>
          <w:vertAlign w:val="superscript"/>
        </w:rPr>
        <w:t>e</w:t>
      </w:r>
      <w:proofErr w:type="spellEnd"/>
      <w:r w:rsidRPr="0077335D">
        <w:rPr>
          <w:rFonts w:asciiTheme="majorHAnsi" w:hAnsiTheme="majorHAnsi" w:cstheme="majorHAnsi"/>
        </w:rPr>
        <w:t xml:space="preserve"> siècle, en particulier du point de vue des héros de théâtre. Au siècle où la relecture de la </w:t>
      </w:r>
      <w:r w:rsidRPr="0077335D">
        <w:rPr>
          <w:rFonts w:asciiTheme="majorHAnsi" w:hAnsiTheme="majorHAnsi" w:cstheme="majorHAnsi"/>
          <w:i/>
          <w:iCs/>
        </w:rPr>
        <w:t>Poétique</w:t>
      </w:r>
      <w:r w:rsidRPr="0077335D">
        <w:rPr>
          <w:rFonts w:asciiTheme="majorHAnsi" w:hAnsiTheme="majorHAnsi" w:cstheme="majorHAnsi"/>
        </w:rPr>
        <w:t xml:space="preserve"> d’Aristote modélise la réflexion sur les genres littéraires, comment adapter les préconisations qu’il propose (trajectoire des personnages, types de caractères « ni tout à fait bons, ni tout à fait mauvais », violences au sein des familles…) à la revendication de modernité littéraire qui traverse tout le Grand Siècle ? Quels choix d’intrigue en résultent ? Quel plaisir du spectateur en retirer ? </w:t>
      </w:r>
    </w:p>
    <w:p w14:paraId="502564F6" w14:textId="08E290B2" w:rsidR="00E214D3" w:rsidRPr="0077335D" w:rsidRDefault="0077335D" w:rsidP="00E214D3">
      <w:pPr>
        <w:spacing w:before="120"/>
        <w:jc w:val="both"/>
        <w:rPr>
          <w:rFonts w:asciiTheme="majorHAnsi" w:hAnsiTheme="majorHAnsi" w:cstheme="majorHAnsi"/>
        </w:rPr>
      </w:pPr>
      <w:r w:rsidRPr="0077335D">
        <w:rPr>
          <w:rFonts w:asciiTheme="majorHAnsi" w:hAnsiTheme="majorHAnsi" w:cstheme="majorHAnsi"/>
        </w:rPr>
        <w:t>Des textes d’appui seront mis à disposition à chaque séance. Les TD seront consacrés à l’étude des œuvres du programme.</w:t>
      </w:r>
    </w:p>
    <w:p w14:paraId="459F05BD" w14:textId="77777777" w:rsidR="00E214D3" w:rsidRPr="00E8675F" w:rsidRDefault="00E214D3" w:rsidP="00E214D3">
      <w:pPr>
        <w:spacing w:before="120"/>
        <w:jc w:val="both"/>
        <w:rPr>
          <w:rFonts w:ascii="Calibri Light" w:hAnsi="Calibri Light" w:cs="Calibri Light"/>
        </w:rPr>
      </w:pPr>
      <w:r>
        <w:rPr>
          <w:rFonts w:ascii="Calibri Light" w:hAnsi="Calibri Light" w:cs="Calibri Light"/>
          <w:b/>
          <w:bCs/>
        </w:rPr>
        <w:t xml:space="preserve">Œuvres au </w:t>
      </w:r>
      <w:r w:rsidRPr="00096F29">
        <w:rPr>
          <w:rFonts w:ascii="Calibri Light" w:hAnsi="Calibri Light" w:cs="Calibri Light"/>
          <w:b/>
          <w:bCs/>
        </w:rPr>
        <w:t>programme à</w:t>
      </w:r>
      <w:r w:rsidRPr="00096F29">
        <w:rPr>
          <w:rFonts w:asciiTheme="majorHAnsi" w:hAnsiTheme="majorHAnsi" w:cstheme="majorHAnsi"/>
          <w:b/>
          <w:bCs/>
        </w:rPr>
        <w:t xml:space="preserve"> acquérir et à lire avant </w:t>
      </w:r>
      <w:r>
        <w:rPr>
          <w:rFonts w:asciiTheme="majorHAnsi" w:hAnsiTheme="majorHAnsi" w:cstheme="majorHAnsi"/>
          <w:b/>
          <w:bCs/>
        </w:rPr>
        <w:t>le début du cours</w:t>
      </w:r>
      <w:r w:rsidRPr="005B640E">
        <w:rPr>
          <w:rFonts w:asciiTheme="majorHAnsi" w:hAnsiTheme="majorHAnsi" w:cstheme="majorHAnsi"/>
          <w:b/>
          <w:bCs/>
        </w:rPr>
        <w:t> :</w:t>
      </w:r>
    </w:p>
    <w:p w14:paraId="0F29AE6C" w14:textId="656DC0BD" w:rsidR="00E214D3" w:rsidRPr="00B770E6" w:rsidRDefault="0077335D" w:rsidP="00E214D3">
      <w:pPr>
        <w:spacing w:before="120"/>
        <w:jc w:val="both"/>
        <w:rPr>
          <w:rFonts w:ascii="Calibri Light" w:hAnsi="Calibri Light" w:cs="Calibri Light"/>
        </w:rPr>
      </w:pPr>
      <w:r w:rsidRPr="0077335D">
        <w:rPr>
          <w:rFonts w:ascii="Calibri Light" w:hAnsi="Calibri Light" w:cs="Calibri Light"/>
        </w:rPr>
        <w:t xml:space="preserve">Pierre Corneille, </w:t>
      </w:r>
      <w:r w:rsidR="00BB4E6E">
        <w:rPr>
          <w:rFonts w:ascii="Calibri Light" w:hAnsi="Calibri Light" w:cs="Calibri Light"/>
          <w:i/>
          <w:iCs/>
        </w:rPr>
        <w:t>Cinna</w:t>
      </w:r>
      <w:r w:rsidRPr="0077335D">
        <w:rPr>
          <w:rFonts w:ascii="Calibri Light" w:hAnsi="Calibri Light" w:cs="Calibri Light"/>
        </w:rPr>
        <w:t xml:space="preserve">, </w:t>
      </w:r>
      <w:r w:rsidR="00BB4E6E" w:rsidRPr="00BB4E6E">
        <w:rPr>
          <w:rFonts w:ascii="Calibri Light" w:hAnsi="Calibri Light" w:cs="Calibri Light"/>
        </w:rPr>
        <w:t>édition de Georges Forestier, Paris, Folio Classique n° 4256</w:t>
      </w:r>
      <w:r w:rsidR="00BB4E6E" w:rsidRPr="00BB4E6E">
        <w:rPr>
          <w:rFonts w:ascii="Calibri Light" w:hAnsi="Calibri Light" w:cs="Calibri Light"/>
        </w:rPr>
        <w:br/>
      </w:r>
      <w:r w:rsidRPr="0077335D">
        <w:rPr>
          <w:rFonts w:ascii="Calibri Light" w:hAnsi="Calibri Light" w:cs="Calibri Light"/>
        </w:rPr>
        <w:t xml:space="preserve">Jean Racine, </w:t>
      </w:r>
      <w:r w:rsidRPr="0077335D">
        <w:rPr>
          <w:rFonts w:ascii="Calibri Light" w:hAnsi="Calibri Light" w:cs="Calibri Light"/>
          <w:i/>
          <w:iCs/>
        </w:rPr>
        <w:t>Britannicus</w:t>
      </w:r>
      <w:r w:rsidRPr="0077335D">
        <w:rPr>
          <w:rFonts w:ascii="Calibri Light" w:hAnsi="Calibri Light" w:cs="Calibri Light"/>
        </w:rPr>
        <w:t>, édition de Georges Forestier, Paris, Folio Classique</w:t>
      </w:r>
      <w:r w:rsidR="00BB4E6E">
        <w:rPr>
          <w:rFonts w:ascii="Calibri Light" w:hAnsi="Calibri Light" w:cs="Calibri Light"/>
        </w:rPr>
        <w:t xml:space="preserve">, </w:t>
      </w:r>
      <w:r w:rsidR="00BB4E6E" w:rsidRPr="00BB4E6E">
        <w:rPr>
          <w:rFonts w:ascii="Calibri Light" w:hAnsi="Calibri Light" w:cs="Calibri Light"/>
        </w:rPr>
        <w:t>n° 3378</w:t>
      </w:r>
      <w:r w:rsidR="00BB4E6E" w:rsidRPr="00BB4E6E">
        <w:rPr>
          <w:rFonts w:ascii="Calibri Light" w:hAnsi="Calibri Light" w:cs="Calibri Light"/>
        </w:rPr>
        <w:br/>
      </w:r>
    </w:p>
    <w:p w14:paraId="4A250CF7" w14:textId="5ABCDDA6" w:rsidR="00FD4CF9" w:rsidRPr="008E1D5D" w:rsidRDefault="00FD4CF9" w:rsidP="00FD4CF9">
      <w:pPr>
        <w:pBdr>
          <w:bottom w:val="single" w:sz="4" w:space="1" w:color="auto"/>
        </w:pBdr>
        <w:spacing w:before="120"/>
        <w:jc w:val="both"/>
        <w:rPr>
          <w:rFonts w:ascii="Calibri Light" w:hAnsi="Calibri Light" w:cs="Calibri Light"/>
          <w:sz w:val="28"/>
          <w:szCs w:val="28"/>
        </w:rPr>
      </w:pPr>
      <w:r w:rsidRPr="008E1D5D">
        <w:rPr>
          <w:rFonts w:ascii="Calibri Light" w:hAnsi="Calibri Light" w:cs="Calibri Light"/>
          <w:b/>
          <w:bCs/>
          <w:color w:val="660033"/>
        </w:rPr>
        <w:t xml:space="preserve">LHLET314    </w:t>
      </w:r>
      <w:r w:rsidR="00CC20B3" w:rsidRPr="008E1D5D">
        <w:rPr>
          <w:rFonts w:ascii="Calibri Light" w:hAnsi="Calibri Light" w:cs="Calibri Light"/>
          <w:b/>
          <w:bCs/>
          <w:smallCaps/>
          <w:color w:val="660033"/>
          <w:sz w:val="28"/>
          <w:szCs w:val="28"/>
          <w:lang w:val="fr-CA"/>
        </w:rPr>
        <w:t>L</w:t>
      </w:r>
      <w:r w:rsidRPr="008E1D5D">
        <w:rPr>
          <w:rFonts w:ascii="Calibri Light" w:hAnsi="Calibri Light" w:cs="Calibri Light"/>
          <w:b/>
          <w:bCs/>
          <w:smallCaps/>
          <w:color w:val="660033"/>
          <w:sz w:val="28"/>
          <w:szCs w:val="28"/>
          <w:lang w:val="fr-CA"/>
        </w:rPr>
        <w:t>ittérature comparée</w:t>
      </w:r>
    </w:p>
    <w:p w14:paraId="47430132" w14:textId="4DAA0CE1" w:rsidR="008E1D5D" w:rsidRPr="008E1D5D" w:rsidRDefault="008E1D5D" w:rsidP="008E1D5D">
      <w:pPr>
        <w:pBdr>
          <w:bottom w:val="single" w:sz="4" w:space="1" w:color="auto"/>
        </w:pBdr>
        <w:jc w:val="both"/>
        <w:rPr>
          <w:rFonts w:ascii="Calibri Light" w:hAnsi="Calibri Light" w:cs="Calibri Light"/>
          <w:lang w:val="de-DE"/>
        </w:rPr>
      </w:pPr>
      <w:proofErr w:type="spellStart"/>
      <w:proofErr w:type="gramStart"/>
      <w:r>
        <w:rPr>
          <w:rFonts w:ascii="Calibri Light" w:hAnsi="Calibri Light" w:cs="Calibri Light"/>
          <w:b/>
          <w:bCs/>
          <w:lang w:val="de-DE"/>
        </w:rPr>
        <w:t>Enseignant</w:t>
      </w:r>
      <w:proofErr w:type="spellEnd"/>
      <w:r w:rsidR="003C135B">
        <w:rPr>
          <w:rFonts w:ascii="Calibri Light" w:hAnsi="Calibri Light" w:cs="Calibri Light"/>
          <w:b/>
          <w:bCs/>
          <w:lang w:val="de-DE"/>
        </w:rPr>
        <w:t> </w:t>
      </w:r>
      <w:r>
        <w:rPr>
          <w:rFonts w:ascii="Calibri Light" w:hAnsi="Calibri Light" w:cs="Calibri Light"/>
          <w:b/>
          <w:bCs/>
          <w:lang w:val="de-DE"/>
        </w:rPr>
        <w:t>:</w:t>
      </w:r>
      <w:proofErr w:type="gramEnd"/>
      <w:r>
        <w:rPr>
          <w:rFonts w:ascii="Calibri Light" w:hAnsi="Calibri Light" w:cs="Calibri Light"/>
          <w:b/>
          <w:bCs/>
          <w:lang w:val="de-DE"/>
        </w:rPr>
        <w:t xml:space="preserve"> </w:t>
      </w:r>
      <w:r>
        <w:rPr>
          <w:rFonts w:ascii="Calibri Light" w:hAnsi="Calibri Light" w:cs="Calibri Light"/>
          <w:lang w:val="de-DE"/>
        </w:rPr>
        <w:t>Pierre Katzarov</w:t>
      </w:r>
    </w:p>
    <w:p w14:paraId="3E6F6EBF" w14:textId="77777777" w:rsidR="008E1D5D" w:rsidRPr="008E1D5D" w:rsidRDefault="008E1D5D" w:rsidP="008E1D5D">
      <w:pPr>
        <w:pBdr>
          <w:bottom w:val="single" w:sz="4" w:space="1" w:color="auto"/>
        </w:pBdr>
        <w:jc w:val="both"/>
        <w:rPr>
          <w:rFonts w:ascii="Calibri Light" w:hAnsi="Calibri Light" w:cs="Calibri Light"/>
          <w:lang w:val="de-DE"/>
        </w:rPr>
      </w:pPr>
    </w:p>
    <w:p w14:paraId="366DC450" w14:textId="04503F58" w:rsidR="008E1D5D" w:rsidRPr="008E1D5D" w:rsidRDefault="008E1D5D" w:rsidP="008E1D5D">
      <w:pPr>
        <w:pBdr>
          <w:bottom w:val="single" w:sz="4" w:space="1" w:color="auto"/>
        </w:pBdr>
        <w:jc w:val="both"/>
        <w:rPr>
          <w:rFonts w:ascii="Calibri Light" w:hAnsi="Calibri Light" w:cs="Calibri Light"/>
          <w:b/>
          <w:bCs/>
        </w:rPr>
      </w:pPr>
      <w:r>
        <w:rPr>
          <w:rFonts w:ascii="Calibri Light" w:hAnsi="Calibri Light" w:cs="Calibri Light"/>
          <w:b/>
          <w:bCs/>
        </w:rPr>
        <w:t>Présentation :</w:t>
      </w:r>
      <w:r>
        <w:rPr>
          <w:rFonts w:ascii="Calibri Light" w:hAnsi="Calibri Light" w:cs="Calibri Light"/>
          <w:b/>
          <w:bCs/>
          <w:lang w:val="de-DE"/>
        </w:rPr>
        <w:t xml:space="preserve"> </w:t>
      </w:r>
      <w:r w:rsidRPr="008E1D5D">
        <w:rPr>
          <w:rFonts w:ascii="Calibri Light" w:hAnsi="Calibri Light" w:cs="Calibri Light"/>
          <w:b/>
          <w:bCs/>
        </w:rPr>
        <w:t>Roman et Histoire : les enfants et la violence</w:t>
      </w:r>
    </w:p>
    <w:p w14:paraId="35E850F4" w14:textId="77777777"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rPr>
        <w:tab/>
        <w:t xml:space="preserve">Les enfants sont bien souvent des </w:t>
      </w:r>
      <w:proofErr w:type="spellStart"/>
      <w:r w:rsidRPr="008E1D5D">
        <w:rPr>
          <w:rFonts w:ascii="Calibri Light" w:hAnsi="Calibri Light" w:cs="Calibri Light"/>
        </w:rPr>
        <w:t>embl</w:t>
      </w:r>
      <w:proofErr w:type="spellEnd"/>
      <w:r w:rsidRPr="008E1D5D">
        <w:rPr>
          <w:rFonts w:ascii="Calibri Light" w:hAnsi="Calibri Light" w:cs="Calibri Light"/>
          <w:lang w:val="it-IT"/>
        </w:rPr>
        <w:t>è</w:t>
      </w:r>
      <w:r w:rsidRPr="008E1D5D">
        <w:rPr>
          <w:rFonts w:ascii="Calibri Light" w:hAnsi="Calibri Light" w:cs="Calibri Light"/>
        </w:rPr>
        <w:t>mes </w:t>
      </w:r>
      <w:r w:rsidRPr="008E1D5D">
        <w:rPr>
          <w:rFonts w:ascii="Calibri Light" w:hAnsi="Calibri Light" w:cs="Calibri Light"/>
          <w:lang w:val="it-IT"/>
        </w:rPr>
        <w:t>: innocence, malice, t</w:t>
      </w:r>
      <w:proofErr w:type="spellStart"/>
      <w:r w:rsidRPr="008E1D5D">
        <w:rPr>
          <w:rFonts w:ascii="Calibri Light" w:hAnsi="Calibri Light" w:cs="Calibri Light"/>
        </w:rPr>
        <w:t>émérité</w:t>
      </w:r>
      <w:proofErr w:type="spellEnd"/>
      <w:r w:rsidRPr="008E1D5D">
        <w:rPr>
          <w:rFonts w:ascii="Calibri Light" w:hAnsi="Calibri Light" w:cs="Calibri Light"/>
          <w:lang w:val="it-IT"/>
        </w:rPr>
        <w:t>, puret</w:t>
      </w:r>
      <w:r w:rsidRPr="008E1D5D">
        <w:rPr>
          <w:rFonts w:ascii="Calibri Light" w:hAnsi="Calibri Light" w:cs="Calibri Light"/>
        </w:rPr>
        <w:t xml:space="preserve">é, courage. Ils sont hautement symboliques. Plongés dans des situations historiques </w:t>
      </w:r>
      <w:proofErr w:type="spellStart"/>
      <w:r w:rsidRPr="008E1D5D">
        <w:rPr>
          <w:rFonts w:ascii="Calibri Light" w:hAnsi="Calibri Light" w:cs="Calibri Light"/>
        </w:rPr>
        <w:t>particuli</w:t>
      </w:r>
      <w:proofErr w:type="spellEnd"/>
      <w:r w:rsidRPr="008E1D5D">
        <w:rPr>
          <w:rFonts w:ascii="Calibri Light" w:hAnsi="Calibri Light" w:cs="Calibri Light"/>
          <w:lang w:val="it-IT"/>
        </w:rPr>
        <w:t>è</w:t>
      </w:r>
      <w:proofErr w:type="spellStart"/>
      <w:r w:rsidRPr="008E1D5D">
        <w:rPr>
          <w:rFonts w:ascii="Calibri Light" w:hAnsi="Calibri Light" w:cs="Calibri Light"/>
        </w:rPr>
        <w:t>res</w:t>
      </w:r>
      <w:proofErr w:type="spellEnd"/>
      <w:r w:rsidRPr="008E1D5D">
        <w:rPr>
          <w:rFonts w:ascii="Calibri Light" w:hAnsi="Calibri Light" w:cs="Calibri Light"/>
        </w:rPr>
        <w:t>, ils permettent de poser un regard renouvelé sur les événements. Nous nous proposons dans ce cours d’étudier trois romans dont les protagonistes pré-adolescents se heurtent à l</w:t>
      </w:r>
      <w:r w:rsidRPr="008E1D5D">
        <w:rPr>
          <w:rFonts w:ascii="Calibri Light" w:hAnsi="Calibri Light" w:cs="Calibri Light"/>
          <w:rtl/>
        </w:rPr>
        <w:t>’</w:t>
      </w:r>
      <w:r w:rsidRPr="008E1D5D">
        <w:rPr>
          <w:rFonts w:ascii="Calibri Light" w:hAnsi="Calibri Light" w:cs="Calibri Light"/>
        </w:rPr>
        <w:t xml:space="preserve">Histoire violente de leur pays, et les dispositifs narratifs et poétiques singuliers </w:t>
      </w:r>
      <w:proofErr w:type="spellStart"/>
      <w:r w:rsidRPr="008E1D5D">
        <w:rPr>
          <w:rFonts w:ascii="Calibri Light" w:hAnsi="Calibri Light" w:cs="Calibri Light"/>
        </w:rPr>
        <w:t>qu</w:t>
      </w:r>
      <w:proofErr w:type="spellEnd"/>
      <w:r w:rsidRPr="008E1D5D">
        <w:rPr>
          <w:rFonts w:ascii="Calibri Light" w:hAnsi="Calibri Light" w:cs="Calibri Light"/>
          <w:rtl/>
        </w:rPr>
        <w:t>’</w:t>
      </w:r>
      <w:r w:rsidRPr="008E1D5D">
        <w:rPr>
          <w:rFonts w:ascii="Calibri Light" w:hAnsi="Calibri Light" w:cs="Calibri Light"/>
        </w:rPr>
        <w:t>il soutiennent. L</w:t>
      </w:r>
      <w:r w:rsidRPr="008E1D5D">
        <w:rPr>
          <w:rFonts w:ascii="Calibri Light" w:hAnsi="Calibri Light" w:cs="Calibri Light"/>
          <w:rtl/>
        </w:rPr>
        <w:t>’</w:t>
      </w:r>
      <w:r w:rsidRPr="008E1D5D">
        <w:rPr>
          <w:rFonts w:ascii="Calibri Light" w:hAnsi="Calibri Light" w:cs="Calibri Light"/>
        </w:rPr>
        <w:t xml:space="preserve">orientation théorique générale de ce cours sera tournée vers les liens entre littérature et histoire. </w:t>
      </w:r>
    </w:p>
    <w:p w14:paraId="2C765E62" w14:textId="77777777"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rPr>
        <w:tab/>
        <w:t xml:space="preserve">La lecture des œuvres du corpus est obligatoire. La bibliographie est indicative. </w:t>
      </w:r>
    </w:p>
    <w:p w14:paraId="540FA2DA" w14:textId="77777777" w:rsidR="008E1D5D" w:rsidRPr="008E1D5D" w:rsidRDefault="008E1D5D" w:rsidP="008E1D5D">
      <w:pPr>
        <w:pBdr>
          <w:bottom w:val="single" w:sz="4" w:space="1" w:color="auto"/>
        </w:pBdr>
        <w:jc w:val="both"/>
        <w:rPr>
          <w:rFonts w:ascii="Calibri Light" w:hAnsi="Calibri Light" w:cs="Calibri Light"/>
          <w:b/>
          <w:bCs/>
        </w:rPr>
      </w:pPr>
    </w:p>
    <w:p w14:paraId="76E76972" w14:textId="77777777"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rPr>
        <w:t xml:space="preserve">Corpus : </w:t>
      </w:r>
    </w:p>
    <w:p w14:paraId="26C53BF8" w14:textId="77777777"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i/>
          <w:iCs/>
        </w:rPr>
        <w:t xml:space="preserve">→ </w:t>
      </w:r>
      <w:proofErr w:type="spellStart"/>
      <w:r w:rsidRPr="008E1D5D">
        <w:rPr>
          <w:rFonts w:ascii="Calibri Light" w:hAnsi="Calibri Light" w:cs="Calibri Light"/>
        </w:rPr>
        <w:t>Colson</w:t>
      </w:r>
      <w:proofErr w:type="spellEnd"/>
      <w:r w:rsidRPr="008E1D5D">
        <w:rPr>
          <w:rFonts w:ascii="Calibri Light" w:hAnsi="Calibri Light" w:cs="Calibri Light"/>
        </w:rPr>
        <w:t xml:space="preserve"> Whitehead, </w:t>
      </w:r>
      <w:r w:rsidRPr="008E1D5D">
        <w:rPr>
          <w:rFonts w:ascii="Calibri Light" w:hAnsi="Calibri Light" w:cs="Calibri Light"/>
          <w:i/>
          <w:iCs/>
        </w:rPr>
        <w:t>Nickel Boys</w:t>
      </w:r>
      <w:r w:rsidRPr="008E1D5D">
        <w:rPr>
          <w:rFonts w:ascii="Calibri Light" w:hAnsi="Calibri Light" w:cs="Calibri Light"/>
        </w:rPr>
        <w:t>, C. Recoursé (trad.), Paris, Albin Michel, 2020</w:t>
      </w:r>
      <w:r w:rsidRPr="008E1D5D">
        <w:rPr>
          <w:rFonts w:ascii="Calibri Light" w:hAnsi="Calibri Light" w:cs="Calibri Light"/>
          <w:lang w:val="pt-PT"/>
        </w:rPr>
        <w:t xml:space="preserve"> [20</w:t>
      </w:r>
      <w:r w:rsidRPr="008E1D5D">
        <w:rPr>
          <w:rFonts w:ascii="Calibri Light" w:hAnsi="Calibri Light" w:cs="Calibri Light"/>
        </w:rPr>
        <w:t>19</w:t>
      </w:r>
      <w:r w:rsidRPr="008E1D5D">
        <w:rPr>
          <w:rFonts w:ascii="Calibri Light" w:hAnsi="Calibri Light" w:cs="Calibri Light"/>
          <w:lang w:val="pt-PT"/>
        </w:rPr>
        <w:t>]</w:t>
      </w:r>
      <w:r w:rsidRPr="008E1D5D">
        <w:rPr>
          <w:rFonts w:ascii="Calibri Light" w:hAnsi="Calibri Light" w:cs="Calibri Light"/>
        </w:rPr>
        <w:t xml:space="preserve"> (Le livre de poche)</w:t>
      </w:r>
    </w:p>
    <w:p w14:paraId="779A4ED0" w14:textId="77777777"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i/>
          <w:iCs/>
        </w:rPr>
        <w:t xml:space="preserve">→ </w:t>
      </w:r>
      <w:r w:rsidRPr="008E1D5D">
        <w:rPr>
          <w:rFonts w:ascii="Calibri Light" w:hAnsi="Calibri Light" w:cs="Calibri Light"/>
          <w:lang w:val="es-ES_tradnl"/>
        </w:rPr>
        <w:t>Elitza Gueorguieva,</w:t>
      </w:r>
      <w:r w:rsidRPr="008E1D5D">
        <w:rPr>
          <w:rFonts w:ascii="Calibri Light" w:hAnsi="Calibri Light" w:cs="Calibri Light"/>
          <w:i/>
          <w:iCs/>
        </w:rPr>
        <w:t xml:space="preserve"> Les cosmonautes ne font que passer</w:t>
      </w:r>
      <w:r w:rsidRPr="008E1D5D">
        <w:rPr>
          <w:rFonts w:ascii="Calibri Light" w:hAnsi="Calibri Light" w:cs="Calibri Light"/>
        </w:rPr>
        <w:t>, Paris, Gallimard, coll. « </w:t>
      </w:r>
      <w:r w:rsidRPr="008E1D5D">
        <w:rPr>
          <w:rFonts w:ascii="Calibri Light" w:hAnsi="Calibri Light" w:cs="Calibri Light"/>
          <w:lang w:val="de-DE"/>
        </w:rPr>
        <w:t>Folio</w:t>
      </w:r>
      <w:r w:rsidRPr="008E1D5D">
        <w:rPr>
          <w:rFonts w:ascii="Calibri Light" w:hAnsi="Calibri Light" w:cs="Calibri Light"/>
        </w:rPr>
        <w:t> », 2016</w:t>
      </w:r>
    </w:p>
    <w:p w14:paraId="75CE8AD4" w14:textId="77777777"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i/>
          <w:iCs/>
        </w:rPr>
        <w:t xml:space="preserve">→ </w:t>
      </w:r>
      <w:r w:rsidRPr="008E1D5D">
        <w:rPr>
          <w:rFonts w:ascii="Calibri Light" w:hAnsi="Calibri Light" w:cs="Calibri Light"/>
          <w:lang w:val="pt-PT"/>
        </w:rPr>
        <w:t>Ahmadou Kourouma,</w:t>
      </w:r>
      <w:r w:rsidRPr="008E1D5D">
        <w:rPr>
          <w:rFonts w:ascii="Calibri Light" w:hAnsi="Calibri Light" w:cs="Calibri Light"/>
          <w:i/>
          <w:iCs/>
        </w:rPr>
        <w:t xml:space="preserve"> Allah n</w:t>
      </w:r>
      <w:r w:rsidRPr="008E1D5D">
        <w:rPr>
          <w:rFonts w:ascii="Calibri Light" w:hAnsi="Calibri Light" w:cs="Calibri Light"/>
          <w:i/>
          <w:iCs/>
          <w:rtl/>
        </w:rPr>
        <w:t>’</w:t>
      </w:r>
      <w:r w:rsidRPr="008E1D5D">
        <w:rPr>
          <w:rFonts w:ascii="Calibri Light" w:hAnsi="Calibri Light" w:cs="Calibri Light"/>
          <w:i/>
          <w:iCs/>
        </w:rPr>
        <w:t>est pas obligé</w:t>
      </w:r>
      <w:r w:rsidRPr="008E1D5D">
        <w:rPr>
          <w:rFonts w:ascii="Calibri Light" w:hAnsi="Calibri Light" w:cs="Calibri Light"/>
        </w:rPr>
        <w:t>, Paris, Éditions du Seuil, 2000</w:t>
      </w:r>
    </w:p>
    <w:p w14:paraId="0FB0DE3B" w14:textId="77777777" w:rsidR="008E1D5D" w:rsidRPr="008E1D5D" w:rsidRDefault="008E1D5D" w:rsidP="008E1D5D">
      <w:pPr>
        <w:pBdr>
          <w:bottom w:val="single" w:sz="4" w:space="1" w:color="auto"/>
        </w:pBdr>
        <w:jc w:val="both"/>
        <w:rPr>
          <w:rFonts w:ascii="Calibri Light" w:hAnsi="Calibri Light" w:cs="Calibri Light"/>
        </w:rPr>
      </w:pPr>
    </w:p>
    <w:p w14:paraId="0F4A309D" w14:textId="77777777"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rPr>
        <w:t xml:space="preserve">Bibliographie : </w:t>
      </w:r>
    </w:p>
    <w:p w14:paraId="6EEE5140" w14:textId="77777777" w:rsidR="008E1D5D" w:rsidRPr="008E1D5D" w:rsidRDefault="008E1D5D" w:rsidP="008E1D5D">
      <w:pPr>
        <w:pBdr>
          <w:bottom w:val="single" w:sz="4" w:space="1" w:color="auto"/>
        </w:pBdr>
        <w:jc w:val="both"/>
        <w:rPr>
          <w:rFonts w:ascii="Calibri Light" w:hAnsi="Calibri Light" w:cs="Calibri Light"/>
          <w:b/>
          <w:bCs/>
        </w:rPr>
      </w:pPr>
      <w:r w:rsidRPr="008E1D5D">
        <w:rPr>
          <w:rFonts w:ascii="Calibri Light" w:hAnsi="Calibri Light" w:cs="Calibri Light"/>
          <w:b/>
          <w:bCs/>
        </w:rPr>
        <w:tab/>
        <w:t>Sur Kourouma</w:t>
      </w:r>
    </w:p>
    <w:p w14:paraId="44B09E72" w14:textId="596F6F54"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rPr>
        <w:t xml:space="preserve">- </w:t>
      </w:r>
      <w:proofErr w:type="spellStart"/>
      <w:r w:rsidRPr="008E1D5D">
        <w:rPr>
          <w:rFonts w:ascii="Calibri Light" w:hAnsi="Calibri Light" w:cs="Calibri Light"/>
        </w:rPr>
        <w:t>Bisanswa</w:t>
      </w:r>
      <w:proofErr w:type="spellEnd"/>
      <w:r w:rsidRPr="008E1D5D">
        <w:rPr>
          <w:rFonts w:ascii="Calibri Light" w:hAnsi="Calibri Light" w:cs="Calibri Light"/>
        </w:rPr>
        <w:t xml:space="preserve">, Justin K., </w:t>
      </w:r>
      <w:r w:rsidRPr="008E1D5D">
        <w:rPr>
          <w:rFonts w:ascii="Calibri Light" w:hAnsi="Calibri Light" w:cs="Calibri Light"/>
          <w:i/>
          <w:iCs/>
        </w:rPr>
        <w:t>Pour Ahmadou Kourouma : (en)jeux et ambivalence de la fiction</w:t>
      </w:r>
      <w:r w:rsidRPr="008E1D5D">
        <w:rPr>
          <w:rFonts w:ascii="Calibri Light" w:hAnsi="Calibri Light" w:cs="Calibri Light"/>
        </w:rPr>
        <w:t>, Paris, Honoré Champion, 2017</w:t>
      </w:r>
    </w:p>
    <w:p w14:paraId="1A891E62" w14:textId="628F57D3" w:rsidR="008E1D5D" w:rsidRPr="008E1D5D" w:rsidRDefault="008E1D5D" w:rsidP="008E1D5D">
      <w:pPr>
        <w:pBdr>
          <w:bottom w:val="single" w:sz="4" w:space="1" w:color="auto"/>
        </w:pBdr>
        <w:jc w:val="both"/>
        <w:rPr>
          <w:rFonts w:ascii="Calibri Light" w:hAnsi="Calibri Light" w:cs="Calibri Light"/>
          <w:b/>
          <w:bCs/>
        </w:rPr>
      </w:pPr>
      <w:r w:rsidRPr="008E1D5D">
        <w:rPr>
          <w:rFonts w:ascii="Calibri Light" w:hAnsi="Calibri Light" w:cs="Calibri Light"/>
        </w:rPr>
        <w:t xml:space="preserve">- </w:t>
      </w:r>
      <w:proofErr w:type="spellStart"/>
      <w:r w:rsidRPr="008E1D5D">
        <w:rPr>
          <w:rFonts w:ascii="Calibri Light" w:hAnsi="Calibri Light" w:cs="Calibri Light"/>
        </w:rPr>
        <w:t>Bisanswa</w:t>
      </w:r>
      <w:proofErr w:type="spellEnd"/>
      <w:r w:rsidRPr="008E1D5D">
        <w:rPr>
          <w:rFonts w:ascii="Calibri Light" w:hAnsi="Calibri Light" w:cs="Calibri Light"/>
        </w:rPr>
        <w:t xml:space="preserve">, Justin K. et </w:t>
      </w:r>
      <w:proofErr w:type="spellStart"/>
      <w:r w:rsidRPr="008E1D5D">
        <w:rPr>
          <w:rFonts w:ascii="Calibri Light" w:hAnsi="Calibri Light" w:cs="Calibri Light"/>
        </w:rPr>
        <w:t>Kavwahiheri</w:t>
      </w:r>
      <w:proofErr w:type="spellEnd"/>
      <w:r w:rsidRPr="008E1D5D">
        <w:rPr>
          <w:rFonts w:ascii="Calibri Light" w:hAnsi="Calibri Light" w:cs="Calibri Light"/>
        </w:rPr>
        <w:t xml:space="preserve">, </w:t>
      </w:r>
      <w:proofErr w:type="spellStart"/>
      <w:r w:rsidRPr="008E1D5D">
        <w:rPr>
          <w:rFonts w:ascii="Calibri Light" w:hAnsi="Calibri Light" w:cs="Calibri Light"/>
        </w:rPr>
        <w:t>Kasereka</w:t>
      </w:r>
      <w:proofErr w:type="spellEnd"/>
      <w:r w:rsidRPr="008E1D5D">
        <w:rPr>
          <w:rFonts w:ascii="Calibri Light" w:hAnsi="Calibri Light" w:cs="Calibri Light"/>
        </w:rPr>
        <w:t xml:space="preserve"> (</w:t>
      </w:r>
      <w:proofErr w:type="spellStart"/>
      <w:r w:rsidRPr="008E1D5D">
        <w:rPr>
          <w:rFonts w:ascii="Calibri Light" w:hAnsi="Calibri Light" w:cs="Calibri Light"/>
        </w:rPr>
        <w:t>dirs</w:t>
      </w:r>
      <w:proofErr w:type="spellEnd"/>
      <w:r w:rsidRPr="008E1D5D">
        <w:rPr>
          <w:rFonts w:ascii="Calibri Light" w:hAnsi="Calibri Light" w:cs="Calibri Light"/>
        </w:rPr>
        <w:t xml:space="preserve">), </w:t>
      </w:r>
      <w:r w:rsidRPr="008E1D5D">
        <w:rPr>
          <w:rFonts w:ascii="Calibri Light" w:hAnsi="Calibri Light" w:cs="Calibri Light"/>
          <w:i/>
          <w:iCs/>
        </w:rPr>
        <w:t>Dire le social dans le roman francophone contemporain</w:t>
      </w:r>
      <w:r w:rsidRPr="008E1D5D">
        <w:rPr>
          <w:rFonts w:ascii="Calibri Light" w:hAnsi="Calibri Light" w:cs="Calibri Light"/>
        </w:rPr>
        <w:t xml:space="preserve">, Paris, Honoré Champion, 2017 (en ligne : </w:t>
      </w:r>
      <w:hyperlink r:id="rId37" w:history="1">
        <w:r w:rsidRPr="008E1D5D">
          <w:rPr>
            <w:rStyle w:val="Lienhypertexte"/>
            <w:rFonts w:ascii="Calibri Light" w:hAnsi="Calibri Light" w:cs="Calibri Light"/>
          </w:rPr>
          <w:t>https://www-numeriquepremium-com.ezproxy.u-bordeaux-montaigne.fr/doi/book/10.14375/NP.9782745346216</w:t>
        </w:r>
      </w:hyperlink>
      <w:r w:rsidRPr="008E1D5D">
        <w:rPr>
          <w:rFonts w:ascii="Calibri Light" w:hAnsi="Calibri Light" w:cs="Calibri Light"/>
          <w:b/>
          <w:bCs/>
        </w:rPr>
        <w:t>)</w:t>
      </w:r>
    </w:p>
    <w:p w14:paraId="7B8587C4" w14:textId="6F3FF6BF"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b/>
          <w:bCs/>
        </w:rPr>
        <w:t xml:space="preserve">- </w:t>
      </w:r>
      <w:r w:rsidRPr="008E1D5D">
        <w:rPr>
          <w:rFonts w:ascii="Calibri Light" w:hAnsi="Calibri Light" w:cs="Calibri Light"/>
        </w:rPr>
        <w:t>Voisin, Patrick (</w:t>
      </w:r>
      <w:proofErr w:type="spellStart"/>
      <w:r w:rsidRPr="008E1D5D">
        <w:rPr>
          <w:rFonts w:ascii="Calibri Light" w:hAnsi="Calibri Light" w:cs="Calibri Light"/>
        </w:rPr>
        <w:t>dir</w:t>
      </w:r>
      <w:proofErr w:type="spellEnd"/>
      <w:r w:rsidRPr="008E1D5D">
        <w:rPr>
          <w:rFonts w:ascii="Calibri Light" w:hAnsi="Calibri Light" w:cs="Calibri Light"/>
        </w:rPr>
        <w:t xml:space="preserve">.), Ahmadou Kourouma, entre poétique romanesque et littérature politique, Paris, Classique Garnier, coll. « Rencontres », 2015 (en ligne : </w:t>
      </w:r>
      <w:hyperlink r:id="rId38" w:history="1">
        <w:r w:rsidRPr="008E1D5D">
          <w:rPr>
            <w:rStyle w:val="Lienhypertexte"/>
            <w:rFonts w:ascii="Calibri Light" w:hAnsi="Calibri Light" w:cs="Calibri Light"/>
          </w:rPr>
          <w:t>https://classiques-garnier-com.ezproxy.u-bordeaux-montaigne.fr/ahmadou-kourouma-entre-poetique-romanesque-et-litterature-politique.html</w:t>
        </w:r>
      </w:hyperlink>
      <w:r w:rsidRPr="008E1D5D">
        <w:rPr>
          <w:rFonts w:ascii="Calibri Light" w:hAnsi="Calibri Light" w:cs="Calibri Light"/>
        </w:rPr>
        <w:t>)</w:t>
      </w:r>
    </w:p>
    <w:p w14:paraId="0B092188" w14:textId="4CE2A5B3"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rPr>
        <w:t xml:space="preserve">- </w:t>
      </w:r>
      <w:proofErr w:type="spellStart"/>
      <w:r w:rsidRPr="008E1D5D">
        <w:rPr>
          <w:rFonts w:ascii="Calibri Light" w:hAnsi="Calibri Light" w:cs="Calibri Light"/>
        </w:rPr>
        <w:t>Morzewski</w:t>
      </w:r>
      <w:proofErr w:type="spellEnd"/>
      <w:r w:rsidRPr="008E1D5D">
        <w:rPr>
          <w:rFonts w:ascii="Calibri Light" w:hAnsi="Calibri Light" w:cs="Calibri Light"/>
        </w:rPr>
        <w:t>, Christian et Ranaivoson, Dominique (</w:t>
      </w:r>
      <w:proofErr w:type="spellStart"/>
      <w:r w:rsidRPr="008E1D5D">
        <w:rPr>
          <w:rFonts w:ascii="Calibri Light" w:hAnsi="Calibri Light" w:cs="Calibri Light"/>
        </w:rPr>
        <w:t>dir</w:t>
      </w:r>
      <w:proofErr w:type="spellEnd"/>
      <w:r w:rsidRPr="008E1D5D">
        <w:rPr>
          <w:rFonts w:ascii="Calibri Light" w:hAnsi="Calibri Light" w:cs="Calibri Light"/>
        </w:rPr>
        <w:t xml:space="preserve">.), « Ahmadoub Kourouma », </w:t>
      </w:r>
      <w:r w:rsidRPr="008E1D5D">
        <w:rPr>
          <w:rFonts w:ascii="Calibri Light" w:hAnsi="Calibri Light" w:cs="Calibri Light"/>
          <w:i/>
          <w:iCs/>
          <w:lang w:val="it-IT"/>
        </w:rPr>
        <w:t>Roman 20-50</w:t>
      </w:r>
      <w:r w:rsidRPr="008E1D5D">
        <w:rPr>
          <w:rFonts w:ascii="Calibri Light" w:hAnsi="Calibri Light" w:cs="Calibri Light"/>
        </w:rPr>
        <w:t>, n</w:t>
      </w:r>
      <w:r w:rsidRPr="008E1D5D">
        <w:rPr>
          <w:rFonts w:ascii="Calibri Light" w:hAnsi="Calibri Light" w:cs="Calibri Light"/>
          <w:lang w:val="it-IT"/>
        </w:rPr>
        <w:t>°</w:t>
      </w:r>
      <w:r w:rsidRPr="008E1D5D">
        <w:rPr>
          <w:rFonts w:ascii="Calibri Light" w:hAnsi="Calibri Light" w:cs="Calibri Light"/>
        </w:rPr>
        <w:t xml:space="preserve">73, 2022/1 (en ligne : </w:t>
      </w:r>
      <w:hyperlink r:id="rId39" w:history="1">
        <w:r w:rsidRPr="008E1D5D">
          <w:rPr>
            <w:rStyle w:val="Lienhypertexte"/>
            <w:rFonts w:ascii="Calibri Light" w:hAnsi="Calibri Light" w:cs="Calibri Light"/>
          </w:rPr>
          <w:t>https://shs-cairn-info.ezproxy.u-bordeaux-montaigne.fr/revue-roman2050-2022-1?lang=fr</w:t>
        </w:r>
      </w:hyperlink>
      <w:r w:rsidRPr="008E1D5D">
        <w:rPr>
          <w:rFonts w:ascii="Calibri Light" w:hAnsi="Calibri Light" w:cs="Calibri Light"/>
        </w:rPr>
        <w:t>)</w:t>
      </w:r>
    </w:p>
    <w:p w14:paraId="66FD6DE6" w14:textId="2BA16CD0" w:rsidR="008E1D5D" w:rsidRPr="008E1D5D" w:rsidRDefault="008E1D5D" w:rsidP="008E1D5D">
      <w:pPr>
        <w:pBdr>
          <w:bottom w:val="single" w:sz="4" w:space="1" w:color="auto"/>
        </w:pBdr>
        <w:jc w:val="both"/>
        <w:rPr>
          <w:rFonts w:ascii="Calibri Light" w:hAnsi="Calibri Light" w:cs="Calibri Light"/>
          <w:b/>
          <w:bCs/>
        </w:rPr>
      </w:pPr>
      <w:r w:rsidRPr="008E1D5D">
        <w:rPr>
          <w:rFonts w:ascii="Calibri Light" w:hAnsi="Calibri Light" w:cs="Calibri Light"/>
        </w:rPr>
        <w:t xml:space="preserve">- </w:t>
      </w:r>
      <w:proofErr w:type="spellStart"/>
      <w:r w:rsidRPr="008E1D5D">
        <w:rPr>
          <w:rFonts w:ascii="Calibri Light" w:hAnsi="Calibri Light" w:cs="Calibri Light"/>
        </w:rPr>
        <w:t>Numé</w:t>
      </w:r>
      <w:proofErr w:type="spellEnd"/>
      <w:r w:rsidRPr="008E1D5D">
        <w:rPr>
          <w:rFonts w:ascii="Calibri Light" w:hAnsi="Calibri Light" w:cs="Calibri Light"/>
          <w:lang w:val="it-IT"/>
        </w:rPr>
        <w:t xml:space="preserve">ro spécial </w:t>
      </w:r>
      <w:r w:rsidRPr="008E1D5D">
        <w:rPr>
          <w:rFonts w:ascii="Calibri Light" w:hAnsi="Calibri Light" w:cs="Calibri Light"/>
        </w:rPr>
        <w:t xml:space="preserve">« Enfant, jeunes et politique » de la revue </w:t>
      </w:r>
      <w:r w:rsidRPr="008E1D5D">
        <w:rPr>
          <w:rFonts w:ascii="Calibri Light" w:hAnsi="Calibri Light" w:cs="Calibri Light"/>
          <w:i/>
          <w:iCs/>
        </w:rPr>
        <w:t>Politique africaine</w:t>
      </w:r>
      <w:r w:rsidRPr="008E1D5D">
        <w:rPr>
          <w:rFonts w:ascii="Calibri Light" w:hAnsi="Calibri Light" w:cs="Calibri Light"/>
        </w:rPr>
        <w:t>, n</w:t>
      </w:r>
      <w:r w:rsidRPr="008E1D5D">
        <w:rPr>
          <w:rFonts w:ascii="Calibri Light" w:hAnsi="Calibri Light" w:cs="Calibri Light"/>
          <w:lang w:val="it-IT"/>
        </w:rPr>
        <w:t>°</w:t>
      </w:r>
      <w:r w:rsidRPr="008E1D5D">
        <w:rPr>
          <w:rFonts w:ascii="Calibri Light" w:hAnsi="Calibri Light" w:cs="Calibri Light"/>
        </w:rPr>
        <w:t xml:space="preserve">80, 2000/4 (en ligne : </w:t>
      </w:r>
      <w:hyperlink r:id="rId40" w:history="1">
        <w:r w:rsidRPr="008E1D5D">
          <w:rPr>
            <w:rStyle w:val="Lienhypertexte"/>
            <w:rFonts w:ascii="Calibri Light" w:hAnsi="Calibri Light" w:cs="Calibri Light"/>
          </w:rPr>
          <w:t>https://shs-cairn-info.ezproxy.u-bordeaux-montaigne.fr/revue-politique-africaine-2000-4?lang=fr</w:t>
        </w:r>
      </w:hyperlink>
      <w:r w:rsidRPr="008E1D5D">
        <w:rPr>
          <w:rFonts w:ascii="Calibri Light" w:hAnsi="Calibri Light" w:cs="Calibri Light"/>
          <w:b/>
          <w:bCs/>
        </w:rPr>
        <w:t>)</w:t>
      </w:r>
    </w:p>
    <w:p w14:paraId="236E02D3" w14:textId="77777777" w:rsidR="008E1D5D" w:rsidRPr="008E1D5D" w:rsidRDefault="008E1D5D" w:rsidP="008E1D5D">
      <w:pPr>
        <w:pBdr>
          <w:bottom w:val="single" w:sz="4" w:space="1" w:color="auto"/>
        </w:pBdr>
        <w:jc w:val="both"/>
        <w:rPr>
          <w:rFonts w:ascii="Calibri Light" w:hAnsi="Calibri Light" w:cs="Calibri Light"/>
          <w:b/>
          <w:bCs/>
        </w:rPr>
      </w:pPr>
    </w:p>
    <w:p w14:paraId="4E6F0C34" w14:textId="77777777" w:rsidR="008E1D5D" w:rsidRPr="008E1D5D" w:rsidRDefault="008E1D5D" w:rsidP="008E1D5D">
      <w:pPr>
        <w:pBdr>
          <w:bottom w:val="single" w:sz="4" w:space="1" w:color="auto"/>
        </w:pBdr>
        <w:jc w:val="both"/>
        <w:rPr>
          <w:rFonts w:ascii="Calibri Light" w:hAnsi="Calibri Light" w:cs="Calibri Light"/>
          <w:b/>
          <w:bCs/>
        </w:rPr>
      </w:pPr>
      <w:r w:rsidRPr="008E1D5D">
        <w:rPr>
          <w:rFonts w:ascii="Calibri Light" w:hAnsi="Calibri Light" w:cs="Calibri Light"/>
          <w:b/>
          <w:bCs/>
        </w:rPr>
        <w:tab/>
        <w:t>Sur Elitza Gueorguieva, la Bulgarie, et la chute du Mur de Berlin</w:t>
      </w:r>
    </w:p>
    <w:p w14:paraId="06DED9AE" w14:textId="0CCC1043"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lang w:val="es-ES_tradnl"/>
        </w:rPr>
        <w:t>- Bel</w:t>
      </w:r>
      <w:r w:rsidRPr="008E1D5D">
        <w:rPr>
          <w:rFonts w:ascii="Calibri Light" w:hAnsi="Calibri Light" w:cs="Calibri Light"/>
        </w:rPr>
        <w:t>é</w:t>
      </w:r>
      <w:r w:rsidRPr="008E1D5D">
        <w:rPr>
          <w:rFonts w:ascii="Calibri Light" w:hAnsi="Calibri Light" w:cs="Calibri Light"/>
          <w:lang w:val="it-IT"/>
        </w:rPr>
        <w:t xml:space="preserve">n Soto, </w:t>
      </w:r>
      <w:r w:rsidRPr="008E1D5D">
        <w:rPr>
          <w:rFonts w:ascii="Calibri Light" w:hAnsi="Calibri Light" w:cs="Calibri Light"/>
          <w:lang w:val="es-ES_tradnl"/>
        </w:rPr>
        <w:t>Ana</w:t>
      </w:r>
      <w:r w:rsidRPr="008E1D5D">
        <w:rPr>
          <w:rFonts w:ascii="Calibri Light" w:hAnsi="Calibri Light" w:cs="Calibri Light"/>
          <w:lang w:val="it-IT"/>
        </w:rPr>
        <w:t xml:space="preserve">, </w:t>
      </w:r>
      <w:proofErr w:type="gramStart"/>
      <w:r w:rsidRPr="008E1D5D">
        <w:rPr>
          <w:rFonts w:ascii="Calibri Light" w:hAnsi="Calibri Light" w:cs="Calibri Light"/>
        </w:rPr>
        <w:t>« </w:t>
      </w:r>
      <w:r w:rsidRPr="008E1D5D">
        <w:rPr>
          <w:rFonts w:ascii="Calibri Light" w:hAnsi="Calibri Light" w:cs="Calibri Light"/>
          <w:lang w:val="es-ES_tradnl"/>
        </w:rPr>
        <w:t>Elitza</w:t>
      </w:r>
      <w:proofErr w:type="gramEnd"/>
      <w:r w:rsidRPr="008E1D5D">
        <w:rPr>
          <w:rFonts w:ascii="Calibri Light" w:hAnsi="Calibri Light" w:cs="Calibri Light"/>
          <w:lang w:val="es-ES_tradnl"/>
        </w:rPr>
        <w:t xml:space="preserve"> Gueorguieva: </w:t>
      </w:r>
      <w:proofErr w:type="spellStart"/>
      <w:r w:rsidRPr="008E1D5D">
        <w:rPr>
          <w:rFonts w:ascii="Calibri Light" w:hAnsi="Calibri Light" w:cs="Calibri Light"/>
          <w:lang w:val="es-ES_tradnl"/>
        </w:rPr>
        <w:t>identit</w:t>
      </w:r>
      <w:proofErr w:type="spellEnd"/>
      <w:r w:rsidRPr="008E1D5D">
        <w:rPr>
          <w:rFonts w:ascii="Calibri Light" w:hAnsi="Calibri Light" w:cs="Calibri Light"/>
        </w:rPr>
        <w:t xml:space="preserve">é, témoignage et </w:t>
      </w:r>
      <w:proofErr w:type="gramStart"/>
      <w:r w:rsidRPr="008E1D5D">
        <w:rPr>
          <w:rFonts w:ascii="Calibri Light" w:hAnsi="Calibri Light" w:cs="Calibri Light"/>
        </w:rPr>
        <w:t>écriture »</w:t>
      </w:r>
      <w:proofErr w:type="gramEnd"/>
      <w:r w:rsidRPr="008E1D5D">
        <w:rPr>
          <w:rFonts w:ascii="Calibri Light" w:hAnsi="Calibri Light" w:cs="Calibri Light"/>
        </w:rPr>
        <w:t xml:space="preserve">, </w:t>
      </w:r>
      <w:proofErr w:type="spellStart"/>
      <w:r w:rsidRPr="008E1D5D">
        <w:rPr>
          <w:rFonts w:ascii="Calibri Light" w:hAnsi="Calibri Light" w:cs="Calibri Light"/>
          <w:i/>
          <w:iCs/>
        </w:rPr>
        <w:t>Çé</w:t>
      </w:r>
      <w:proofErr w:type="spellEnd"/>
      <w:r w:rsidRPr="008E1D5D">
        <w:rPr>
          <w:rFonts w:ascii="Calibri Light" w:hAnsi="Calibri Light" w:cs="Calibri Light"/>
          <w:i/>
          <w:iCs/>
          <w:lang w:val="es-ES_tradnl"/>
        </w:rPr>
        <w:t>dille revista de estudios franceses</w:t>
      </w:r>
      <w:r w:rsidRPr="008E1D5D">
        <w:rPr>
          <w:rFonts w:ascii="Calibri Light" w:hAnsi="Calibri Light" w:cs="Calibri Light"/>
        </w:rPr>
        <w:t xml:space="preserve">, vol.15, 20-04, p.533-553 (en </w:t>
      </w:r>
      <w:proofErr w:type="gramStart"/>
      <w:r w:rsidRPr="008E1D5D">
        <w:rPr>
          <w:rFonts w:ascii="Calibri Light" w:hAnsi="Calibri Light" w:cs="Calibri Light"/>
        </w:rPr>
        <w:t>ligne :</w:t>
      </w:r>
      <w:proofErr w:type="gramEnd"/>
      <w:r w:rsidRPr="008E1D5D">
        <w:rPr>
          <w:rFonts w:ascii="Calibri Light" w:hAnsi="Calibri Light" w:cs="Calibri Light"/>
        </w:rPr>
        <w:t xml:space="preserve"> </w:t>
      </w:r>
      <w:hyperlink r:id="rId41" w:history="1">
        <w:r w:rsidRPr="008E1D5D">
          <w:rPr>
            <w:rStyle w:val="Lienhypertexte"/>
            <w:rFonts w:ascii="Calibri Light" w:hAnsi="Calibri Light" w:cs="Calibri Light"/>
            <w:lang w:val="pt-PT"/>
          </w:rPr>
          <w:t>https://cedille.webs.ull.es/</w:t>
        </w:r>
      </w:hyperlink>
      <w:r w:rsidRPr="008E1D5D">
        <w:rPr>
          <w:rFonts w:ascii="Calibri Light" w:hAnsi="Calibri Light" w:cs="Calibri Light"/>
        </w:rPr>
        <w:t>)</w:t>
      </w:r>
    </w:p>
    <w:p w14:paraId="0A1F5403" w14:textId="56227C57" w:rsidR="008E1D5D" w:rsidRPr="008E1D5D" w:rsidRDefault="008E1D5D" w:rsidP="008E1D5D">
      <w:pPr>
        <w:pBdr>
          <w:bottom w:val="single" w:sz="4" w:space="1" w:color="auto"/>
        </w:pBdr>
        <w:jc w:val="both"/>
        <w:rPr>
          <w:rFonts w:ascii="Calibri Light" w:hAnsi="Calibri Light" w:cs="Calibri Light"/>
        </w:rPr>
      </w:pPr>
      <w:r w:rsidRPr="008E1D5D">
        <w:rPr>
          <w:rFonts w:ascii="Calibri Light" w:hAnsi="Calibri Light" w:cs="Calibri Light"/>
        </w:rPr>
        <w:t xml:space="preserve">- </w:t>
      </w:r>
      <w:proofErr w:type="spellStart"/>
      <w:r w:rsidRPr="008E1D5D">
        <w:rPr>
          <w:rFonts w:ascii="Calibri Light" w:hAnsi="Calibri Light" w:cs="Calibri Light"/>
        </w:rPr>
        <w:t>Vrinat</w:t>
      </w:r>
      <w:proofErr w:type="spellEnd"/>
      <w:r w:rsidRPr="008E1D5D">
        <w:rPr>
          <w:rFonts w:ascii="Calibri Light" w:hAnsi="Calibri Light" w:cs="Calibri Light"/>
        </w:rPr>
        <w:t>-Nikolov, Marie, « D</w:t>
      </w:r>
      <w:r w:rsidRPr="008E1D5D">
        <w:rPr>
          <w:rFonts w:ascii="Calibri Light" w:hAnsi="Calibri Light" w:cs="Calibri Light"/>
          <w:rtl/>
        </w:rPr>
        <w:t>’</w:t>
      </w:r>
      <w:r w:rsidRPr="008E1D5D">
        <w:rPr>
          <w:rFonts w:ascii="Calibri Light" w:hAnsi="Calibri Light" w:cs="Calibri Light"/>
          <w:lang w:val="it-IT"/>
        </w:rPr>
        <w:t>un siè</w:t>
      </w:r>
      <w:proofErr w:type="spellStart"/>
      <w:r w:rsidRPr="008E1D5D">
        <w:rPr>
          <w:rFonts w:ascii="Calibri Light" w:hAnsi="Calibri Light" w:cs="Calibri Light"/>
        </w:rPr>
        <w:t>cle</w:t>
      </w:r>
      <w:proofErr w:type="spellEnd"/>
      <w:r w:rsidRPr="008E1D5D">
        <w:rPr>
          <w:rFonts w:ascii="Calibri Light" w:hAnsi="Calibri Light" w:cs="Calibri Light"/>
        </w:rPr>
        <w:t xml:space="preserve"> à </w:t>
      </w:r>
      <w:proofErr w:type="gramStart"/>
      <w:r w:rsidRPr="008E1D5D">
        <w:rPr>
          <w:rFonts w:ascii="Calibri Light" w:hAnsi="Calibri Light" w:cs="Calibri Light"/>
        </w:rPr>
        <w:t>l</w:t>
      </w:r>
      <w:r w:rsidRPr="008E1D5D">
        <w:rPr>
          <w:rFonts w:ascii="Calibri Light" w:hAnsi="Calibri Light" w:cs="Calibri Light"/>
          <w:rtl/>
        </w:rPr>
        <w:t>’</w:t>
      </w:r>
      <w:r w:rsidRPr="008E1D5D">
        <w:rPr>
          <w:rFonts w:ascii="Calibri Light" w:hAnsi="Calibri Light" w:cs="Calibri Light"/>
        </w:rPr>
        <w:t>autre:</w:t>
      </w:r>
      <w:proofErr w:type="gramEnd"/>
      <w:r w:rsidRPr="008E1D5D">
        <w:rPr>
          <w:rFonts w:ascii="Calibri Light" w:hAnsi="Calibri Light" w:cs="Calibri Light"/>
        </w:rPr>
        <w:t xml:space="preserve"> la littérature bulgare entre tradition et libération (début XXe et début XXIe si</w:t>
      </w:r>
      <w:r w:rsidRPr="008E1D5D">
        <w:rPr>
          <w:rFonts w:ascii="Calibri Light" w:hAnsi="Calibri Light" w:cs="Calibri Light"/>
          <w:lang w:val="it-IT"/>
        </w:rPr>
        <w:t>è</w:t>
      </w:r>
      <w:proofErr w:type="spellStart"/>
      <w:r w:rsidRPr="008E1D5D">
        <w:rPr>
          <w:rFonts w:ascii="Calibri Light" w:hAnsi="Calibri Light" w:cs="Calibri Light"/>
        </w:rPr>
        <w:t>cles</w:t>
      </w:r>
      <w:proofErr w:type="spellEnd"/>
      <w:r w:rsidRPr="008E1D5D">
        <w:rPr>
          <w:rFonts w:ascii="Calibri Light" w:hAnsi="Calibri Light" w:cs="Calibri Light"/>
        </w:rPr>
        <w:t xml:space="preserve">), </w:t>
      </w:r>
      <w:proofErr w:type="spellStart"/>
      <w:r w:rsidRPr="008E1D5D">
        <w:rPr>
          <w:rFonts w:ascii="Calibri Light" w:hAnsi="Calibri Light" w:cs="Calibri Light"/>
          <w:i/>
          <w:iCs/>
          <w:lang w:val="de-DE"/>
        </w:rPr>
        <w:t>Recherches</w:t>
      </w:r>
      <w:proofErr w:type="spellEnd"/>
      <w:r w:rsidRPr="008E1D5D">
        <w:rPr>
          <w:rFonts w:ascii="Calibri Light" w:hAnsi="Calibri Light" w:cs="Calibri Light"/>
        </w:rPr>
        <w:t xml:space="preserve">, vol.3, 2009, p.13-22 (en ligne : </w:t>
      </w:r>
      <w:hyperlink r:id="rId42" w:history="1">
        <w:r w:rsidRPr="008E1D5D">
          <w:rPr>
            <w:rStyle w:val="Lienhypertexte"/>
            <w:rFonts w:ascii="Calibri Light" w:hAnsi="Calibri Light" w:cs="Calibri Light"/>
          </w:rPr>
          <w:t>https://journals-openedition-org.ezproxy.u-bordeaux-montaigne.fr/cher/7802</w:t>
        </w:r>
      </w:hyperlink>
      <w:r w:rsidRPr="008E1D5D">
        <w:rPr>
          <w:rFonts w:ascii="Calibri Light" w:hAnsi="Calibri Light" w:cs="Calibri Light"/>
        </w:rPr>
        <w:t>)</w:t>
      </w:r>
    </w:p>
    <w:p w14:paraId="42F8E2B8" w14:textId="622BC6FC" w:rsidR="008E1D5D" w:rsidRPr="008E1D5D" w:rsidRDefault="008E1D5D" w:rsidP="008E1D5D">
      <w:pPr>
        <w:pBdr>
          <w:bottom w:val="single" w:sz="4" w:space="1" w:color="auto"/>
        </w:pBdr>
        <w:jc w:val="both"/>
        <w:rPr>
          <w:rFonts w:ascii="Calibri Light" w:hAnsi="Calibri Light" w:cs="Calibri Light"/>
          <w:b/>
          <w:bCs/>
        </w:rPr>
      </w:pPr>
      <w:r w:rsidRPr="008E1D5D">
        <w:rPr>
          <w:rFonts w:ascii="Calibri Light" w:hAnsi="Calibri Light" w:cs="Calibri Light"/>
        </w:rPr>
        <w:t xml:space="preserve">- Entretien avec Marie Vrinat-Nikolov autour du film </w:t>
      </w:r>
      <w:r w:rsidRPr="008E1D5D">
        <w:rPr>
          <w:rFonts w:ascii="Calibri Light" w:hAnsi="Calibri Light" w:cs="Calibri Light"/>
          <w:i/>
          <w:iCs/>
        </w:rPr>
        <w:t>Chaque mur est une porte </w:t>
      </w:r>
      <w:r w:rsidRPr="008E1D5D">
        <w:rPr>
          <w:rFonts w:ascii="Calibri Light" w:hAnsi="Calibri Light" w:cs="Calibri Light"/>
        </w:rPr>
        <w:t xml:space="preserve">: </w:t>
      </w:r>
      <w:hyperlink r:id="rId43" w:history="1">
        <w:r w:rsidRPr="008E1D5D">
          <w:rPr>
            <w:rStyle w:val="Lienhypertexte"/>
            <w:rFonts w:ascii="Calibri Light" w:hAnsi="Calibri Light" w:cs="Calibri Light"/>
          </w:rPr>
          <w:t>https://www.youtube.com/watch?v=zKiSkkK0TGA</w:t>
        </w:r>
      </w:hyperlink>
      <w:r>
        <w:rPr>
          <w:rFonts w:ascii="Calibri Light" w:hAnsi="Calibri Light" w:cs="Calibri Light"/>
        </w:rPr>
        <w:t xml:space="preserve">; entretien avec la même autrice, à la librairie Mollat : </w:t>
      </w:r>
      <w:hyperlink r:id="rId44" w:history="1">
        <w:r w:rsidRPr="008E1D5D">
          <w:rPr>
            <w:rStyle w:val="Lienhypertexte"/>
            <w:rFonts w:ascii="Calibri Light" w:hAnsi="Calibri Light" w:cs="Calibri Light"/>
          </w:rPr>
          <w:t>https://www.youtube.com/watch?v=eyecOUalzjg</w:t>
        </w:r>
      </w:hyperlink>
    </w:p>
    <w:p w14:paraId="691690C8" w14:textId="6CC48E00" w:rsidR="008E1D5D" w:rsidRPr="008E1D5D" w:rsidRDefault="008E1D5D" w:rsidP="008E1D5D">
      <w:pPr>
        <w:pBdr>
          <w:bottom w:val="single" w:sz="4" w:space="1" w:color="auto"/>
        </w:pBdr>
        <w:jc w:val="both"/>
        <w:rPr>
          <w:rFonts w:ascii="Calibri Light" w:hAnsi="Calibri Light" w:cs="Calibri Light"/>
        </w:rPr>
      </w:pPr>
      <w:r>
        <w:rPr>
          <w:rFonts w:ascii="Calibri Light" w:hAnsi="Calibri Light" w:cs="Calibri Light"/>
          <w:b/>
          <w:bCs/>
        </w:rPr>
        <w:t xml:space="preserve">Film : </w:t>
      </w:r>
      <w:r w:rsidRPr="008E1D5D">
        <w:rPr>
          <w:rFonts w:ascii="Calibri Light" w:hAnsi="Calibri Light" w:cs="Calibri Light"/>
          <w:i/>
          <w:iCs/>
        </w:rPr>
        <w:t>Chaque mur est une porte</w:t>
      </w:r>
      <w:r w:rsidRPr="008E1D5D">
        <w:rPr>
          <w:rFonts w:ascii="Calibri Light" w:hAnsi="Calibri Light" w:cs="Calibri Light"/>
          <w:lang w:val="it-IT"/>
        </w:rPr>
        <w:t>, film d</w:t>
      </w:r>
      <w:r w:rsidRPr="008E1D5D">
        <w:rPr>
          <w:rFonts w:ascii="Calibri Light" w:hAnsi="Calibri Light" w:cs="Calibri Light"/>
          <w:rtl/>
        </w:rPr>
        <w:t>’</w:t>
      </w:r>
      <w:r w:rsidRPr="008E1D5D">
        <w:rPr>
          <w:rFonts w:ascii="Calibri Light" w:hAnsi="Calibri Light" w:cs="Calibri Light"/>
        </w:rPr>
        <w:t xml:space="preserve">Elitza Gueorguieva sur la chute du Mur et la transition démocratique en Bulgarie (2016). Disponible sur la </w:t>
      </w:r>
      <w:proofErr w:type="spellStart"/>
      <w:r w:rsidRPr="008E1D5D">
        <w:rPr>
          <w:rFonts w:ascii="Calibri Light" w:hAnsi="Calibri Light" w:cs="Calibri Light"/>
        </w:rPr>
        <w:t>Médiath</w:t>
      </w:r>
      <w:proofErr w:type="spellEnd"/>
      <w:r w:rsidRPr="008E1D5D">
        <w:rPr>
          <w:rFonts w:ascii="Calibri Light" w:hAnsi="Calibri Light" w:cs="Calibri Light"/>
          <w:lang w:val="it-IT"/>
        </w:rPr>
        <w:t>è</w:t>
      </w:r>
      <w:r w:rsidRPr="008E1D5D">
        <w:rPr>
          <w:rFonts w:ascii="Calibri Light" w:hAnsi="Calibri Light" w:cs="Calibri Light"/>
          <w:lang w:val="pt-PT"/>
        </w:rPr>
        <w:t>que num</w:t>
      </w:r>
      <w:proofErr w:type="spellStart"/>
      <w:r w:rsidRPr="008E1D5D">
        <w:rPr>
          <w:rFonts w:ascii="Calibri Light" w:hAnsi="Calibri Light" w:cs="Calibri Light"/>
        </w:rPr>
        <w:t>érique</w:t>
      </w:r>
      <w:proofErr w:type="spellEnd"/>
      <w:r w:rsidRPr="008E1D5D">
        <w:rPr>
          <w:rFonts w:ascii="Calibri Light" w:hAnsi="Calibri Light" w:cs="Calibri Light"/>
        </w:rPr>
        <w:t xml:space="preserve"> : </w:t>
      </w:r>
      <w:r w:rsidRPr="008E1D5D">
        <w:rPr>
          <w:rFonts w:ascii="Calibri Light" w:hAnsi="Calibri Light" w:cs="Calibri Light"/>
          <w:u w:val="single"/>
        </w:rPr>
        <w:t>https://vod.mediatheque-numerique.com/films/chaque-mur-est-une-porte</w:t>
      </w:r>
    </w:p>
    <w:p w14:paraId="21BD372D" w14:textId="77777777" w:rsidR="008E1D5D" w:rsidRPr="008E1D5D" w:rsidRDefault="008E1D5D" w:rsidP="008E1D5D">
      <w:pPr>
        <w:pBdr>
          <w:bottom w:val="single" w:sz="4" w:space="1" w:color="auto"/>
        </w:pBdr>
        <w:jc w:val="both"/>
        <w:rPr>
          <w:rFonts w:ascii="Calibri Light" w:hAnsi="Calibri Light" w:cs="Calibri Light"/>
        </w:rPr>
      </w:pPr>
    </w:p>
    <w:p w14:paraId="72FA901D" w14:textId="77777777" w:rsidR="008E1D5D" w:rsidRPr="008E1D5D" w:rsidRDefault="008E1D5D" w:rsidP="008E1D5D">
      <w:pPr>
        <w:pBdr>
          <w:bottom w:val="single" w:sz="4" w:space="1" w:color="auto"/>
        </w:pBdr>
        <w:jc w:val="both"/>
        <w:rPr>
          <w:rFonts w:ascii="Calibri Light" w:hAnsi="Calibri Light" w:cs="Calibri Light"/>
          <w:b/>
          <w:bCs/>
          <w:lang w:val="en-US"/>
        </w:rPr>
      </w:pPr>
      <w:r w:rsidRPr="008E1D5D">
        <w:rPr>
          <w:rFonts w:ascii="Calibri Light" w:hAnsi="Calibri Light" w:cs="Calibri Light"/>
          <w:b/>
          <w:bCs/>
        </w:rPr>
        <w:tab/>
        <w:t xml:space="preserve">Sur </w:t>
      </w:r>
      <w:proofErr w:type="spellStart"/>
      <w:r w:rsidRPr="008E1D5D">
        <w:rPr>
          <w:rFonts w:ascii="Calibri Light" w:hAnsi="Calibri Light" w:cs="Calibri Light"/>
          <w:b/>
          <w:bCs/>
        </w:rPr>
        <w:t>Colson</w:t>
      </w:r>
      <w:proofErr w:type="spellEnd"/>
      <w:r w:rsidRPr="008E1D5D">
        <w:rPr>
          <w:rFonts w:ascii="Calibri Light" w:hAnsi="Calibri Light" w:cs="Calibri Light"/>
          <w:b/>
          <w:bCs/>
        </w:rPr>
        <w:t xml:space="preserve"> Whitehead</w:t>
      </w:r>
    </w:p>
    <w:p w14:paraId="32C5981F" w14:textId="0989EDAF" w:rsidR="008E1D5D" w:rsidRPr="008E1D5D" w:rsidRDefault="008E1D5D" w:rsidP="008E1D5D">
      <w:pPr>
        <w:numPr>
          <w:ilvl w:val="0"/>
          <w:numId w:val="20"/>
        </w:numPr>
        <w:pBdr>
          <w:bottom w:val="single" w:sz="4" w:space="1" w:color="auto"/>
        </w:pBdr>
        <w:jc w:val="both"/>
        <w:rPr>
          <w:rFonts w:ascii="Calibri Light" w:hAnsi="Calibri Light" w:cs="Calibri Light"/>
          <w:lang w:val="en-US"/>
        </w:rPr>
      </w:pPr>
      <w:r w:rsidRPr="008E1D5D">
        <w:rPr>
          <w:rFonts w:ascii="Calibri Light" w:hAnsi="Calibri Light" w:cs="Calibri Light"/>
          <w:lang w:val="en-US"/>
        </w:rPr>
        <w:t xml:space="preserve">Alghamdi, Alaa, « After </w:t>
      </w:r>
      <w:proofErr w:type="spellStart"/>
      <w:r w:rsidRPr="008E1D5D">
        <w:rPr>
          <w:rFonts w:ascii="Calibri Light" w:hAnsi="Calibri Light" w:cs="Calibri Light"/>
          <w:lang w:val="en-US"/>
        </w:rPr>
        <w:t>postmemory</w:t>
      </w:r>
      <w:proofErr w:type="spellEnd"/>
      <w:r w:rsidRPr="008E1D5D">
        <w:rPr>
          <w:rFonts w:ascii="Calibri Light" w:hAnsi="Calibri Light" w:cs="Calibri Light"/>
          <w:lang w:val="en-US"/>
        </w:rPr>
        <w:t xml:space="preserve">: disappearance, </w:t>
      </w:r>
      <w:proofErr w:type="spellStart"/>
      <w:r w:rsidRPr="008E1D5D">
        <w:rPr>
          <w:rFonts w:ascii="Calibri Light" w:hAnsi="Calibri Light" w:cs="Calibri Light"/>
          <w:lang w:val="en-US"/>
        </w:rPr>
        <w:t>necropolitics</w:t>
      </w:r>
      <w:proofErr w:type="spellEnd"/>
      <w:r w:rsidRPr="008E1D5D">
        <w:rPr>
          <w:rFonts w:ascii="Calibri Light" w:hAnsi="Calibri Light" w:cs="Calibri Light"/>
          <w:lang w:val="en-US"/>
        </w:rPr>
        <w:t xml:space="preserve"> and the crisis of witness in Colson Whitehead’s the Nickel </w:t>
      </w:r>
      <w:proofErr w:type="gramStart"/>
      <w:r w:rsidRPr="008E1D5D">
        <w:rPr>
          <w:rFonts w:ascii="Calibri Light" w:hAnsi="Calibri Light" w:cs="Calibri Light"/>
          <w:lang w:val="en-US"/>
        </w:rPr>
        <w:t>Boys  »</w:t>
      </w:r>
      <w:proofErr w:type="gramEnd"/>
      <w:r w:rsidRPr="008E1D5D">
        <w:rPr>
          <w:rFonts w:ascii="Calibri Light" w:hAnsi="Calibri Light" w:cs="Calibri Light"/>
          <w:lang w:val="en-US"/>
        </w:rPr>
        <w:t xml:space="preserve">, </w:t>
      </w:r>
      <w:r w:rsidRPr="008E1D5D">
        <w:rPr>
          <w:rFonts w:ascii="Calibri Light" w:hAnsi="Calibri Light" w:cs="Calibri Light"/>
          <w:i/>
          <w:iCs/>
          <w:lang w:val="en-US"/>
        </w:rPr>
        <w:t>Cogent arts &amp; humanities</w:t>
      </w:r>
      <w:r w:rsidRPr="008E1D5D">
        <w:rPr>
          <w:rFonts w:ascii="Calibri Light" w:hAnsi="Calibri Light" w:cs="Calibri Light"/>
          <w:lang w:val="en-US"/>
        </w:rPr>
        <w:t>, 13 (1), 2026 (</w:t>
      </w:r>
      <w:proofErr w:type="spellStart"/>
      <w:r w:rsidRPr="008E1D5D">
        <w:rPr>
          <w:rFonts w:ascii="Calibri Light" w:hAnsi="Calibri Light" w:cs="Calibri Light"/>
          <w:lang w:val="en-US"/>
        </w:rPr>
        <w:t>en</w:t>
      </w:r>
      <w:proofErr w:type="spellEnd"/>
      <w:r w:rsidRPr="008E1D5D">
        <w:rPr>
          <w:rFonts w:ascii="Calibri Light" w:hAnsi="Calibri Light" w:cs="Calibri Light"/>
          <w:lang w:val="en-US"/>
        </w:rPr>
        <w:t xml:space="preserve"> </w:t>
      </w:r>
      <w:proofErr w:type="spellStart"/>
      <w:proofErr w:type="gramStart"/>
      <w:r w:rsidRPr="008E1D5D">
        <w:rPr>
          <w:rFonts w:ascii="Calibri Light" w:hAnsi="Calibri Light" w:cs="Calibri Light"/>
          <w:lang w:val="en-US"/>
        </w:rPr>
        <w:t>ligne</w:t>
      </w:r>
      <w:proofErr w:type="spellEnd"/>
      <w:r w:rsidRPr="008E1D5D">
        <w:rPr>
          <w:rFonts w:ascii="Calibri Light" w:hAnsi="Calibri Light" w:cs="Calibri Light"/>
          <w:lang w:val="en-US"/>
        </w:rPr>
        <w:t> :</w:t>
      </w:r>
      <w:proofErr w:type="gramEnd"/>
      <w:r w:rsidRPr="008E1D5D">
        <w:rPr>
          <w:rFonts w:ascii="Calibri Light" w:hAnsi="Calibri Light" w:cs="Calibri Light"/>
          <w:lang w:val="en-US"/>
        </w:rPr>
        <w:t xml:space="preserve"> </w:t>
      </w:r>
      <w:hyperlink r:id="rId45" w:anchor="abstract" w:history="1">
        <w:r w:rsidRPr="008E1D5D">
          <w:rPr>
            <w:rStyle w:val="Lienhypertexte"/>
            <w:rFonts w:ascii="Calibri Light" w:hAnsi="Calibri Light" w:cs="Calibri Light"/>
            <w:lang w:val="en-US"/>
          </w:rPr>
          <w:t>https://www.tandfonline.com/doi/full/10.1080/23311983.2026.2688635#abstract</w:t>
        </w:r>
      </w:hyperlink>
      <w:r w:rsidRPr="008E1D5D">
        <w:rPr>
          <w:rFonts w:ascii="Calibri Light" w:hAnsi="Calibri Light" w:cs="Calibri Light"/>
          <w:lang w:val="en-US"/>
        </w:rPr>
        <w:t xml:space="preserve"> )</w:t>
      </w:r>
    </w:p>
    <w:p w14:paraId="2CA2B4A6" w14:textId="0B700741" w:rsidR="008E1D5D" w:rsidRPr="008E1D5D" w:rsidRDefault="008E1D5D" w:rsidP="008E1D5D">
      <w:pPr>
        <w:numPr>
          <w:ilvl w:val="0"/>
          <w:numId w:val="20"/>
        </w:numPr>
        <w:pBdr>
          <w:bottom w:val="single" w:sz="4" w:space="1" w:color="auto"/>
        </w:pBdr>
        <w:jc w:val="both"/>
        <w:rPr>
          <w:rFonts w:ascii="Calibri Light" w:hAnsi="Calibri Light" w:cs="Calibri Light"/>
          <w:lang w:val="en-US"/>
        </w:rPr>
      </w:pPr>
      <w:r w:rsidRPr="008E1D5D">
        <w:rPr>
          <w:rFonts w:ascii="Calibri Light" w:hAnsi="Calibri Light" w:cs="Calibri Light"/>
          <w:lang w:val="en-US"/>
        </w:rPr>
        <w:t xml:space="preserve">Hira, Ali, « Race and its </w:t>
      </w:r>
      <w:proofErr w:type="gramStart"/>
      <w:r w:rsidRPr="008E1D5D">
        <w:rPr>
          <w:rFonts w:ascii="Calibri Light" w:hAnsi="Calibri Light" w:cs="Calibri Light"/>
          <w:lang w:val="en-US"/>
        </w:rPr>
        <w:t>Repercussions :</w:t>
      </w:r>
      <w:proofErr w:type="gramEnd"/>
      <w:r w:rsidRPr="008E1D5D">
        <w:rPr>
          <w:rFonts w:ascii="Calibri Light" w:hAnsi="Calibri Light" w:cs="Calibri Light"/>
          <w:lang w:val="en-US"/>
        </w:rPr>
        <w:t xml:space="preserve"> An Intersectional Analysis of Colson Whitehead’s The Nickel Boys », New Literary, vol.4 (2), 2023, p.38-49 (</w:t>
      </w:r>
      <w:proofErr w:type="spellStart"/>
      <w:r w:rsidRPr="008E1D5D">
        <w:rPr>
          <w:rFonts w:ascii="Calibri Light" w:hAnsi="Calibri Light" w:cs="Calibri Light"/>
          <w:lang w:val="en-US"/>
        </w:rPr>
        <w:t>en</w:t>
      </w:r>
      <w:proofErr w:type="spellEnd"/>
      <w:r w:rsidRPr="008E1D5D">
        <w:rPr>
          <w:rFonts w:ascii="Calibri Light" w:hAnsi="Calibri Light" w:cs="Calibri Light"/>
          <w:lang w:val="en-US"/>
        </w:rPr>
        <w:t xml:space="preserve"> </w:t>
      </w:r>
      <w:proofErr w:type="spellStart"/>
      <w:r w:rsidRPr="008E1D5D">
        <w:rPr>
          <w:rFonts w:ascii="Calibri Light" w:hAnsi="Calibri Light" w:cs="Calibri Light"/>
          <w:lang w:val="en-US"/>
        </w:rPr>
        <w:t>ligne</w:t>
      </w:r>
      <w:proofErr w:type="spellEnd"/>
      <w:r w:rsidRPr="008E1D5D">
        <w:rPr>
          <w:rFonts w:ascii="Calibri Light" w:hAnsi="Calibri Light" w:cs="Calibri Light"/>
          <w:lang w:val="en-US"/>
        </w:rPr>
        <w:t xml:space="preserve">: </w:t>
      </w:r>
      <w:hyperlink r:id="rId46" w:history="1">
        <w:r w:rsidRPr="008E1D5D">
          <w:rPr>
            <w:rStyle w:val="Lienhypertexte"/>
            <w:rFonts w:ascii="Calibri Light" w:hAnsi="Calibri Light" w:cs="Calibri Light"/>
            <w:lang w:val="en-US"/>
          </w:rPr>
          <w:t>https://newliteraria.com/articles/v04i2/v04i2-05.pdf</w:t>
        </w:r>
      </w:hyperlink>
      <w:r w:rsidRPr="008E1D5D">
        <w:rPr>
          <w:rFonts w:ascii="Calibri Light" w:hAnsi="Calibri Light" w:cs="Calibri Light"/>
          <w:lang w:val="en-US"/>
        </w:rPr>
        <w:t xml:space="preserve"> )</w:t>
      </w:r>
    </w:p>
    <w:p w14:paraId="26CDA17B" w14:textId="3479BB26" w:rsidR="008E1D5D" w:rsidRPr="008E1D5D" w:rsidRDefault="008E1D5D" w:rsidP="008E1D5D">
      <w:pPr>
        <w:numPr>
          <w:ilvl w:val="0"/>
          <w:numId w:val="20"/>
        </w:numPr>
        <w:pBdr>
          <w:bottom w:val="single" w:sz="4" w:space="1" w:color="auto"/>
        </w:pBdr>
        <w:jc w:val="both"/>
        <w:rPr>
          <w:rFonts w:ascii="Calibri Light" w:hAnsi="Calibri Light" w:cs="Calibri Light"/>
          <w:lang w:val="en-US"/>
        </w:rPr>
      </w:pPr>
      <w:r w:rsidRPr="008E1D5D">
        <w:rPr>
          <w:rFonts w:ascii="Calibri Light" w:hAnsi="Calibri Light" w:cs="Calibri Light"/>
          <w:lang w:val="en-US"/>
        </w:rPr>
        <w:t xml:space="preserve">Maes, Astrid, « To Give a Language A Study of Storytelling in Colson Whitehead’s The Nickel Boys », </w:t>
      </w:r>
      <w:r w:rsidRPr="008E1D5D">
        <w:rPr>
          <w:rFonts w:ascii="Calibri Light" w:hAnsi="Calibri Light" w:cs="Calibri Light"/>
          <w:i/>
          <w:iCs/>
          <w:lang w:val="en-US"/>
        </w:rPr>
        <w:t xml:space="preserve">Revue française </w:t>
      </w:r>
      <w:proofErr w:type="spellStart"/>
      <w:r w:rsidRPr="008E1D5D">
        <w:rPr>
          <w:rFonts w:ascii="Calibri Light" w:hAnsi="Calibri Light" w:cs="Calibri Light"/>
          <w:i/>
          <w:iCs/>
          <w:lang w:val="en-US"/>
        </w:rPr>
        <w:t>d’études</w:t>
      </w:r>
      <w:proofErr w:type="spellEnd"/>
      <w:r w:rsidRPr="008E1D5D">
        <w:rPr>
          <w:rFonts w:ascii="Calibri Light" w:hAnsi="Calibri Light" w:cs="Calibri Light"/>
          <w:i/>
          <w:iCs/>
          <w:lang w:val="en-US"/>
        </w:rPr>
        <w:t xml:space="preserve"> </w:t>
      </w:r>
      <w:proofErr w:type="spellStart"/>
      <w:r w:rsidRPr="008E1D5D">
        <w:rPr>
          <w:rFonts w:ascii="Calibri Light" w:hAnsi="Calibri Light" w:cs="Calibri Light"/>
          <w:i/>
          <w:iCs/>
          <w:lang w:val="en-US"/>
        </w:rPr>
        <w:t>américaines</w:t>
      </w:r>
      <w:proofErr w:type="spellEnd"/>
      <w:r w:rsidRPr="008E1D5D">
        <w:rPr>
          <w:rFonts w:ascii="Calibri Light" w:hAnsi="Calibri Light" w:cs="Calibri Light"/>
          <w:lang w:val="en-US"/>
        </w:rPr>
        <w:t>, 2025, p.32-45 (</w:t>
      </w:r>
      <w:proofErr w:type="spellStart"/>
      <w:r w:rsidRPr="008E1D5D">
        <w:rPr>
          <w:rFonts w:ascii="Calibri Light" w:hAnsi="Calibri Light" w:cs="Calibri Light"/>
          <w:lang w:val="en-US"/>
        </w:rPr>
        <w:t>en</w:t>
      </w:r>
      <w:proofErr w:type="spellEnd"/>
      <w:r w:rsidRPr="008E1D5D">
        <w:rPr>
          <w:rFonts w:ascii="Calibri Light" w:hAnsi="Calibri Light" w:cs="Calibri Light"/>
          <w:lang w:val="en-US"/>
        </w:rPr>
        <w:t xml:space="preserve"> </w:t>
      </w:r>
      <w:proofErr w:type="spellStart"/>
      <w:r w:rsidRPr="008E1D5D">
        <w:rPr>
          <w:rFonts w:ascii="Calibri Light" w:hAnsi="Calibri Light" w:cs="Calibri Light"/>
          <w:lang w:val="en-US"/>
        </w:rPr>
        <w:t>ligne</w:t>
      </w:r>
      <w:proofErr w:type="spellEnd"/>
      <w:r w:rsidRPr="008E1D5D">
        <w:rPr>
          <w:rFonts w:ascii="Calibri Light" w:hAnsi="Calibri Light" w:cs="Calibri Light"/>
          <w:lang w:val="en-US"/>
        </w:rPr>
        <w:t xml:space="preserve">: </w:t>
      </w:r>
      <w:hyperlink r:id="rId47" w:history="1">
        <w:r w:rsidRPr="008E1D5D">
          <w:rPr>
            <w:rStyle w:val="Lienhypertexte"/>
            <w:rFonts w:ascii="Calibri Light" w:hAnsi="Calibri Light" w:cs="Calibri Light"/>
            <w:lang w:val="en-US"/>
          </w:rPr>
          <w:t>https://pudb-ubm.primo.exlibrisgroup.com/view/action/uresolver.do?operation=resolveService&amp;package_service_id=8575684050004674&amp;institutionId=4674&amp;customerId=4670&amp;VE=true</w:t>
        </w:r>
      </w:hyperlink>
      <w:r w:rsidRPr="008E1D5D">
        <w:rPr>
          <w:rFonts w:ascii="Calibri Light" w:hAnsi="Calibri Light" w:cs="Calibri Light"/>
          <w:lang w:val="en-US"/>
        </w:rPr>
        <w:t xml:space="preserve"> )</w:t>
      </w:r>
    </w:p>
    <w:p w14:paraId="7C0F0A6F" w14:textId="30EBD7F3" w:rsidR="008E1D5D" w:rsidRPr="008E1D5D" w:rsidRDefault="008E1D5D" w:rsidP="008E1D5D">
      <w:pPr>
        <w:numPr>
          <w:ilvl w:val="0"/>
          <w:numId w:val="20"/>
        </w:numPr>
        <w:pBdr>
          <w:bottom w:val="single" w:sz="4" w:space="1" w:color="auto"/>
        </w:pBdr>
        <w:jc w:val="both"/>
        <w:rPr>
          <w:rFonts w:ascii="Calibri Light" w:hAnsi="Calibri Light" w:cs="Calibri Light"/>
          <w:lang w:val="en-US"/>
        </w:rPr>
      </w:pPr>
      <w:r w:rsidRPr="008E1D5D">
        <w:rPr>
          <w:rFonts w:ascii="Calibri Light" w:hAnsi="Calibri Light" w:cs="Calibri Light"/>
          <w:lang w:val="en-US"/>
        </w:rPr>
        <w:t xml:space="preserve">Gibbson, H. R. et </w:t>
      </w:r>
      <w:proofErr w:type="spellStart"/>
      <w:r w:rsidRPr="008E1D5D">
        <w:rPr>
          <w:rFonts w:ascii="Calibri Light" w:hAnsi="Calibri Light" w:cs="Calibri Light"/>
          <w:lang w:val="en-US"/>
        </w:rPr>
        <w:t>Princee</w:t>
      </w:r>
      <w:proofErr w:type="spellEnd"/>
      <w:r w:rsidRPr="008E1D5D">
        <w:rPr>
          <w:rFonts w:ascii="Calibri Light" w:hAnsi="Calibri Light" w:cs="Calibri Light"/>
          <w:lang w:val="en-US"/>
        </w:rPr>
        <w:t>, Dr. R., « Traces of Institutional Racism in Colson Whitehead’s The Nickel Boys », I</w:t>
      </w:r>
      <w:r w:rsidRPr="008E1D5D">
        <w:rPr>
          <w:rFonts w:ascii="Calibri Light" w:hAnsi="Calibri Light" w:cs="Calibri Light"/>
          <w:i/>
          <w:iCs/>
          <w:lang w:val="en-US"/>
        </w:rPr>
        <w:t xml:space="preserve">LN </w:t>
      </w:r>
      <w:proofErr w:type="gramStart"/>
      <w:r w:rsidRPr="008E1D5D">
        <w:rPr>
          <w:rFonts w:ascii="Calibri Light" w:hAnsi="Calibri Light" w:cs="Calibri Light"/>
          <w:i/>
          <w:iCs/>
          <w:lang w:val="en-US"/>
        </w:rPr>
        <w:t>Journal :</w:t>
      </w:r>
      <w:proofErr w:type="gramEnd"/>
      <w:r w:rsidRPr="008E1D5D">
        <w:rPr>
          <w:rFonts w:ascii="Calibri Light" w:hAnsi="Calibri Light" w:cs="Calibri Light"/>
          <w:i/>
          <w:iCs/>
          <w:lang w:val="en-US"/>
        </w:rPr>
        <w:t xml:space="preserve"> Indian Literary Narratives</w:t>
      </w:r>
      <w:r w:rsidRPr="008E1D5D">
        <w:rPr>
          <w:rFonts w:ascii="Calibri Light" w:hAnsi="Calibri Light" w:cs="Calibri Light"/>
          <w:lang w:val="en-US"/>
        </w:rPr>
        <w:t>, vol.1 (1), 2024, p.1-9 (</w:t>
      </w:r>
      <w:proofErr w:type="spellStart"/>
      <w:r w:rsidRPr="008E1D5D">
        <w:rPr>
          <w:rFonts w:ascii="Calibri Light" w:hAnsi="Calibri Light" w:cs="Calibri Light"/>
          <w:lang w:val="en-US"/>
        </w:rPr>
        <w:t>en</w:t>
      </w:r>
      <w:proofErr w:type="spellEnd"/>
      <w:r w:rsidRPr="008E1D5D">
        <w:rPr>
          <w:rFonts w:ascii="Calibri Light" w:hAnsi="Calibri Light" w:cs="Calibri Light"/>
          <w:lang w:val="en-US"/>
        </w:rPr>
        <w:t xml:space="preserve"> </w:t>
      </w:r>
      <w:proofErr w:type="spellStart"/>
      <w:r w:rsidRPr="008E1D5D">
        <w:rPr>
          <w:rFonts w:ascii="Calibri Light" w:hAnsi="Calibri Light" w:cs="Calibri Light"/>
          <w:lang w:val="en-US"/>
        </w:rPr>
        <w:t>ligne</w:t>
      </w:r>
      <w:proofErr w:type="spellEnd"/>
      <w:r w:rsidRPr="008E1D5D">
        <w:rPr>
          <w:rFonts w:ascii="Calibri Light" w:hAnsi="Calibri Light" w:cs="Calibri Light"/>
          <w:lang w:val="en-US"/>
        </w:rPr>
        <w:t xml:space="preserve">: </w:t>
      </w:r>
      <w:hyperlink r:id="rId48" w:history="1">
        <w:r w:rsidRPr="008E1D5D">
          <w:rPr>
            <w:rStyle w:val="Lienhypertexte"/>
            <w:rFonts w:ascii="Calibri Light" w:hAnsi="Calibri Light" w:cs="Calibri Light"/>
            <w:lang w:val="en-US"/>
          </w:rPr>
          <w:t>https://online.ilnjournal.com/index.php/iln/article/view/gibbson_princee</w:t>
        </w:r>
      </w:hyperlink>
      <w:r w:rsidRPr="008E1D5D">
        <w:rPr>
          <w:rFonts w:ascii="Calibri Light" w:hAnsi="Calibri Light" w:cs="Calibri Light"/>
          <w:lang w:val="en-US"/>
        </w:rPr>
        <w:t xml:space="preserve"> )</w:t>
      </w:r>
    </w:p>
    <w:p w14:paraId="4FCC0746" w14:textId="77777777" w:rsidR="008E1D5D" w:rsidRPr="008E1D5D" w:rsidRDefault="008E1D5D" w:rsidP="008E1D5D">
      <w:pPr>
        <w:pBdr>
          <w:bottom w:val="single" w:sz="4" w:space="1" w:color="auto"/>
        </w:pBdr>
        <w:jc w:val="both"/>
        <w:rPr>
          <w:rFonts w:ascii="Calibri Light" w:hAnsi="Calibri Light" w:cs="Calibri Light"/>
          <w:b/>
          <w:bCs/>
          <w:lang w:val="en-US"/>
        </w:rPr>
      </w:pPr>
    </w:p>
    <w:p w14:paraId="613FEC15" w14:textId="77777777" w:rsidR="008E1D5D" w:rsidRPr="008E1D5D" w:rsidRDefault="008E1D5D" w:rsidP="008E1D5D">
      <w:pPr>
        <w:pBdr>
          <w:bottom w:val="single" w:sz="4" w:space="1" w:color="auto"/>
        </w:pBdr>
        <w:jc w:val="both"/>
        <w:rPr>
          <w:rFonts w:ascii="Calibri Light" w:hAnsi="Calibri Light" w:cs="Calibri Light"/>
          <w:lang w:val="en-US"/>
        </w:rPr>
      </w:pPr>
      <w:r w:rsidRPr="008E1D5D">
        <w:rPr>
          <w:rFonts w:ascii="Calibri Light" w:hAnsi="Calibri Light" w:cs="Calibri Light"/>
        </w:rPr>
        <w:lastRenderedPageBreak/>
        <w:t>É</w:t>
      </w:r>
      <w:r w:rsidRPr="008E1D5D">
        <w:rPr>
          <w:rFonts w:ascii="Calibri Light" w:hAnsi="Calibri Light" w:cs="Calibri Light"/>
          <w:lang w:val="en-US"/>
        </w:rPr>
        <w:t xml:space="preserve">valuation : </w:t>
      </w:r>
    </w:p>
    <w:p w14:paraId="6C50D1CB" w14:textId="77777777" w:rsidR="008E1D5D" w:rsidRPr="008E1D5D" w:rsidRDefault="008E1D5D" w:rsidP="008E1D5D">
      <w:pPr>
        <w:pBdr>
          <w:bottom w:val="single" w:sz="4" w:space="1" w:color="auto"/>
        </w:pBdr>
        <w:jc w:val="both"/>
        <w:rPr>
          <w:rFonts w:ascii="Calibri Light" w:hAnsi="Calibri Light" w:cs="Calibri Light"/>
          <w:lang w:val="en-US"/>
        </w:rPr>
      </w:pPr>
    </w:p>
    <w:p w14:paraId="738D55B9" w14:textId="77777777" w:rsidR="008E1D5D" w:rsidRPr="008E1D5D" w:rsidRDefault="008E1D5D" w:rsidP="008E1D5D">
      <w:pPr>
        <w:pBdr>
          <w:bottom w:val="single" w:sz="4" w:space="1" w:color="auto"/>
        </w:pBdr>
        <w:jc w:val="both"/>
        <w:rPr>
          <w:rFonts w:ascii="Calibri Light" w:hAnsi="Calibri Light" w:cs="Calibri Light"/>
          <w:lang w:val="en-US"/>
        </w:rPr>
      </w:pPr>
      <w:r w:rsidRPr="008E1D5D">
        <w:rPr>
          <w:rFonts w:ascii="Calibri Light" w:hAnsi="Calibri Light" w:cs="Calibri Light"/>
        </w:rPr>
        <w:t xml:space="preserve">Contrôle continu : </w:t>
      </w:r>
    </w:p>
    <w:p w14:paraId="101E9983" w14:textId="77777777" w:rsidR="008E1D5D" w:rsidRPr="008E1D5D" w:rsidRDefault="008E1D5D" w:rsidP="008E1D5D">
      <w:pPr>
        <w:numPr>
          <w:ilvl w:val="0"/>
          <w:numId w:val="20"/>
        </w:numPr>
        <w:pBdr>
          <w:bottom w:val="single" w:sz="4" w:space="1" w:color="auto"/>
        </w:pBdr>
        <w:jc w:val="both"/>
        <w:rPr>
          <w:rFonts w:ascii="Calibri Light" w:hAnsi="Calibri Light" w:cs="Calibri Light"/>
        </w:rPr>
      </w:pPr>
      <w:r w:rsidRPr="008E1D5D">
        <w:rPr>
          <w:rFonts w:ascii="Calibri Light" w:hAnsi="Calibri Light" w:cs="Calibri Light"/>
        </w:rPr>
        <w:t xml:space="preserve">1 devoir en classe (2h30, Questions sur un ou plusieurs extraits) </w:t>
      </w:r>
    </w:p>
    <w:p w14:paraId="00F40173" w14:textId="77777777" w:rsidR="008E1D5D" w:rsidRPr="008E1D5D" w:rsidRDefault="008E1D5D" w:rsidP="008E1D5D">
      <w:pPr>
        <w:numPr>
          <w:ilvl w:val="0"/>
          <w:numId w:val="20"/>
        </w:numPr>
        <w:pBdr>
          <w:bottom w:val="single" w:sz="4" w:space="1" w:color="auto"/>
        </w:pBdr>
        <w:jc w:val="both"/>
        <w:rPr>
          <w:rFonts w:ascii="Calibri Light" w:hAnsi="Calibri Light" w:cs="Calibri Light"/>
        </w:rPr>
      </w:pPr>
      <w:r w:rsidRPr="008E1D5D">
        <w:rPr>
          <w:rFonts w:ascii="Calibri Light" w:hAnsi="Calibri Light" w:cs="Calibri Light"/>
        </w:rPr>
        <w:t>1 DST (4h, Dissertation sur le programme)</w:t>
      </w:r>
    </w:p>
    <w:p w14:paraId="215D7C5F" w14:textId="77777777" w:rsidR="00816F3E" w:rsidRPr="001A60D0" w:rsidRDefault="00816F3E" w:rsidP="00816F3E">
      <w:pPr>
        <w:pBdr>
          <w:bottom w:val="single" w:sz="4" w:space="1" w:color="auto"/>
        </w:pBdr>
        <w:jc w:val="both"/>
        <w:rPr>
          <w:rFonts w:ascii="Calibri Light" w:hAnsi="Calibri Light" w:cs="Calibri Light"/>
        </w:rPr>
      </w:pPr>
    </w:p>
    <w:p w14:paraId="447389D4" w14:textId="42D74D4B" w:rsidR="00CC20B3" w:rsidRPr="00CC20B3" w:rsidRDefault="00CC20B3" w:rsidP="00816F3E">
      <w:pPr>
        <w:spacing w:before="120"/>
        <w:jc w:val="both"/>
        <w:rPr>
          <w:rFonts w:asciiTheme="majorHAnsi" w:hAnsiTheme="majorHAnsi" w:cstheme="majorHAnsi"/>
          <w:color w:val="000000"/>
        </w:rPr>
      </w:pPr>
    </w:p>
    <w:p w14:paraId="68F06FD2" w14:textId="2A1CCF48" w:rsidR="00FD4CF9" w:rsidRPr="002D5122" w:rsidRDefault="00FD4CF9" w:rsidP="00FD4CF9">
      <w:pPr>
        <w:pBdr>
          <w:bottom w:val="single" w:sz="4" w:space="1" w:color="auto"/>
        </w:pBdr>
        <w:spacing w:before="120"/>
        <w:jc w:val="both"/>
        <w:rPr>
          <w:rFonts w:ascii="Calibri Light" w:hAnsi="Calibri Light" w:cs="Calibri Light"/>
          <w:sz w:val="28"/>
          <w:szCs w:val="28"/>
        </w:rPr>
      </w:pPr>
      <w:r>
        <w:rPr>
          <w:rFonts w:ascii="Calibri Light" w:hAnsi="Calibri Light" w:cs="Calibri Light"/>
          <w:b/>
          <w:bCs/>
          <w:color w:val="660033"/>
        </w:rPr>
        <w:t>L</w:t>
      </w:r>
      <w:r w:rsidRPr="00B35BE4">
        <w:rPr>
          <w:rFonts w:ascii="Calibri Light" w:hAnsi="Calibri Light" w:cs="Calibri Light"/>
          <w:b/>
          <w:bCs/>
          <w:color w:val="660033"/>
        </w:rPr>
        <w:t>HLET</w:t>
      </w:r>
      <w:r>
        <w:rPr>
          <w:rFonts w:ascii="Calibri Light" w:hAnsi="Calibri Light" w:cs="Calibri Light"/>
          <w:b/>
          <w:bCs/>
          <w:color w:val="660033"/>
        </w:rPr>
        <w:t xml:space="preserve">321    </w:t>
      </w:r>
      <w:r>
        <w:rPr>
          <w:rFonts w:ascii="Calibri Light" w:hAnsi="Calibri Light" w:cs="Calibri Light"/>
          <w:b/>
          <w:bCs/>
          <w:smallCaps/>
          <w:color w:val="660033"/>
          <w:sz w:val="28"/>
          <w:szCs w:val="28"/>
          <w:lang w:val="fr-CA"/>
        </w:rPr>
        <w:t xml:space="preserve">Histoire Littéraire </w:t>
      </w:r>
      <w:r w:rsidR="0048426F">
        <w:rPr>
          <w:rFonts w:ascii="Calibri Light" w:hAnsi="Calibri Light" w:cs="Calibri Light"/>
          <w:b/>
          <w:bCs/>
          <w:smallCaps/>
          <w:color w:val="660033"/>
          <w:sz w:val="28"/>
          <w:szCs w:val="28"/>
          <w:lang w:val="fr-CA"/>
        </w:rPr>
        <w:t>XVIII</w:t>
      </w:r>
      <w:r w:rsidRPr="00242BAE">
        <w:rPr>
          <w:rFonts w:ascii="Calibri Light" w:hAnsi="Calibri Light" w:cs="Calibri Light"/>
          <w:b/>
          <w:bCs/>
          <w:smallCaps/>
          <w:color w:val="660033"/>
          <w:sz w:val="28"/>
          <w:szCs w:val="28"/>
          <w:vertAlign w:val="superscript"/>
          <w:lang w:val="fr-CA"/>
        </w:rPr>
        <w:t>e</w:t>
      </w:r>
      <w:r>
        <w:rPr>
          <w:rFonts w:ascii="Calibri Light" w:hAnsi="Calibri Light" w:cs="Calibri Light"/>
          <w:b/>
          <w:bCs/>
          <w:smallCaps/>
          <w:color w:val="660033"/>
          <w:sz w:val="28"/>
          <w:szCs w:val="28"/>
          <w:lang w:val="fr-CA"/>
        </w:rPr>
        <w:t xml:space="preserve"> siècle</w:t>
      </w:r>
    </w:p>
    <w:p w14:paraId="6AFEABF2" w14:textId="260DFDFE" w:rsidR="00FD4CF9" w:rsidRPr="001B52DB" w:rsidRDefault="00FD4CF9" w:rsidP="00FD4CF9">
      <w:pPr>
        <w:spacing w:before="120"/>
        <w:jc w:val="both"/>
        <w:rPr>
          <w:rFonts w:ascii="Calibri Light" w:hAnsi="Calibri Light" w:cs="Calibri Light"/>
          <w:b/>
          <w:bCs/>
          <w:highlight w:val="yellow"/>
        </w:rPr>
      </w:pPr>
      <w:r>
        <w:rPr>
          <w:rFonts w:ascii="Calibri Light" w:hAnsi="Calibri Light" w:cs="Calibri Light"/>
          <w:b/>
          <w:bCs/>
        </w:rPr>
        <w:t>Enseignant</w:t>
      </w:r>
      <w:r w:rsidR="0087573A">
        <w:rPr>
          <w:rFonts w:ascii="Calibri Light" w:hAnsi="Calibri Light" w:cs="Calibri Light"/>
          <w:b/>
          <w:bCs/>
        </w:rPr>
        <w:t>e</w:t>
      </w:r>
      <w:r>
        <w:rPr>
          <w:rFonts w:ascii="Calibri Light" w:hAnsi="Calibri Light" w:cs="Calibri Light"/>
          <w:b/>
          <w:bCs/>
        </w:rPr>
        <w:t xml:space="preserve"> : </w:t>
      </w:r>
      <w:r w:rsidR="0048426F">
        <w:rPr>
          <w:rFonts w:ascii="Calibri Light" w:hAnsi="Calibri Light" w:cs="Calibri Light"/>
          <w:b/>
          <w:bCs/>
        </w:rPr>
        <w:t xml:space="preserve"> </w:t>
      </w:r>
      <w:r w:rsidR="0048426F" w:rsidRPr="0048426F">
        <w:rPr>
          <w:rFonts w:ascii="Calibri Light" w:hAnsi="Calibri Light" w:cs="Calibri Light"/>
        </w:rPr>
        <w:t>Justine Mangeant</w:t>
      </w:r>
      <w:r w:rsidR="0048426F">
        <w:rPr>
          <w:rFonts w:ascii="Calibri Light" w:hAnsi="Calibri Light" w:cs="Calibri Light"/>
          <w:b/>
          <w:bCs/>
        </w:rPr>
        <w:t xml:space="preserve"> </w:t>
      </w:r>
    </w:p>
    <w:p w14:paraId="0B9BE35F" w14:textId="7D9BD00E" w:rsidR="00EB6838" w:rsidRPr="00EB6838" w:rsidRDefault="00122B7A" w:rsidP="00EB6838">
      <w:pPr>
        <w:spacing w:before="120"/>
        <w:jc w:val="both"/>
        <w:rPr>
          <w:rFonts w:asciiTheme="majorHAnsi" w:hAnsiTheme="majorHAnsi" w:cstheme="majorHAnsi"/>
        </w:rPr>
      </w:pPr>
      <w:r w:rsidRPr="005F0C81">
        <w:rPr>
          <w:rFonts w:ascii="Calibri Light" w:hAnsi="Calibri Light" w:cs="Calibri Light"/>
          <w:b/>
          <w:bCs/>
        </w:rPr>
        <w:t>Présentation </w:t>
      </w:r>
      <w:r w:rsidR="00EB6838" w:rsidRPr="00EB6838">
        <w:rPr>
          <w:rFonts w:asciiTheme="majorHAnsi" w:hAnsiTheme="majorHAnsi" w:cstheme="majorHAnsi"/>
        </w:rPr>
        <w:t xml:space="preserve"> </w:t>
      </w:r>
    </w:p>
    <w:p w14:paraId="6DF6486D" w14:textId="77777777" w:rsidR="00855D28" w:rsidRPr="00855D28" w:rsidRDefault="00855D28" w:rsidP="00855D28">
      <w:pPr>
        <w:spacing w:before="120"/>
        <w:jc w:val="both"/>
        <w:rPr>
          <w:rFonts w:asciiTheme="majorHAnsi" w:hAnsiTheme="majorHAnsi" w:cstheme="majorHAnsi"/>
        </w:rPr>
      </w:pPr>
      <w:r w:rsidRPr="00855D28">
        <w:rPr>
          <w:rFonts w:asciiTheme="majorHAnsi" w:hAnsiTheme="majorHAnsi" w:cstheme="majorHAnsi"/>
        </w:rPr>
        <w:t xml:space="preserve">La littérature du </w:t>
      </w:r>
      <w:proofErr w:type="spellStart"/>
      <w:r w:rsidRPr="00855D28">
        <w:rPr>
          <w:rFonts w:asciiTheme="majorHAnsi" w:hAnsiTheme="majorHAnsi" w:cstheme="majorHAnsi"/>
          <w:smallCaps/>
        </w:rPr>
        <w:t>xviii</w:t>
      </w:r>
      <w:r w:rsidRPr="00855D28">
        <w:rPr>
          <w:rFonts w:asciiTheme="majorHAnsi" w:hAnsiTheme="majorHAnsi" w:cstheme="majorHAnsi"/>
          <w:vertAlign w:val="superscript"/>
        </w:rPr>
        <w:t>e</w:t>
      </w:r>
      <w:proofErr w:type="spellEnd"/>
      <w:r w:rsidRPr="00855D28">
        <w:rPr>
          <w:rFonts w:asciiTheme="majorHAnsi" w:hAnsiTheme="majorHAnsi" w:cstheme="majorHAnsi"/>
        </w:rPr>
        <w:t xml:space="preserve"> siècle est souvent </w:t>
      </w:r>
      <w:proofErr w:type="gramStart"/>
      <w:r w:rsidRPr="00855D28">
        <w:rPr>
          <w:rFonts w:asciiTheme="majorHAnsi" w:hAnsiTheme="majorHAnsi" w:cstheme="majorHAnsi"/>
        </w:rPr>
        <w:t>assimilée</w:t>
      </w:r>
      <w:proofErr w:type="gramEnd"/>
      <w:r w:rsidRPr="00855D28">
        <w:rPr>
          <w:rFonts w:asciiTheme="majorHAnsi" w:hAnsiTheme="majorHAnsi" w:cstheme="majorHAnsi"/>
        </w:rPr>
        <w:t xml:space="preserve"> aux écrits des Lumières, alors même que les œuvres les plus étudiées de la période se trouvent en marge du mouvement philosophique. Ce cours entendra donc présenter les courants esthétiques et les évolutions des principaux genres littéraires sur l’ensemble du siècle, à partir d’analyses de textes. </w:t>
      </w:r>
    </w:p>
    <w:p w14:paraId="1C455EC8" w14:textId="77777777" w:rsidR="00855D28" w:rsidRPr="00855D28" w:rsidRDefault="00855D28" w:rsidP="00855D28">
      <w:pPr>
        <w:spacing w:before="120"/>
        <w:jc w:val="both"/>
        <w:rPr>
          <w:rFonts w:asciiTheme="majorHAnsi" w:hAnsiTheme="majorHAnsi" w:cstheme="majorHAnsi"/>
        </w:rPr>
      </w:pPr>
      <w:r w:rsidRPr="00855D28">
        <w:rPr>
          <w:rFonts w:asciiTheme="majorHAnsi" w:hAnsiTheme="majorHAnsi" w:cstheme="majorHAnsi"/>
        </w:rPr>
        <w:t xml:space="preserve">La lecture d’au moins une des trois œuvres suivantes viendra compléter ce panorama. </w:t>
      </w:r>
    </w:p>
    <w:p w14:paraId="2C51E8C3" w14:textId="77777777" w:rsidR="00855D28" w:rsidRPr="00855D28" w:rsidRDefault="00855D28" w:rsidP="00855D28">
      <w:pPr>
        <w:spacing w:before="120"/>
        <w:jc w:val="both"/>
        <w:rPr>
          <w:rFonts w:asciiTheme="majorHAnsi" w:hAnsiTheme="majorHAnsi" w:cstheme="majorHAnsi"/>
        </w:rPr>
      </w:pPr>
      <w:r w:rsidRPr="00855D28">
        <w:rPr>
          <w:rFonts w:asciiTheme="majorHAnsi" w:hAnsiTheme="majorHAnsi" w:cstheme="majorHAnsi"/>
        </w:rPr>
        <w:t xml:space="preserve">Lecture d’une œuvre au choix : </w:t>
      </w:r>
    </w:p>
    <w:p w14:paraId="5D5B4CF7" w14:textId="77777777" w:rsidR="00855D28" w:rsidRPr="00855D28" w:rsidRDefault="00855D28" w:rsidP="00855D28">
      <w:pPr>
        <w:numPr>
          <w:ilvl w:val="0"/>
          <w:numId w:val="18"/>
        </w:numPr>
        <w:spacing w:before="120"/>
        <w:jc w:val="both"/>
        <w:rPr>
          <w:rFonts w:asciiTheme="majorHAnsi" w:hAnsiTheme="majorHAnsi" w:cstheme="majorHAnsi"/>
        </w:rPr>
      </w:pPr>
      <w:r w:rsidRPr="00855D28">
        <w:rPr>
          <w:rFonts w:asciiTheme="majorHAnsi" w:hAnsiTheme="majorHAnsi" w:cstheme="majorHAnsi"/>
        </w:rPr>
        <w:t xml:space="preserve">Voltaire, </w:t>
      </w:r>
      <w:r w:rsidRPr="00855D28">
        <w:rPr>
          <w:rFonts w:asciiTheme="majorHAnsi" w:hAnsiTheme="majorHAnsi" w:cstheme="majorHAnsi"/>
          <w:i/>
          <w:iCs/>
        </w:rPr>
        <w:t xml:space="preserve">Zaïre </w:t>
      </w:r>
      <w:r w:rsidRPr="00855D28">
        <w:rPr>
          <w:rFonts w:asciiTheme="majorHAnsi" w:hAnsiTheme="majorHAnsi" w:cstheme="majorHAnsi"/>
        </w:rPr>
        <w:t xml:space="preserve">(tragédie, 1733), éd. Pierre Frantz, Paris, Gallimard, coll. « Folio théâtre », 2016. </w:t>
      </w:r>
    </w:p>
    <w:p w14:paraId="12A48E8D" w14:textId="77777777" w:rsidR="00855D28" w:rsidRPr="00855D28" w:rsidRDefault="00855D28" w:rsidP="00855D28">
      <w:pPr>
        <w:numPr>
          <w:ilvl w:val="0"/>
          <w:numId w:val="18"/>
        </w:numPr>
        <w:spacing w:before="120"/>
        <w:jc w:val="both"/>
        <w:rPr>
          <w:rFonts w:asciiTheme="majorHAnsi" w:hAnsiTheme="majorHAnsi" w:cstheme="majorHAnsi"/>
        </w:rPr>
      </w:pPr>
      <w:r w:rsidRPr="00855D28">
        <w:rPr>
          <w:rFonts w:asciiTheme="majorHAnsi" w:hAnsiTheme="majorHAnsi" w:cstheme="majorHAnsi"/>
        </w:rPr>
        <w:t xml:space="preserve">Marie-Jeanne Riccoboni, </w:t>
      </w:r>
      <w:r w:rsidRPr="00855D28">
        <w:rPr>
          <w:rFonts w:asciiTheme="majorHAnsi" w:hAnsiTheme="majorHAnsi" w:cstheme="majorHAnsi"/>
          <w:i/>
          <w:iCs/>
        </w:rPr>
        <w:t xml:space="preserve">Histoire du marquis de Cressy </w:t>
      </w:r>
      <w:r w:rsidRPr="00855D28">
        <w:rPr>
          <w:rFonts w:asciiTheme="majorHAnsi" w:hAnsiTheme="majorHAnsi" w:cstheme="majorHAnsi"/>
        </w:rPr>
        <w:t xml:space="preserve">(récit, 1758), Paris, Flammarion, coll. « Librio – Œuvre du matrimoine », 2022. </w:t>
      </w:r>
    </w:p>
    <w:p w14:paraId="4DFD8380" w14:textId="77777777" w:rsidR="00855D28" w:rsidRPr="00855D28" w:rsidRDefault="00855D28" w:rsidP="00855D28">
      <w:pPr>
        <w:numPr>
          <w:ilvl w:val="0"/>
          <w:numId w:val="18"/>
        </w:numPr>
        <w:spacing w:before="120"/>
        <w:jc w:val="both"/>
        <w:rPr>
          <w:rFonts w:asciiTheme="majorHAnsi" w:hAnsiTheme="majorHAnsi" w:cstheme="majorHAnsi"/>
        </w:rPr>
      </w:pPr>
      <w:r w:rsidRPr="00855D28">
        <w:rPr>
          <w:rFonts w:asciiTheme="majorHAnsi" w:hAnsiTheme="majorHAnsi" w:cstheme="majorHAnsi"/>
        </w:rPr>
        <w:t xml:space="preserve">Denis Diderot, </w:t>
      </w:r>
      <w:r w:rsidRPr="00855D28">
        <w:rPr>
          <w:rFonts w:asciiTheme="majorHAnsi" w:hAnsiTheme="majorHAnsi" w:cstheme="majorHAnsi"/>
          <w:i/>
          <w:iCs/>
        </w:rPr>
        <w:t>Supplément au voyage de Bougainville</w:t>
      </w:r>
      <w:r w:rsidRPr="00855D28">
        <w:rPr>
          <w:rFonts w:asciiTheme="majorHAnsi" w:hAnsiTheme="majorHAnsi" w:cstheme="majorHAnsi"/>
        </w:rPr>
        <w:t xml:space="preserve"> (dialogue, 1772), Paris, Livre de poche, coll. « Libretti », 1995.  </w:t>
      </w:r>
    </w:p>
    <w:p w14:paraId="2A2E4D29" w14:textId="3DE670D7" w:rsidR="00FD4CF9" w:rsidRDefault="00FD4CF9" w:rsidP="0048426F">
      <w:pPr>
        <w:spacing w:before="120"/>
        <w:jc w:val="both"/>
        <w:rPr>
          <w:rFonts w:ascii="Calibri Light" w:hAnsi="Calibri Light" w:cs="Calibri Light"/>
          <w:b/>
          <w:bCs/>
          <w:color w:val="660033"/>
        </w:rPr>
      </w:pPr>
    </w:p>
    <w:p w14:paraId="1FF68E6D" w14:textId="3F87E074" w:rsidR="00FD4CF9" w:rsidRPr="002D5122" w:rsidRDefault="00FD4CF9" w:rsidP="00FD4CF9">
      <w:pPr>
        <w:pBdr>
          <w:bottom w:val="single" w:sz="4" w:space="1" w:color="auto"/>
        </w:pBdr>
        <w:spacing w:before="120"/>
        <w:jc w:val="both"/>
        <w:rPr>
          <w:rFonts w:ascii="Calibri Light" w:hAnsi="Calibri Light" w:cs="Calibri Light"/>
          <w:sz w:val="28"/>
          <w:szCs w:val="28"/>
        </w:rPr>
      </w:pPr>
      <w:r>
        <w:rPr>
          <w:rFonts w:ascii="Calibri Light" w:hAnsi="Calibri Light" w:cs="Calibri Light"/>
          <w:b/>
          <w:bCs/>
          <w:color w:val="660033"/>
        </w:rPr>
        <w:t>L</w:t>
      </w:r>
      <w:r w:rsidRPr="00B35BE4">
        <w:rPr>
          <w:rFonts w:ascii="Calibri Light" w:hAnsi="Calibri Light" w:cs="Calibri Light"/>
          <w:b/>
          <w:bCs/>
          <w:color w:val="660033"/>
        </w:rPr>
        <w:t>HLET</w:t>
      </w:r>
      <w:r>
        <w:rPr>
          <w:rFonts w:ascii="Calibri Light" w:hAnsi="Calibri Light" w:cs="Calibri Light"/>
          <w:b/>
          <w:bCs/>
          <w:color w:val="660033"/>
        </w:rPr>
        <w:t xml:space="preserve">306    </w:t>
      </w:r>
      <w:r>
        <w:rPr>
          <w:rFonts w:ascii="Calibri Light" w:hAnsi="Calibri Light" w:cs="Calibri Light"/>
          <w:b/>
          <w:bCs/>
          <w:smallCaps/>
          <w:color w:val="660033"/>
          <w:sz w:val="28"/>
          <w:szCs w:val="28"/>
          <w:lang w:val="fr-CA"/>
        </w:rPr>
        <w:t>Linguistique et stylistique 1</w:t>
      </w:r>
    </w:p>
    <w:p w14:paraId="652EE64D" w14:textId="0563C9AC" w:rsidR="00C45391" w:rsidRPr="00C45391" w:rsidRDefault="00FD4CF9" w:rsidP="00C45391">
      <w:pPr>
        <w:spacing w:before="120"/>
        <w:jc w:val="both"/>
        <w:rPr>
          <w:rFonts w:ascii="Calibri Light" w:hAnsi="Calibri Light" w:cs="Calibri Light"/>
        </w:rPr>
      </w:pPr>
      <w:r>
        <w:rPr>
          <w:rFonts w:ascii="Calibri Light" w:hAnsi="Calibri Light" w:cs="Calibri Light"/>
          <w:b/>
          <w:bCs/>
        </w:rPr>
        <w:t>Enseignant</w:t>
      </w:r>
      <w:r w:rsidR="00C11C9D">
        <w:rPr>
          <w:rFonts w:ascii="Calibri Light" w:hAnsi="Calibri Light" w:cs="Calibri Light"/>
          <w:b/>
          <w:bCs/>
        </w:rPr>
        <w:t> : Pierre Katzarov</w:t>
      </w:r>
    </w:p>
    <w:p w14:paraId="5345FE79" w14:textId="46C012FD" w:rsidR="00C45391" w:rsidRPr="00AF1447" w:rsidRDefault="00C45391" w:rsidP="00C45391">
      <w:pPr>
        <w:spacing w:before="120"/>
        <w:jc w:val="both"/>
        <w:rPr>
          <w:rFonts w:ascii="Calibri Light" w:hAnsi="Calibri Light" w:cs="Calibri Light"/>
        </w:rPr>
      </w:pPr>
      <w:r w:rsidRPr="00AF1447">
        <w:rPr>
          <w:rFonts w:ascii="Calibri Light" w:hAnsi="Calibri Light" w:cs="Calibri Light"/>
          <w:b/>
          <w:bCs/>
        </w:rPr>
        <w:t xml:space="preserve">Présentation : </w:t>
      </w:r>
      <w:r w:rsidR="00AF1447" w:rsidRPr="00AF1447">
        <w:rPr>
          <w:rFonts w:ascii="Calibri Light" w:hAnsi="Calibri Light" w:cs="Calibri Light"/>
          <w:b/>
          <w:bCs/>
        </w:rPr>
        <w:t>La phrase complexe</w:t>
      </w:r>
    </w:p>
    <w:p w14:paraId="3A2ECD4B" w14:textId="75908E13" w:rsidR="00BB4E6E" w:rsidRDefault="00AF1447" w:rsidP="00BB4E6E">
      <w:pPr>
        <w:spacing w:before="120"/>
        <w:jc w:val="both"/>
        <w:rPr>
          <w:rFonts w:ascii="Calibri Light" w:hAnsi="Calibri Light" w:cs="Calibri Light"/>
          <w:b/>
          <w:bCs/>
        </w:rPr>
      </w:pPr>
      <w:r w:rsidRPr="00AF1447">
        <w:rPr>
          <w:rFonts w:ascii="Calibri Light" w:hAnsi="Calibri Light" w:cs="Calibri Light"/>
        </w:rPr>
        <w:t xml:space="preserve">Le cours suivra l’étude de la subordination et permettra de revenir ponctuellement sur les notions essentielles de la grammaire abordées en L1 (notions de linguistique de base, natures et fonctions grammaticales dans l’étude </w:t>
      </w:r>
      <w:proofErr w:type="gramStart"/>
      <w:r w:rsidRPr="00AF1447">
        <w:rPr>
          <w:rFonts w:ascii="Calibri Light" w:hAnsi="Calibri Light" w:cs="Calibri Light"/>
        </w:rPr>
        <w:t>de  la</w:t>
      </w:r>
      <w:proofErr w:type="gramEnd"/>
      <w:r w:rsidRPr="00AF1447">
        <w:rPr>
          <w:rFonts w:ascii="Calibri Light" w:hAnsi="Calibri Light" w:cs="Calibri Light"/>
        </w:rPr>
        <w:t xml:space="preserve"> phrase simple). Les éléments de cours seront réinvestis dans l’étude d’extraits variés de littérature française du XVIe au XXIe : repérage et analyse grammaticale, questions précises de stylistique.</w:t>
      </w:r>
      <w:r w:rsidRPr="00AF1447">
        <w:rPr>
          <w:rFonts w:ascii="Calibri Light" w:hAnsi="Calibri Light" w:cs="Calibri Light"/>
          <w:b/>
          <w:bCs/>
        </w:rPr>
        <w:t xml:space="preserve"> </w:t>
      </w:r>
    </w:p>
    <w:p w14:paraId="07EE7470" w14:textId="4D191EB0" w:rsidR="00AF1447" w:rsidRPr="00AF1447" w:rsidRDefault="00AF1447" w:rsidP="00BB4E6E">
      <w:pPr>
        <w:spacing w:before="120"/>
        <w:jc w:val="both"/>
        <w:rPr>
          <w:rFonts w:ascii="Calibri Light" w:hAnsi="Calibri Light" w:cs="Calibri Light"/>
          <w:b/>
          <w:bCs/>
        </w:rPr>
      </w:pPr>
    </w:p>
    <w:p w14:paraId="574666EE" w14:textId="77777777" w:rsidR="00C45391" w:rsidRPr="00C11C9D" w:rsidRDefault="00C45391" w:rsidP="00C45391">
      <w:pPr>
        <w:spacing w:before="120"/>
        <w:jc w:val="both"/>
        <w:rPr>
          <w:rFonts w:ascii="Calibri Light" w:hAnsi="Calibri Light" w:cs="Calibri Light"/>
          <w:b/>
          <w:bCs/>
        </w:rPr>
      </w:pPr>
      <w:r w:rsidRPr="00AF1447">
        <w:rPr>
          <w:rFonts w:ascii="Calibri Light" w:hAnsi="Calibri Light" w:cs="Calibri Light"/>
          <w:b/>
          <w:bCs/>
        </w:rPr>
        <w:t>Bibliographie</w:t>
      </w:r>
    </w:p>
    <w:p w14:paraId="3676F457" w14:textId="29E80DA5" w:rsidR="00AF1447" w:rsidRPr="00AF1447" w:rsidRDefault="00AF1447" w:rsidP="00AF1447">
      <w:pPr>
        <w:spacing w:before="120"/>
        <w:jc w:val="both"/>
        <w:rPr>
          <w:rFonts w:ascii="Calibri Light" w:hAnsi="Calibri Light" w:cs="Calibri Light"/>
        </w:rPr>
      </w:pPr>
      <w:r w:rsidRPr="00AF1447">
        <w:rPr>
          <w:rFonts w:ascii="Calibri Light" w:hAnsi="Calibri Light" w:cs="Calibri Light"/>
        </w:rPr>
        <w:t>B</w:t>
      </w:r>
      <w:r>
        <w:rPr>
          <w:rFonts w:ascii="Calibri Light" w:hAnsi="Calibri Light" w:cs="Calibri Light"/>
        </w:rPr>
        <w:t xml:space="preserve">ellosta, M.-C. et </w:t>
      </w:r>
      <w:proofErr w:type="spellStart"/>
      <w:r w:rsidRPr="00AF1447">
        <w:rPr>
          <w:rFonts w:ascii="Calibri Light" w:hAnsi="Calibri Light" w:cs="Calibri Light"/>
        </w:rPr>
        <w:t>H</w:t>
      </w:r>
      <w:r>
        <w:rPr>
          <w:rFonts w:ascii="Calibri Light" w:hAnsi="Calibri Light" w:cs="Calibri Light"/>
        </w:rPr>
        <w:t>erschberg</w:t>
      </w:r>
      <w:proofErr w:type="spellEnd"/>
      <w:r>
        <w:rPr>
          <w:rFonts w:ascii="Calibri Light" w:hAnsi="Calibri Light" w:cs="Calibri Light"/>
        </w:rPr>
        <w:t>-</w:t>
      </w:r>
      <w:r w:rsidRPr="00AF1447">
        <w:rPr>
          <w:rFonts w:ascii="Calibri Light" w:hAnsi="Calibri Light" w:cs="Calibri Light"/>
        </w:rPr>
        <w:t>P</w:t>
      </w:r>
      <w:r>
        <w:rPr>
          <w:rFonts w:ascii="Calibri Light" w:hAnsi="Calibri Light" w:cs="Calibri Light"/>
        </w:rPr>
        <w:t>ierrot, A.</w:t>
      </w:r>
      <w:r w:rsidRPr="00AF1447">
        <w:rPr>
          <w:rFonts w:ascii="Calibri Light" w:hAnsi="Calibri Light" w:cs="Calibri Light"/>
        </w:rPr>
        <w:t>,</w:t>
      </w:r>
      <w:r w:rsidRPr="00AF1447">
        <w:rPr>
          <w:rFonts w:ascii="Calibri Light" w:hAnsi="Calibri Light" w:cs="Calibri Light"/>
          <w:i/>
          <w:iCs/>
        </w:rPr>
        <w:t xml:space="preserve"> Stylistique de la prose</w:t>
      </w:r>
      <w:r w:rsidRPr="00AF1447">
        <w:rPr>
          <w:rFonts w:ascii="Calibri Light" w:hAnsi="Calibri Light" w:cs="Calibri Light"/>
        </w:rPr>
        <w:t>, Belin, 2003</w:t>
      </w:r>
    </w:p>
    <w:p w14:paraId="2538E315" w14:textId="5300B887" w:rsidR="00BB4E6E" w:rsidRDefault="00AF1447" w:rsidP="00BB4E6E">
      <w:pPr>
        <w:spacing w:before="120"/>
        <w:jc w:val="both"/>
        <w:rPr>
          <w:rFonts w:ascii="Calibri Light" w:hAnsi="Calibri Light" w:cs="Calibri Light"/>
        </w:rPr>
      </w:pPr>
      <w:r w:rsidRPr="00C11C9D">
        <w:rPr>
          <w:rFonts w:ascii="Calibri Light" w:hAnsi="Calibri Light" w:cs="Calibri Light"/>
        </w:rPr>
        <w:t>Denis</w:t>
      </w:r>
      <w:r>
        <w:rPr>
          <w:rFonts w:ascii="Calibri Light" w:hAnsi="Calibri Light" w:cs="Calibri Light"/>
        </w:rPr>
        <w:t>,</w:t>
      </w:r>
      <w:r w:rsidRPr="00C11C9D">
        <w:rPr>
          <w:rFonts w:ascii="Calibri Light" w:hAnsi="Calibri Light" w:cs="Calibri Light"/>
        </w:rPr>
        <w:t xml:space="preserve"> </w:t>
      </w:r>
      <w:r w:rsidR="00BB4E6E" w:rsidRPr="00C11C9D">
        <w:rPr>
          <w:rFonts w:ascii="Calibri Light" w:hAnsi="Calibri Light" w:cs="Calibri Light"/>
        </w:rPr>
        <w:t xml:space="preserve">D. et </w:t>
      </w:r>
      <w:proofErr w:type="spellStart"/>
      <w:r w:rsidR="00BB4E6E" w:rsidRPr="00C11C9D">
        <w:rPr>
          <w:rFonts w:ascii="Calibri Light" w:hAnsi="Calibri Light" w:cs="Calibri Light"/>
        </w:rPr>
        <w:t>Sancier</w:t>
      </w:r>
      <w:proofErr w:type="spellEnd"/>
      <w:r w:rsidR="00BB4E6E" w:rsidRPr="00C11C9D">
        <w:rPr>
          <w:rFonts w:ascii="Calibri Light" w:hAnsi="Calibri Light" w:cs="Calibri Light"/>
        </w:rPr>
        <w:t>-</w:t>
      </w:r>
      <w:r>
        <w:rPr>
          <w:rFonts w:ascii="Calibri Light" w:hAnsi="Calibri Light" w:cs="Calibri Light"/>
        </w:rPr>
        <w:t>Château, A.</w:t>
      </w:r>
      <w:r w:rsidR="00BB4E6E" w:rsidRPr="00C11C9D">
        <w:rPr>
          <w:rFonts w:ascii="Calibri Light" w:hAnsi="Calibri Light" w:cs="Calibri Light"/>
        </w:rPr>
        <w:t xml:space="preserve">, </w:t>
      </w:r>
      <w:r w:rsidR="00BB4E6E" w:rsidRPr="00C11C9D">
        <w:rPr>
          <w:rFonts w:ascii="Calibri Light" w:hAnsi="Calibri Light" w:cs="Calibri Light"/>
          <w:i/>
          <w:iCs/>
        </w:rPr>
        <w:t xml:space="preserve">Grammaire du français, </w:t>
      </w:r>
      <w:r w:rsidR="00BB4E6E" w:rsidRPr="00C11C9D">
        <w:rPr>
          <w:rFonts w:ascii="Calibri Light" w:hAnsi="Calibri Light" w:cs="Calibri Light"/>
        </w:rPr>
        <w:t>Paris, Livre de poche, 1997</w:t>
      </w:r>
    </w:p>
    <w:p w14:paraId="6A8055A8" w14:textId="39AB6437" w:rsidR="00AF1447" w:rsidRDefault="00AF1447" w:rsidP="00AF1447">
      <w:pPr>
        <w:spacing w:before="120"/>
        <w:jc w:val="both"/>
        <w:rPr>
          <w:rFonts w:ascii="Calibri Light" w:hAnsi="Calibri Light" w:cs="Calibri Light"/>
        </w:rPr>
      </w:pPr>
      <w:proofErr w:type="spellStart"/>
      <w:r w:rsidRPr="00AF1447">
        <w:rPr>
          <w:rFonts w:ascii="Calibri Light" w:hAnsi="Calibri Light" w:cs="Calibri Light"/>
        </w:rPr>
        <w:t>L</w:t>
      </w:r>
      <w:r>
        <w:rPr>
          <w:rFonts w:ascii="Calibri Light" w:hAnsi="Calibri Light" w:cs="Calibri Light"/>
        </w:rPr>
        <w:t>ombardero</w:t>
      </w:r>
      <w:proofErr w:type="spellEnd"/>
      <w:r>
        <w:rPr>
          <w:rFonts w:ascii="Calibri Light" w:hAnsi="Calibri Light" w:cs="Calibri Light"/>
        </w:rPr>
        <w:t> ; E.</w:t>
      </w:r>
      <w:r w:rsidRPr="00AF1447">
        <w:rPr>
          <w:rFonts w:ascii="Calibri Light" w:hAnsi="Calibri Light" w:cs="Calibri Light"/>
        </w:rPr>
        <w:t xml:space="preserve">, </w:t>
      </w:r>
      <w:r w:rsidRPr="00AF1447">
        <w:rPr>
          <w:rFonts w:ascii="Calibri Light" w:hAnsi="Calibri Light" w:cs="Calibri Light"/>
          <w:i/>
          <w:iCs/>
        </w:rPr>
        <w:t>Grevisse de l’étudiant : Figures de style</w:t>
      </w:r>
      <w:r w:rsidRPr="00AF1447">
        <w:rPr>
          <w:rFonts w:ascii="Calibri Light" w:hAnsi="Calibri Light" w:cs="Calibri Light"/>
        </w:rPr>
        <w:t xml:space="preserve">, </w:t>
      </w:r>
      <w:proofErr w:type="spellStart"/>
      <w:r w:rsidRPr="00AF1447">
        <w:rPr>
          <w:rFonts w:ascii="Calibri Light" w:hAnsi="Calibri Light" w:cs="Calibri Light"/>
        </w:rPr>
        <w:t>Deboeck</w:t>
      </w:r>
      <w:proofErr w:type="spellEnd"/>
      <w:r w:rsidRPr="00AF1447">
        <w:rPr>
          <w:rFonts w:ascii="Calibri Light" w:hAnsi="Calibri Light" w:cs="Calibri Light"/>
        </w:rPr>
        <w:t xml:space="preserve"> Supérieur, 2025</w:t>
      </w:r>
      <w:r>
        <w:rPr>
          <w:rFonts w:ascii="Calibri Light" w:hAnsi="Calibri Light" w:cs="Calibri Light"/>
        </w:rPr>
        <w:t>.</w:t>
      </w:r>
    </w:p>
    <w:p w14:paraId="014BB5F4" w14:textId="04241B1E" w:rsidR="00AF1447" w:rsidRPr="00AF1447" w:rsidRDefault="00AF1447" w:rsidP="00AF1447">
      <w:pPr>
        <w:spacing w:before="120"/>
        <w:jc w:val="both"/>
        <w:rPr>
          <w:rFonts w:ascii="Calibri Light" w:hAnsi="Calibri Light" w:cs="Calibri Light"/>
        </w:rPr>
      </w:pPr>
      <w:proofErr w:type="spellStart"/>
      <w:r w:rsidRPr="00AF1447">
        <w:rPr>
          <w:rFonts w:ascii="Calibri Light" w:hAnsi="Calibri Light" w:cs="Calibri Light"/>
        </w:rPr>
        <w:t>N</w:t>
      </w:r>
      <w:r>
        <w:rPr>
          <w:rFonts w:ascii="Calibri Light" w:hAnsi="Calibri Light" w:cs="Calibri Light"/>
        </w:rPr>
        <w:t>arjoux</w:t>
      </w:r>
      <w:proofErr w:type="spellEnd"/>
      <w:r>
        <w:rPr>
          <w:rFonts w:ascii="Calibri Light" w:hAnsi="Calibri Light" w:cs="Calibri Light"/>
        </w:rPr>
        <w:t>, C.</w:t>
      </w:r>
      <w:r w:rsidRPr="00AF1447">
        <w:rPr>
          <w:rFonts w:ascii="Calibri Light" w:hAnsi="Calibri Light" w:cs="Calibri Light"/>
        </w:rPr>
        <w:t xml:space="preserve">, </w:t>
      </w:r>
      <w:r w:rsidRPr="00AF1447">
        <w:rPr>
          <w:rFonts w:ascii="Calibri Light" w:hAnsi="Calibri Light" w:cs="Calibri Light"/>
          <w:i/>
          <w:iCs/>
        </w:rPr>
        <w:t>Grevisse de l’étudiant</w:t>
      </w:r>
      <w:proofErr w:type="gramStart"/>
      <w:r w:rsidRPr="00AF1447">
        <w:rPr>
          <w:rFonts w:ascii="Calibri Light" w:hAnsi="Calibri Light" w:cs="Calibri Light"/>
          <w:i/>
          <w:iCs/>
        </w:rPr>
        <w:t> :Grammaire</w:t>
      </w:r>
      <w:proofErr w:type="gramEnd"/>
      <w:r w:rsidRPr="00AF1447">
        <w:rPr>
          <w:rFonts w:ascii="Calibri Light" w:hAnsi="Calibri Light" w:cs="Calibri Light"/>
          <w:i/>
          <w:iCs/>
        </w:rPr>
        <w:t xml:space="preserve"> graduelle du français</w:t>
      </w:r>
      <w:r w:rsidRPr="00AF1447">
        <w:rPr>
          <w:rFonts w:ascii="Calibri Light" w:hAnsi="Calibri Light" w:cs="Calibri Light"/>
        </w:rPr>
        <w:t xml:space="preserve">, </w:t>
      </w:r>
      <w:proofErr w:type="spellStart"/>
      <w:r w:rsidRPr="00AF1447">
        <w:rPr>
          <w:rFonts w:ascii="Calibri Light" w:hAnsi="Calibri Light" w:cs="Calibri Light"/>
        </w:rPr>
        <w:t>Deboeck</w:t>
      </w:r>
      <w:proofErr w:type="spellEnd"/>
      <w:r w:rsidRPr="00AF1447">
        <w:rPr>
          <w:rFonts w:ascii="Calibri Light" w:hAnsi="Calibri Light" w:cs="Calibri Light"/>
        </w:rPr>
        <w:t xml:space="preserve"> Supérieur, 2018</w:t>
      </w:r>
    </w:p>
    <w:p w14:paraId="126C5D98" w14:textId="0456DD9B" w:rsidR="00BB4E6E" w:rsidRPr="00C11C9D" w:rsidRDefault="00BB4E6E" w:rsidP="00BB4E6E">
      <w:pPr>
        <w:spacing w:before="120"/>
        <w:jc w:val="both"/>
        <w:rPr>
          <w:rFonts w:ascii="Calibri Light" w:hAnsi="Calibri Light" w:cs="Calibri Light"/>
        </w:rPr>
      </w:pPr>
      <w:r w:rsidRPr="00C11C9D">
        <w:rPr>
          <w:rFonts w:ascii="Calibri Light" w:hAnsi="Calibri Light" w:cs="Calibri Light"/>
        </w:rPr>
        <w:t>Riegel</w:t>
      </w:r>
      <w:r w:rsidR="00AF1447">
        <w:rPr>
          <w:rFonts w:ascii="Calibri Light" w:hAnsi="Calibri Light" w:cs="Calibri Light"/>
        </w:rPr>
        <w:t>, M.</w:t>
      </w:r>
      <w:r w:rsidRPr="00C11C9D">
        <w:rPr>
          <w:rFonts w:ascii="Calibri Light" w:hAnsi="Calibri Light" w:cs="Calibri Light"/>
        </w:rPr>
        <w:t xml:space="preserve">, </w:t>
      </w:r>
      <w:proofErr w:type="spellStart"/>
      <w:r w:rsidRPr="00C11C9D">
        <w:rPr>
          <w:rFonts w:ascii="Calibri Light" w:hAnsi="Calibri Light" w:cs="Calibri Light"/>
        </w:rPr>
        <w:t>Pellat</w:t>
      </w:r>
      <w:proofErr w:type="spellEnd"/>
      <w:r w:rsidR="00AF1447">
        <w:rPr>
          <w:rFonts w:ascii="Calibri Light" w:hAnsi="Calibri Light" w:cs="Calibri Light"/>
        </w:rPr>
        <w:t xml:space="preserve">, </w:t>
      </w:r>
      <w:r w:rsidR="00AF1447" w:rsidRPr="00C11C9D">
        <w:rPr>
          <w:rFonts w:ascii="Calibri Light" w:hAnsi="Calibri Light" w:cs="Calibri Light"/>
        </w:rPr>
        <w:t>J.-Ch.</w:t>
      </w:r>
      <w:r w:rsidR="00AF1447">
        <w:rPr>
          <w:rFonts w:ascii="Calibri Light" w:hAnsi="Calibri Light" w:cs="Calibri Light"/>
        </w:rPr>
        <w:t>,</w:t>
      </w:r>
      <w:r w:rsidRPr="00C11C9D">
        <w:rPr>
          <w:rFonts w:ascii="Calibri Light" w:hAnsi="Calibri Light" w:cs="Calibri Light"/>
        </w:rPr>
        <w:t xml:space="preserve"> et </w:t>
      </w:r>
      <w:proofErr w:type="spellStart"/>
      <w:r w:rsidRPr="00C11C9D">
        <w:rPr>
          <w:rFonts w:ascii="Calibri Light" w:hAnsi="Calibri Light" w:cs="Calibri Light"/>
        </w:rPr>
        <w:t>Rioul</w:t>
      </w:r>
      <w:proofErr w:type="spellEnd"/>
      <w:r w:rsidR="00AF1447">
        <w:rPr>
          <w:rFonts w:ascii="Calibri Light" w:hAnsi="Calibri Light" w:cs="Calibri Light"/>
        </w:rPr>
        <w:t xml:space="preserve">, </w:t>
      </w:r>
      <w:r w:rsidR="00AF1447" w:rsidRPr="00C11C9D">
        <w:rPr>
          <w:rFonts w:ascii="Calibri Light" w:hAnsi="Calibri Light" w:cs="Calibri Light"/>
        </w:rPr>
        <w:t>R.</w:t>
      </w:r>
      <w:r w:rsidRPr="00C11C9D">
        <w:rPr>
          <w:rFonts w:ascii="Calibri Light" w:hAnsi="Calibri Light" w:cs="Calibri Light"/>
        </w:rPr>
        <w:t>,</w:t>
      </w:r>
      <w:r w:rsidRPr="00C11C9D">
        <w:rPr>
          <w:rFonts w:ascii="Calibri Light" w:hAnsi="Calibri Light" w:cs="Calibri Light"/>
          <w:i/>
          <w:iCs/>
        </w:rPr>
        <w:t xml:space="preserve"> Grammaire méthodique du français</w:t>
      </w:r>
      <w:r w:rsidRPr="00C11C9D">
        <w:rPr>
          <w:rFonts w:ascii="Calibri Light" w:hAnsi="Calibri Light" w:cs="Calibri Light"/>
        </w:rPr>
        <w:t>, Paris, PUF, éd. 2024</w:t>
      </w:r>
    </w:p>
    <w:p w14:paraId="47612B8A" w14:textId="27B30C12" w:rsidR="00E0265C" w:rsidRDefault="00E0265C" w:rsidP="00C45391">
      <w:pPr>
        <w:spacing w:before="120"/>
        <w:jc w:val="both"/>
        <w:rPr>
          <w:rFonts w:ascii="Calibri Light" w:hAnsi="Calibri Light" w:cs="Calibri Light"/>
          <w:b/>
          <w:bCs/>
        </w:rPr>
      </w:pPr>
    </w:p>
    <w:p w14:paraId="416E3F13" w14:textId="02471F00" w:rsidR="00AF1447" w:rsidRDefault="00AF1447" w:rsidP="00C45391">
      <w:pPr>
        <w:spacing w:before="120"/>
        <w:jc w:val="both"/>
        <w:rPr>
          <w:rFonts w:ascii="Calibri Light" w:hAnsi="Calibri Light" w:cs="Calibri Light"/>
          <w:b/>
          <w:bCs/>
        </w:rPr>
      </w:pPr>
      <w:r>
        <w:rPr>
          <w:rFonts w:ascii="Calibri Light" w:hAnsi="Calibri Light" w:cs="Calibri Light"/>
          <w:b/>
          <w:bCs/>
        </w:rPr>
        <w:t>Modalités d’évaluation</w:t>
      </w:r>
    </w:p>
    <w:p w14:paraId="67517304" w14:textId="77777777" w:rsidR="00AF1447" w:rsidRPr="00AF1447" w:rsidRDefault="00AF1447" w:rsidP="00AF1447">
      <w:pPr>
        <w:spacing w:before="120"/>
        <w:jc w:val="both"/>
        <w:rPr>
          <w:rFonts w:ascii="Calibri Light" w:hAnsi="Calibri Light" w:cs="Calibri Light"/>
        </w:rPr>
      </w:pPr>
      <w:r w:rsidRPr="00AF1447">
        <w:rPr>
          <w:rFonts w:ascii="Calibri Light" w:hAnsi="Calibri Light" w:cs="Calibri Light"/>
        </w:rPr>
        <w:t>Trois évaluations courtes (30 minutes) : Questions de cours et exercices d’application</w:t>
      </w:r>
    </w:p>
    <w:p w14:paraId="7C939928" w14:textId="77777777" w:rsidR="00AF1447" w:rsidRPr="00AF1447" w:rsidRDefault="00AF1447" w:rsidP="00AF1447">
      <w:pPr>
        <w:spacing w:before="120"/>
        <w:jc w:val="both"/>
        <w:rPr>
          <w:rFonts w:ascii="Calibri Light" w:hAnsi="Calibri Light" w:cs="Calibri Light"/>
        </w:rPr>
      </w:pPr>
      <w:r w:rsidRPr="00AF1447">
        <w:rPr>
          <w:rFonts w:ascii="Calibri Light" w:hAnsi="Calibri Light" w:cs="Calibri Light"/>
        </w:rPr>
        <w:t>- Un devoir surveillés long (1h30) : Question de cours avec étude d’un texte et exercice de stylistique</w:t>
      </w:r>
    </w:p>
    <w:p w14:paraId="2EFAC34F" w14:textId="77777777" w:rsidR="00AF1447" w:rsidRPr="00AF1447" w:rsidRDefault="00AF1447" w:rsidP="00AF1447">
      <w:pPr>
        <w:spacing w:before="120"/>
        <w:jc w:val="both"/>
        <w:rPr>
          <w:rFonts w:ascii="Calibri Light" w:hAnsi="Calibri Light" w:cs="Calibri Light"/>
        </w:rPr>
      </w:pPr>
      <w:r w:rsidRPr="00AF1447">
        <w:rPr>
          <w:rFonts w:ascii="Calibri Light" w:hAnsi="Calibri Light" w:cs="Calibri Light"/>
        </w:rPr>
        <w:t>- Participation orale au cours du semestre</w:t>
      </w:r>
    </w:p>
    <w:p w14:paraId="3EA690E2" w14:textId="77777777" w:rsidR="00AF1447" w:rsidRDefault="00AF1447" w:rsidP="00C45391">
      <w:pPr>
        <w:spacing w:before="120"/>
        <w:jc w:val="both"/>
        <w:rPr>
          <w:rFonts w:ascii="Calibri Light" w:hAnsi="Calibri Light" w:cs="Calibri Light"/>
          <w:b/>
          <w:bCs/>
        </w:rPr>
      </w:pPr>
    </w:p>
    <w:p w14:paraId="082DA8B1" w14:textId="27B631AB" w:rsidR="00FD4CF9" w:rsidRPr="002D5122" w:rsidRDefault="00FD4CF9" w:rsidP="00FD4CF9">
      <w:pPr>
        <w:pBdr>
          <w:bottom w:val="single" w:sz="4" w:space="1" w:color="auto"/>
        </w:pBdr>
        <w:spacing w:before="120"/>
        <w:jc w:val="both"/>
        <w:rPr>
          <w:rFonts w:ascii="Calibri Light" w:hAnsi="Calibri Light" w:cs="Calibri Light"/>
          <w:sz w:val="28"/>
          <w:szCs w:val="28"/>
        </w:rPr>
      </w:pPr>
      <w:r>
        <w:rPr>
          <w:rFonts w:ascii="Calibri Light" w:hAnsi="Calibri Light" w:cs="Calibri Light"/>
          <w:b/>
          <w:bCs/>
          <w:color w:val="660033"/>
        </w:rPr>
        <w:t>L</w:t>
      </w:r>
      <w:r w:rsidRPr="00B35BE4">
        <w:rPr>
          <w:rFonts w:ascii="Calibri Light" w:hAnsi="Calibri Light" w:cs="Calibri Light"/>
          <w:b/>
          <w:bCs/>
          <w:color w:val="660033"/>
        </w:rPr>
        <w:t>HLET</w:t>
      </w:r>
      <w:r>
        <w:rPr>
          <w:rFonts w:ascii="Calibri Light" w:hAnsi="Calibri Light" w:cs="Calibri Light"/>
          <w:b/>
          <w:bCs/>
          <w:color w:val="660033"/>
        </w:rPr>
        <w:t xml:space="preserve">319    </w:t>
      </w:r>
      <w:r w:rsidR="00427887">
        <w:rPr>
          <w:rFonts w:ascii="Calibri Light" w:hAnsi="Calibri Light" w:cs="Calibri Light"/>
          <w:b/>
          <w:bCs/>
          <w:smallCaps/>
          <w:color w:val="660033"/>
          <w:sz w:val="28"/>
          <w:szCs w:val="28"/>
        </w:rPr>
        <w:t>Histoire de la langue</w:t>
      </w:r>
      <w:r w:rsidRPr="002D5122">
        <w:rPr>
          <w:rFonts w:ascii="Calibri Light" w:hAnsi="Calibri Light" w:cs="Calibri Light"/>
          <w:b/>
          <w:bCs/>
          <w:smallCaps/>
          <w:color w:val="660033"/>
          <w:sz w:val="28"/>
          <w:szCs w:val="28"/>
        </w:rPr>
        <w:t xml:space="preserve"> 1.</w:t>
      </w:r>
    </w:p>
    <w:p w14:paraId="5AAD423A" w14:textId="47F271BA" w:rsidR="00FD4CF9" w:rsidRPr="00816F3E" w:rsidRDefault="00FD4CF9" w:rsidP="00FD4CF9">
      <w:pPr>
        <w:spacing w:before="120"/>
        <w:jc w:val="both"/>
        <w:rPr>
          <w:rFonts w:ascii="Calibri Light" w:hAnsi="Calibri Light" w:cs="Calibri Light"/>
          <w:bCs/>
        </w:rPr>
      </w:pPr>
      <w:r>
        <w:rPr>
          <w:rFonts w:ascii="Calibri Light" w:hAnsi="Calibri Light" w:cs="Calibri Light"/>
          <w:b/>
          <w:bCs/>
        </w:rPr>
        <w:t>Enseignant</w:t>
      </w:r>
      <w:r w:rsidR="007C73D3">
        <w:rPr>
          <w:rFonts w:ascii="Calibri Light" w:hAnsi="Calibri Light" w:cs="Calibri Light"/>
          <w:b/>
          <w:bCs/>
        </w:rPr>
        <w:t>e</w:t>
      </w:r>
      <w:r>
        <w:rPr>
          <w:rFonts w:ascii="Calibri Light" w:hAnsi="Calibri Light" w:cs="Calibri Light"/>
          <w:b/>
          <w:bCs/>
        </w:rPr>
        <w:t xml:space="preserve"> : </w:t>
      </w:r>
      <w:r w:rsidR="00816F3E" w:rsidRPr="00816F3E">
        <w:rPr>
          <w:rFonts w:ascii="Calibri Light" w:hAnsi="Calibri Light" w:cs="Calibri Light"/>
          <w:bCs/>
        </w:rPr>
        <w:t>Ann</w:t>
      </w:r>
      <w:r w:rsidR="00C11C9D">
        <w:rPr>
          <w:rFonts w:ascii="Calibri Light" w:hAnsi="Calibri Light" w:cs="Calibri Light"/>
          <w:bCs/>
        </w:rPr>
        <w:t>e Rochebouet</w:t>
      </w:r>
    </w:p>
    <w:p w14:paraId="43D28030" w14:textId="1EC61579" w:rsidR="00FD4CF9" w:rsidRPr="00F42F29" w:rsidRDefault="00FD4CF9" w:rsidP="00FD4CF9">
      <w:pPr>
        <w:shd w:val="clear" w:color="auto" w:fill="FFFFFF"/>
        <w:spacing w:before="100" w:beforeAutospacing="1" w:after="100" w:afterAutospacing="1"/>
        <w:rPr>
          <w:rFonts w:asciiTheme="majorHAnsi" w:hAnsiTheme="majorHAnsi" w:cstheme="majorHAnsi"/>
          <w:color w:val="000000"/>
        </w:rPr>
      </w:pPr>
      <w:r>
        <w:rPr>
          <w:rFonts w:ascii="Calibri Light" w:hAnsi="Calibri Light" w:cs="Calibri Light"/>
          <w:b/>
          <w:bCs/>
        </w:rPr>
        <w:t>Présentation</w:t>
      </w:r>
    </w:p>
    <w:p w14:paraId="59A9257A" w14:textId="77777777" w:rsidR="00427887" w:rsidRPr="00427887" w:rsidRDefault="00427887" w:rsidP="00427887">
      <w:pPr>
        <w:pBdr>
          <w:bottom w:val="single" w:sz="4" w:space="1" w:color="auto"/>
        </w:pBdr>
        <w:spacing w:before="120"/>
        <w:jc w:val="both"/>
        <w:rPr>
          <w:rFonts w:asciiTheme="majorHAnsi" w:hAnsiTheme="majorHAnsi" w:cstheme="majorHAnsi"/>
          <w:color w:val="000000"/>
        </w:rPr>
      </w:pPr>
      <w:r w:rsidRPr="00427887">
        <w:rPr>
          <w:rFonts w:asciiTheme="majorHAnsi" w:hAnsiTheme="majorHAnsi" w:cstheme="majorHAnsi"/>
          <w:color w:val="000000"/>
        </w:rPr>
        <w:t xml:space="preserve">Cette UE vise à comprendre la formation et l'évolution de la langue française, de son apparition à la fin du XVIe siècle. Il traitera autant de phénomènes internes à la langue et de leur évolution sur le long terme que d'histoire externe. </w:t>
      </w:r>
    </w:p>
    <w:p w14:paraId="490F8D64" w14:textId="77777777" w:rsidR="00427887" w:rsidRPr="00427887" w:rsidRDefault="00427887" w:rsidP="00427887">
      <w:pPr>
        <w:pBdr>
          <w:bottom w:val="single" w:sz="4" w:space="1" w:color="auto"/>
        </w:pBdr>
        <w:spacing w:before="120"/>
        <w:jc w:val="both"/>
        <w:rPr>
          <w:rFonts w:asciiTheme="majorHAnsi" w:hAnsiTheme="majorHAnsi" w:cstheme="majorHAnsi"/>
          <w:i/>
          <w:iCs/>
          <w:color w:val="000000"/>
        </w:rPr>
      </w:pPr>
      <w:r w:rsidRPr="00427887">
        <w:rPr>
          <w:rFonts w:asciiTheme="majorHAnsi" w:hAnsiTheme="majorHAnsi" w:cstheme="majorHAnsi"/>
          <w:color w:val="000000"/>
        </w:rPr>
        <w:t>L'acquisition d'un manuel spécifique n'est pas attendue. Bibliographie indicative :</w:t>
      </w:r>
    </w:p>
    <w:p w14:paraId="74B00786" w14:textId="77777777" w:rsidR="00427887" w:rsidRPr="00427887" w:rsidRDefault="00427887" w:rsidP="00427887">
      <w:pPr>
        <w:pBdr>
          <w:bottom w:val="single" w:sz="4" w:space="1" w:color="auto"/>
        </w:pBdr>
        <w:spacing w:before="120"/>
        <w:jc w:val="both"/>
        <w:rPr>
          <w:rFonts w:asciiTheme="majorHAnsi" w:hAnsiTheme="majorHAnsi" w:cstheme="majorHAnsi"/>
          <w:color w:val="000000"/>
        </w:rPr>
      </w:pPr>
      <w:r w:rsidRPr="00427887">
        <w:rPr>
          <w:rFonts w:asciiTheme="majorHAnsi" w:hAnsiTheme="majorHAnsi" w:cstheme="majorHAnsi"/>
          <w:i/>
          <w:iCs/>
          <w:color w:val="000000"/>
        </w:rPr>
        <w:t>Mille ans de langue française, histoire d'une passion. Volume 1 : Des origines au français moderne</w:t>
      </w:r>
      <w:r w:rsidRPr="00427887">
        <w:rPr>
          <w:rFonts w:asciiTheme="majorHAnsi" w:hAnsiTheme="majorHAnsi" w:cstheme="majorHAnsi"/>
          <w:color w:val="000000"/>
        </w:rPr>
        <w:t xml:space="preserve">, </w:t>
      </w:r>
      <w:proofErr w:type="spellStart"/>
      <w:r w:rsidRPr="00427887">
        <w:rPr>
          <w:rFonts w:asciiTheme="majorHAnsi" w:hAnsiTheme="majorHAnsi" w:cstheme="majorHAnsi"/>
          <w:color w:val="000000"/>
        </w:rPr>
        <w:t>dir</w:t>
      </w:r>
      <w:proofErr w:type="spellEnd"/>
      <w:r w:rsidRPr="00427887">
        <w:rPr>
          <w:rFonts w:asciiTheme="majorHAnsi" w:hAnsiTheme="majorHAnsi" w:cstheme="majorHAnsi"/>
          <w:color w:val="000000"/>
        </w:rPr>
        <w:t>. Alain Rey, Frédéric Duval et Gilles Siouffi, Perrin, 2007.</w:t>
      </w:r>
    </w:p>
    <w:p w14:paraId="201D837D" w14:textId="77777777" w:rsidR="00427887" w:rsidRPr="00427887" w:rsidRDefault="00427887" w:rsidP="00427887">
      <w:pPr>
        <w:pBdr>
          <w:bottom w:val="single" w:sz="4" w:space="1" w:color="auto"/>
        </w:pBdr>
        <w:spacing w:before="120"/>
        <w:jc w:val="both"/>
        <w:rPr>
          <w:rFonts w:asciiTheme="majorHAnsi" w:hAnsiTheme="majorHAnsi" w:cstheme="majorHAnsi"/>
          <w:color w:val="000000"/>
        </w:rPr>
      </w:pPr>
      <w:r w:rsidRPr="00427887">
        <w:rPr>
          <w:rFonts w:asciiTheme="majorHAnsi" w:hAnsiTheme="majorHAnsi" w:cstheme="majorHAnsi"/>
          <w:color w:val="000000"/>
        </w:rPr>
        <w:t xml:space="preserve">Yvonne Cazal et Gabriella Parussa, </w:t>
      </w:r>
      <w:r w:rsidRPr="00427887">
        <w:rPr>
          <w:rFonts w:asciiTheme="majorHAnsi" w:hAnsiTheme="majorHAnsi" w:cstheme="majorHAnsi"/>
          <w:i/>
          <w:iCs/>
          <w:color w:val="000000"/>
        </w:rPr>
        <w:t>Introduction à l'histoire de l'orthographe</w:t>
      </w:r>
      <w:r w:rsidRPr="00427887">
        <w:rPr>
          <w:rFonts w:asciiTheme="majorHAnsi" w:hAnsiTheme="majorHAnsi" w:cstheme="majorHAnsi"/>
          <w:color w:val="000000"/>
        </w:rPr>
        <w:t>, Armand Colin, 2022 (2</w:t>
      </w:r>
      <w:r w:rsidRPr="00427887">
        <w:rPr>
          <w:rFonts w:asciiTheme="majorHAnsi" w:hAnsiTheme="majorHAnsi" w:cstheme="majorHAnsi"/>
          <w:color w:val="000000"/>
          <w:vertAlign w:val="superscript"/>
        </w:rPr>
        <w:t>e </w:t>
      </w:r>
      <w:r w:rsidRPr="00427887">
        <w:rPr>
          <w:rFonts w:asciiTheme="majorHAnsi" w:hAnsiTheme="majorHAnsi" w:cstheme="majorHAnsi"/>
          <w:color w:val="000000"/>
        </w:rPr>
        <w:t>éd.).</w:t>
      </w:r>
    </w:p>
    <w:p w14:paraId="2F86DE79" w14:textId="77777777" w:rsidR="00A00820" w:rsidRDefault="00A00820" w:rsidP="00BE1AB7">
      <w:pPr>
        <w:pBdr>
          <w:bottom w:val="single" w:sz="4" w:space="1" w:color="auto"/>
        </w:pBdr>
        <w:spacing w:before="120"/>
        <w:jc w:val="both"/>
        <w:rPr>
          <w:rFonts w:ascii="Calibri Light" w:hAnsi="Calibri Light" w:cs="Calibri Light"/>
          <w:b/>
          <w:bCs/>
          <w:color w:val="660033"/>
        </w:rPr>
      </w:pPr>
    </w:p>
    <w:p w14:paraId="5A0CBE5D" w14:textId="6411A23E" w:rsidR="00D8026F" w:rsidRPr="00A00820" w:rsidRDefault="00BE1AB7" w:rsidP="00A00820">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301    </w:t>
      </w:r>
      <w:r>
        <w:rPr>
          <w:rFonts w:ascii="Calibri Light" w:hAnsi="Calibri Light" w:cs="Calibri Light"/>
          <w:b/>
          <w:bCs/>
          <w:smallCaps/>
          <w:color w:val="660033"/>
          <w:sz w:val="28"/>
          <w:szCs w:val="28"/>
        </w:rPr>
        <w:t>Culture antique et humanités</w:t>
      </w:r>
    </w:p>
    <w:p w14:paraId="7F9284B3" w14:textId="781444D3" w:rsidR="00D8026F" w:rsidRPr="00D8026F" w:rsidRDefault="00C175E5" w:rsidP="00D8026F">
      <w:pPr>
        <w:spacing w:before="120"/>
        <w:jc w:val="both"/>
        <w:rPr>
          <w:rFonts w:ascii="Calibri Light" w:hAnsi="Calibri Light" w:cs="Calibri Light"/>
          <w:b/>
          <w:bCs/>
        </w:rPr>
      </w:pPr>
      <w:r>
        <w:rPr>
          <w:rFonts w:ascii="Calibri Light" w:hAnsi="Calibri Light" w:cs="Calibri Light"/>
          <w:b/>
          <w:bCs/>
        </w:rPr>
        <w:t xml:space="preserve">2 TD : </w:t>
      </w:r>
      <w:r w:rsidR="00D8026F" w:rsidRPr="00D8026F">
        <w:rPr>
          <w:rFonts w:ascii="Calibri Light" w:hAnsi="Calibri Light" w:cs="Calibri Light"/>
          <w:b/>
          <w:bCs/>
        </w:rPr>
        <w:t xml:space="preserve">Groupe </w:t>
      </w:r>
      <w:r w:rsidR="00A00820">
        <w:rPr>
          <w:rFonts w:ascii="Calibri Light" w:hAnsi="Calibri Light" w:cs="Calibri Light"/>
          <w:b/>
          <w:bCs/>
        </w:rPr>
        <w:t>Lettres</w:t>
      </w:r>
      <w:r w:rsidR="00D8026F" w:rsidRPr="00D8026F">
        <w:rPr>
          <w:rFonts w:ascii="Calibri Light" w:hAnsi="Calibri Light" w:cs="Calibri Light"/>
          <w:b/>
          <w:bCs/>
        </w:rPr>
        <w:t xml:space="preserve"> </w:t>
      </w:r>
      <w:r w:rsidR="003513B0">
        <w:rPr>
          <w:rFonts w:ascii="Calibri Light" w:hAnsi="Calibri Light" w:cs="Calibri Light"/>
          <w:b/>
          <w:bCs/>
        </w:rPr>
        <w:t>(regroupé avec le LHLET 501)</w:t>
      </w:r>
      <w:r>
        <w:rPr>
          <w:rFonts w:ascii="Calibri Light" w:hAnsi="Calibri Light" w:cs="Calibri Light"/>
          <w:b/>
          <w:bCs/>
        </w:rPr>
        <w:t xml:space="preserve"> et Groupe Histoire</w:t>
      </w:r>
    </w:p>
    <w:p w14:paraId="32F9B2ED" w14:textId="519B26C4" w:rsidR="00D8026F" w:rsidRPr="00D8026F" w:rsidRDefault="00D8026F" w:rsidP="00D8026F">
      <w:pPr>
        <w:spacing w:before="120"/>
        <w:jc w:val="both"/>
        <w:rPr>
          <w:rFonts w:ascii="Calibri Light" w:hAnsi="Calibri Light" w:cs="Calibri Light"/>
        </w:rPr>
      </w:pPr>
      <w:r w:rsidRPr="00D8026F">
        <w:rPr>
          <w:rFonts w:ascii="Calibri Light" w:hAnsi="Calibri Light" w:cs="Calibri Light"/>
          <w:b/>
          <w:bCs/>
        </w:rPr>
        <w:t>Enseignant</w:t>
      </w:r>
      <w:r w:rsidR="00C11C9D">
        <w:rPr>
          <w:rFonts w:ascii="Calibri Light" w:hAnsi="Calibri Light" w:cs="Calibri Light"/>
          <w:b/>
          <w:bCs/>
        </w:rPr>
        <w:t xml:space="preserve"> groupe 1 (Lettres)</w:t>
      </w:r>
      <w:r w:rsidRPr="00D8026F">
        <w:rPr>
          <w:rFonts w:ascii="Calibri Light" w:hAnsi="Calibri Light" w:cs="Calibri Light"/>
        </w:rPr>
        <w:t xml:space="preserve"> : </w:t>
      </w:r>
      <w:r w:rsidR="00C11C9D">
        <w:rPr>
          <w:rFonts w:ascii="Calibri Light" w:hAnsi="Calibri Light" w:cs="Calibri Light"/>
        </w:rPr>
        <w:t>Grégoire Holtz</w:t>
      </w:r>
    </w:p>
    <w:p w14:paraId="3051F727" w14:textId="3C293930" w:rsidR="00D8026F" w:rsidRPr="00D8026F" w:rsidRDefault="00D8026F" w:rsidP="00D8026F">
      <w:pPr>
        <w:spacing w:before="120"/>
        <w:jc w:val="both"/>
        <w:rPr>
          <w:rFonts w:ascii="Calibri Light" w:hAnsi="Calibri Light" w:cs="Calibri Light"/>
        </w:rPr>
      </w:pPr>
      <w:r w:rsidRPr="00D8026F">
        <w:rPr>
          <w:rFonts w:ascii="Calibri Light" w:hAnsi="Calibri Light" w:cs="Calibri Light"/>
          <w:b/>
          <w:bCs/>
        </w:rPr>
        <w:t>Présentation</w:t>
      </w:r>
      <w:r w:rsidRPr="00D8026F">
        <w:rPr>
          <w:rFonts w:ascii="Calibri Light" w:hAnsi="Calibri Light" w:cs="Calibri Light"/>
        </w:rPr>
        <w:t xml:space="preserve"> : </w:t>
      </w:r>
      <w:r w:rsidR="00C175E5" w:rsidRPr="00C175E5">
        <w:rPr>
          <w:rFonts w:ascii="Calibri Light" w:hAnsi="Calibri Light" w:cs="Calibri Light"/>
        </w:rPr>
        <w:t xml:space="preserve">Achille, la fureur et les larmes </w:t>
      </w:r>
    </w:p>
    <w:p w14:paraId="1A1D2051" w14:textId="77777777" w:rsidR="00C175E5" w:rsidRPr="00C175E5" w:rsidRDefault="00C175E5" w:rsidP="00C175E5">
      <w:pPr>
        <w:spacing w:before="120"/>
        <w:jc w:val="both"/>
        <w:rPr>
          <w:rFonts w:ascii="Calibri Light" w:hAnsi="Calibri Light" w:cs="Calibri Light"/>
        </w:rPr>
      </w:pPr>
      <w:r w:rsidRPr="00C175E5">
        <w:rPr>
          <w:rFonts w:ascii="Calibri Light" w:hAnsi="Calibri Light" w:cs="Calibri Light"/>
        </w:rPr>
        <w:t xml:space="preserve">La figure mythique d’Achille incarne les paradoxes de l’héroïsme guerrier : admiré pour son courage, redouté pour sa colère, il cristallise des discours ambivalents sur la violence. Des différentes sources antiques du mythe à ses relectures modernes et contemporaines, le cours s’appliquera à étudier les représentations du héros et leurs évolutions, à partir de l’étude d’extraits distribués lors des premières séances. Les œuvres suivantes seront entre autres abordées : </w:t>
      </w:r>
      <w:r w:rsidRPr="00C175E5">
        <w:rPr>
          <w:rFonts w:ascii="Calibri Light" w:hAnsi="Calibri Light" w:cs="Calibri Light"/>
          <w:i/>
          <w:iCs/>
        </w:rPr>
        <w:t>L’Iliade</w:t>
      </w:r>
      <w:r w:rsidRPr="00C175E5">
        <w:rPr>
          <w:rFonts w:ascii="Calibri Light" w:hAnsi="Calibri Light" w:cs="Calibri Light"/>
        </w:rPr>
        <w:t xml:space="preserve">, </w:t>
      </w:r>
      <w:r w:rsidRPr="00C175E5">
        <w:rPr>
          <w:rFonts w:ascii="Calibri Light" w:hAnsi="Calibri Light" w:cs="Calibri Light"/>
          <w:i/>
          <w:iCs/>
        </w:rPr>
        <w:t xml:space="preserve">Iphigénie en </w:t>
      </w:r>
      <w:proofErr w:type="spellStart"/>
      <w:r w:rsidRPr="00C175E5">
        <w:rPr>
          <w:rFonts w:ascii="Calibri Light" w:hAnsi="Calibri Light" w:cs="Calibri Light"/>
          <w:i/>
          <w:iCs/>
        </w:rPr>
        <w:t>Aulide</w:t>
      </w:r>
      <w:proofErr w:type="spellEnd"/>
      <w:r w:rsidRPr="00C175E5">
        <w:rPr>
          <w:rFonts w:ascii="Calibri Light" w:hAnsi="Calibri Light" w:cs="Calibri Light"/>
          <w:i/>
          <w:iCs/>
        </w:rPr>
        <w:t xml:space="preserve"> </w:t>
      </w:r>
      <w:r w:rsidRPr="00C175E5">
        <w:rPr>
          <w:rFonts w:ascii="Calibri Light" w:hAnsi="Calibri Light" w:cs="Calibri Light"/>
        </w:rPr>
        <w:t xml:space="preserve">d’Euripide, </w:t>
      </w:r>
      <w:r w:rsidRPr="00C175E5">
        <w:rPr>
          <w:rFonts w:ascii="Calibri Light" w:hAnsi="Calibri Light" w:cs="Calibri Light"/>
          <w:i/>
          <w:iCs/>
        </w:rPr>
        <w:t xml:space="preserve">Le chant d’Achille </w:t>
      </w:r>
      <w:r w:rsidRPr="00C175E5">
        <w:rPr>
          <w:rFonts w:ascii="Calibri Light" w:hAnsi="Calibri Light" w:cs="Calibri Light"/>
        </w:rPr>
        <w:t xml:space="preserve">de Madeline Miller.  </w:t>
      </w:r>
    </w:p>
    <w:p w14:paraId="31C955EB" w14:textId="77777777" w:rsidR="006C4493" w:rsidRPr="00BA7664" w:rsidRDefault="006C4493" w:rsidP="006C4493">
      <w:pPr>
        <w:jc w:val="both"/>
        <w:rPr>
          <w:rFonts w:ascii="Calibri Light" w:hAnsi="Calibri Light" w:cs="Calibri Light"/>
          <w:color w:val="000000" w:themeColor="text1"/>
        </w:rPr>
      </w:pPr>
    </w:p>
    <w:p w14:paraId="56C698A6" w14:textId="3FD3C022" w:rsidR="00C11C9D" w:rsidRPr="00C11C9D" w:rsidRDefault="00C11C9D" w:rsidP="006C4493">
      <w:pPr>
        <w:jc w:val="both"/>
        <w:rPr>
          <w:rFonts w:ascii="Calibri Light" w:hAnsi="Calibri Light" w:cs="Calibri Light"/>
        </w:rPr>
      </w:pPr>
      <w:r w:rsidRPr="00757ED2">
        <w:rPr>
          <w:rFonts w:ascii="Calibri Light" w:hAnsi="Calibri Light" w:cs="Calibri Light"/>
        </w:rPr>
        <w:t xml:space="preserve">Enseignant groupe </w:t>
      </w:r>
      <w:proofErr w:type="gramStart"/>
      <w:r w:rsidRPr="00757ED2">
        <w:rPr>
          <w:rFonts w:ascii="Calibri Light" w:hAnsi="Calibri Light" w:cs="Calibri Light"/>
        </w:rPr>
        <w:t>2  (</w:t>
      </w:r>
      <w:proofErr w:type="gramEnd"/>
      <w:r w:rsidRPr="00757ED2">
        <w:rPr>
          <w:rFonts w:ascii="Calibri Light" w:hAnsi="Calibri Light" w:cs="Calibri Light"/>
        </w:rPr>
        <w:t>Histoire) : Sacha Grangean</w:t>
      </w:r>
    </w:p>
    <w:p w14:paraId="2A406DDD" w14:textId="77777777" w:rsidR="00757ED2" w:rsidRDefault="00757ED2" w:rsidP="00757ED2">
      <w:pPr>
        <w:jc w:val="both"/>
        <w:rPr>
          <w:rFonts w:ascii="Calibri Light" w:hAnsi="Calibri Light" w:cs="Calibri Light"/>
          <w:b/>
          <w:bCs/>
          <w:color w:val="000000" w:themeColor="text1"/>
        </w:rPr>
      </w:pPr>
    </w:p>
    <w:p w14:paraId="05E673E3" w14:textId="1EC943F2" w:rsidR="00757ED2" w:rsidRPr="006C4493" w:rsidRDefault="00757ED2" w:rsidP="00757ED2">
      <w:pPr>
        <w:jc w:val="both"/>
        <w:rPr>
          <w:rFonts w:ascii="Calibri Light" w:hAnsi="Calibri Light" w:cs="Calibri Light"/>
          <w:b/>
          <w:bCs/>
          <w:color w:val="000000" w:themeColor="text1"/>
        </w:rPr>
      </w:pPr>
      <w:r w:rsidRPr="006C4493">
        <w:rPr>
          <w:rFonts w:ascii="Calibri Light" w:hAnsi="Calibri Light" w:cs="Calibri Light"/>
          <w:b/>
          <w:bCs/>
          <w:color w:val="000000" w:themeColor="text1"/>
        </w:rPr>
        <w:t xml:space="preserve">Présentation : </w:t>
      </w:r>
      <w:r w:rsidRPr="006C4493">
        <w:rPr>
          <w:rFonts w:ascii="Calibri Light" w:hAnsi="Calibri Light" w:cs="Calibri Light"/>
          <w:b/>
          <w:bCs/>
          <w:i/>
          <w:iCs/>
          <w:color w:val="000000" w:themeColor="text1"/>
        </w:rPr>
        <w:t>L’Odyssée</w:t>
      </w:r>
      <w:r w:rsidRPr="006C4493">
        <w:rPr>
          <w:rFonts w:ascii="Calibri Light" w:hAnsi="Calibri Light" w:cs="Calibri Light"/>
          <w:b/>
          <w:bCs/>
          <w:color w:val="000000" w:themeColor="text1"/>
        </w:rPr>
        <w:t xml:space="preserve"> d’hier à d’aujourd’hui</w:t>
      </w:r>
    </w:p>
    <w:p w14:paraId="74F8835C" w14:textId="77777777" w:rsidR="00757ED2" w:rsidRPr="006C4493" w:rsidRDefault="00757ED2" w:rsidP="00757ED2">
      <w:pPr>
        <w:jc w:val="both"/>
        <w:rPr>
          <w:rFonts w:ascii="Calibri Light" w:hAnsi="Calibri Light" w:cs="Calibri Light"/>
          <w:color w:val="000000" w:themeColor="text1"/>
        </w:rPr>
      </w:pPr>
      <w:r w:rsidRPr="006C4493">
        <w:rPr>
          <w:rFonts w:ascii="Calibri Light" w:hAnsi="Calibri Light" w:cs="Calibri Light"/>
          <w:color w:val="000000" w:themeColor="text1"/>
        </w:rPr>
        <w:t xml:space="preserve">Partir de l’étude du texte d’Homère (en traduction) pour voir comment </w:t>
      </w:r>
      <w:r w:rsidRPr="006C4493">
        <w:rPr>
          <w:rFonts w:ascii="Calibri Light" w:hAnsi="Calibri Light" w:cs="Calibri Light"/>
          <w:i/>
          <w:iCs/>
          <w:color w:val="000000" w:themeColor="text1"/>
        </w:rPr>
        <w:t>L’Odyssée</w:t>
      </w:r>
      <w:r w:rsidRPr="006C4493">
        <w:rPr>
          <w:rFonts w:ascii="Calibri Light" w:hAnsi="Calibri Light" w:cs="Calibri Light"/>
          <w:color w:val="000000" w:themeColor="text1"/>
        </w:rPr>
        <w:t xml:space="preserve"> a influencé durablement toute la littérature moderne et contemporaine, surtout française mais aussi étrangère. Seront abordées en classe diverses œuvres de toutes les époques, parmi lesquelles les </w:t>
      </w:r>
      <w:r w:rsidRPr="006C4493">
        <w:rPr>
          <w:rFonts w:ascii="Calibri Light" w:hAnsi="Calibri Light" w:cs="Calibri Light"/>
          <w:i/>
          <w:iCs/>
          <w:color w:val="000000" w:themeColor="text1"/>
        </w:rPr>
        <w:t>Histoires vraies</w:t>
      </w:r>
      <w:r w:rsidRPr="006C4493">
        <w:rPr>
          <w:rFonts w:ascii="Calibri Light" w:hAnsi="Calibri Light" w:cs="Calibri Light"/>
          <w:color w:val="000000" w:themeColor="text1"/>
        </w:rPr>
        <w:t xml:space="preserve"> de Lucien de Samosate, </w:t>
      </w:r>
      <w:r w:rsidRPr="006C4493">
        <w:rPr>
          <w:rFonts w:ascii="Calibri Light" w:hAnsi="Calibri Light" w:cs="Calibri Light"/>
          <w:i/>
          <w:iCs/>
          <w:color w:val="000000" w:themeColor="text1"/>
        </w:rPr>
        <w:t>Les Aventures de Télémaque</w:t>
      </w:r>
      <w:r w:rsidRPr="006C4493">
        <w:rPr>
          <w:rFonts w:ascii="Calibri Light" w:hAnsi="Calibri Light" w:cs="Calibri Light"/>
          <w:color w:val="000000" w:themeColor="text1"/>
        </w:rPr>
        <w:t xml:space="preserve"> de Fénelon, </w:t>
      </w:r>
      <w:r w:rsidRPr="006C4493">
        <w:rPr>
          <w:rFonts w:ascii="Calibri Light" w:hAnsi="Calibri Light" w:cs="Calibri Light"/>
          <w:i/>
          <w:iCs/>
          <w:color w:val="000000" w:themeColor="text1"/>
        </w:rPr>
        <w:t>Ulysse</w:t>
      </w:r>
      <w:r w:rsidRPr="006C4493">
        <w:rPr>
          <w:rFonts w:ascii="Calibri Light" w:hAnsi="Calibri Light" w:cs="Calibri Light"/>
          <w:color w:val="000000" w:themeColor="text1"/>
        </w:rPr>
        <w:t xml:space="preserve"> de Joyce ou encore </w:t>
      </w:r>
      <w:r w:rsidRPr="006C4493">
        <w:rPr>
          <w:rFonts w:ascii="Calibri Light" w:hAnsi="Calibri Light" w:cs="Calibri Light"/>
          <w:i/>
          <w:iCs/>
          <w:color w:val="000000" w:themeColor="text1"/>
        </w:rPr>
        <w:t>L’Odyssée de Pénélope</w:t>
      </w:r>
      <w:r w:rsidRPr="006C4493">
        <w:rPr>
          <w:rFonts w:ascii="Calibri Light" w:hAnsi="Calibri Light" w:cs="Calibri Light"/>
          <w:color w:val="000000" w:themeColor="text1"/>
        </w:rPr>
        <w:t xml:space="preserve"> de Margaret Atwood.</w:t>
      </w:r>
    </w:p>
    <w:p w14:paraId="7CD44D97" w14:textId="77777777" w:rsidR="00757ED2" w:rsidRPr="006C4493" w:rsidRDefault="00757ED2" w:rsidP="00757ED2">
      <w:pPr>
        <w:jc w:val="both"/>
        <w:rPr>
          <w:rFonts w:ascii="Calibri Light" w:hAnsi="Calibri Light" w:cs="Calibri Light"/>
          <w:color w:val="000000" w:themeColor="text1"/>
        </w:rPr>
      </w:pPr>
    </w:p>
    <w:p w14:paraId="77B18CB8" w14:textId="77777777" w:rsidR="00757ED2" w:rsidRPr="006C4493" w:rsidRDefault="00757ED2" w:rsidP="00757ED2">
      <w:pPr>
        <w:jc w:val="both"/>
        <w:rPr>
          <w:rFonts w:ascii="Calibri Light" w:hAnsi="Calibri Light" w:cs="Calibri Light"/>
          <w:color w:val="000000" w:themeColor="text1"/>
        </w:rPr>
      </w:pPr>
      <w:r w:rsidRPr="006C4493">
        <w:rPr>
          <w:rFonts w:ascii="Calibri Light" w:hAnsi="Calibri Light" w:cs="Calibri Light"/>
          <w:b/>
          <w:bCs/>
          <w:color w:val="000000" w:themeColor="text1"/>
        </w:rPr>
        <w:t>Œuvre au programme à acquérir et à lire avant le début du cours :</w:t>
      </w:r>
    </w:p>
    <w:p w14:paraId="71705A37" w14:textId="77777777" w:rsidR="00757ED2" w:rsidRDefault="00757ED2" w:rsidP="00757ED2">
      <w:pPr>
        <w:rPr>
          <w:rFonts w:ascii="Calibri Light" w:hAnsi="Calibri Light" w:cs="Calibri Light"/>
          <w:color w:val="000000" w:themeColor="text1"/>
        </w:rPr>
      </w:pPr>
      <w:r w:rsidRPr="006C4493">
        <w:rPr>
          <w:rFonts w:ascii="Calibri Light" w:hAnsi="Calibri Light" w:cs="Calibri Light"/>
          <w:color w:val="000000" w:themeColor="text1"/>
        </w:rPr>
        <w:t xml:space="preserve">Homère, </w:t>
      </w:r>
      <w:r w:rsidRPr="006C4493">
        <w:rPr>
          <w:rFonts w:ascii="Calibri Light" w:hAnsi="Calibri Light" w:cs="Calibri Light"/>
          <w:i/>
          <w:iCs/>
          <w:color w:val="000000" w:themeColor="text1"/>
        </w:rPr>
        <w:t>L’Odyssée</w:t>
      </w:r>
      <w:r w:rsidRPr="006C4493">
        <w:rPr>
          <w:rFonts w:ascii="Calibri Light" w:hAnsi="Calibri Light" w:cs="Calibri Light"/>
          <w:color w:val="000000" w:themeColor="text1"/>
        </w:rPr>
        <w:t>, édition de Marie-Pierre Noël, traduction de Victor Bérard, Le Livre de Poche.</w:t>
      </w:r>
    </w:p>
    <w:p w14:paraId="6C24C872" w14:textId="77777777" w:rsidR="0048426F" w:rsidRPr="00BA7664" w:rsidRDefault="0048426F" w:rsidP="006C4493">
      <w:pPr>
        <w:jc w:val="both"/>
        <w:rPr>
          <w:rFonts w:ascii="Calibri Light" w:hAnsi="Calibri Light" w:cs="Calibri Light"/>
          <w:color w:val="000000" w:themeColor="text1"/>
        </w:rPr>
      </w:pPr>
    </w:p>
    <w:p w14:paraId="56020D2D" w14:textId="1EFC26E6" w:rsidR="001C6DC5" w:rsidRPr="002D5122" w:rsidRDefault="001C6DC5" w:rsidP="001C6DC5">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305   </w:t>
      </w:r>
      <w:r w:rsidR="00CC60E5">
        <w:rPr>
          <w:rFonts w:ascii="Calibri Light" w:hAnsi="Calibri Light" w:cs="Calibri Light"/>
          <w:b/>
          <w:bCs/>
          <w:smallCaps/>
          <w:color w:val="660033"/>
          <w:sz w:val="28"/>
          <w:szCs w:val="28"/>
        </w:rPr>
        <w:t>Culture germanique</w:t>
      </w:r>
    </w:p>
    <w:p w14:paraId="27C0499F" w14:textId="07CAA476" w:rsidR="001C6DC5" w:rsidRDefault="001C6DC5" w:rsidP="001C6DC5">
      <w:pPr>
        <w:spacing w:before="120"/>
        <w:jc w:val="both"/>
        <w:rPr>
          <w:rFonts w:ascii="Calibri Light" w:hAnsi="Calibri Light" w:cs="Calibri Light"/>
          <w:b/>
          <w:bCs/>
        </w:rPr>
      </w:pPr>
      <w:r>
        <w:rPr>
          <w:rFonts w:ascii="Calibri Light" w:hAnsi="Calibri Light" w:cs="Calibri Light"/>
          <w:b/>
          <w:bCs/>
        </w:rPr>
        <w:t>Enseignant</w:t>
      </w:r>
      <w:r w:rsidR="007C73D3">
        <w:rPr>
          <w:rFonts w:ascii="Calibri Light" w:hAnsi="Calibri Light" w:cs="Calibri Light"/>
          <w:b/>
          <w:bCs/>
        </w:rPr>
        <w:t>e</w:t>
      </w:r>
      <w:r>
        <w:rPr>
          <w:rFonts w:ascii="Calibri Light" w:hAnsi="Calibri Light" w:cs="Calibri Light"/>
          <w:b/>
          <w:bCs/>
        </w:rPr>
        <w:t xml:space="preserve"> : </w:t>
      </w:r>
      <w:r w:rsidR="00C11C9D">
        <w:rPr>
          <w:rFonts w:ascii="Calibri Light" w:hAnsi="Calibri Light" w:cs="Calibri Light"/>
        </w:rPr>
        <w:t>ATER en cours de nomination</w:t>
      </w:r>
    </w:p>
    <w:p w14:paraId="16D51D2D" w14:textId="77777777" w:rsidR="001C6DC5" w:rsidRDefault="001C6DC5" w:rsidP="001C6DC5">
      <w:pPr>
        <w:spacing w:before="120"/>
        <w:jc w:val="both"/>
        <w:rPr>
          <w:rFonts w:ascii="Calibri Light" w:hAnsi="Calibri Light" w:cs="Calibri Light"/>
          <w:b/>
          <w:bCs/>
        </w:rPr>
      </w:pPr>
      <w:r>
        <w:rPr>
          <w:rFonts w:ascii="Calibri Light" w:hAnsi="Calibri Light" w:cs="Calibri Light"/>
          <w:b/>
          <w:bCs/>
        </w:rPr>
        <w:t>Présentation </w:t>
      </w:r>
    </w:p>
    <w:p w14:paraId="54B6E5A9" w14:textId="2914CB01" w:rsidR="001C6DC5" w:rsidRDefault="006C4493" w:rsidP="001C6DC5">
      <w:pPr>
        <w:pBdr>
          <w:bottom w:val="single" w:sz="4" w:space="1" w:color="auto"/>
        </w:pBdr>
        <w:spacing w:before="120"/>
        <w:jc w:val="both"/>
        <w:rPr>
          <w:rFonts w:ascii="Calibri Light" w:hAnsi="Calibri Light" w:cs="Calibri Light"/>
        </w:rPr>
      </w:pPr>
      <w:r>
        <w:rPr>
          <w:rFonts w:ascii="Calibri Light" w:hAnsi="Calibri Light" w:cs="Calibri Light"/>
        </w:rPr>
        <w:t>Informations à venir</w:t>
      </w:r>
    </w:p>
    <w:p w14:paraId="1DBCB46A" w14:textId="77777777" w:rsidR="00B14FE7" w:rsidRDefault="00B14FE7" w:rsidP="001C6DC5">
      <w:pPr>
        <w:pBdr>
          <w:bottom w:val="single" w:sz="4" w:space="1" w:color="auto"/>
        </w:pBdr>
        <w:spacing w:before="120"/>
        <w:jc w:val="both"/>
        <w:rPr>
          <w:rFonts w:ascii="Calibri Light" w:hAnsi="Calibri Light" w:cs="Calibri Light"/>
          <w:b/>
          <w:bCs/>
          <w:color w:val="660033"/>
        </w:rPr>
      </w:pPr>
    </w:p>
    <w:p w14:paraId="079555FF" w14:textId="77777777" w:rsidR="001C6DC5" w:rsidRPr="002D5122" w:rsidRDefault="001C6DC5" w:rsidP="001C6DC5">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320 (S3)   </w:t>
      </w:r>
      <w:r>
        <w:rPr>
          <w:rFonts w:ascii="Calibri Light" w:hAnsi="Calibri Light" w:cs="Calibri Light"/>
          <w:b/>
          <w:bCs/>
          <w:smallCaps/>
          <w:color w:val="660033"/>
          <w:sz w:val="28"/>
          <w:szCs w:val="28"/>
        </w:rPr>
        <w:t>LATIN 1.</w:t>
      </w:r>
    </w:p>
    <w:p w14:paraId="0710C3B3" w14:textId="7F505DAE" w:rsidR="001C6DC5" w:rsidRDefault="001C6DC5" w:rsidP="001C6DC5">
      <w:pPr>
        <w:spacing w:before="120"/>
        <w:jc w:val="both"/>
        <w:rPr>
          <w:rFonts w:ascii="Calibri Light" w:hAnsi="Calibri Light" w:cs="Calibri Light"/>
          <w:b/>
          <w:bCs/>
        </w:rPr>
      </w:pPr>
      <w:r>
        <w:rPr>
          <w:rFonts w:ascii="Calibri Light" w:hAnsi="Calibri Light" w:cs="Calibri Light"/>
          <w:b/>
          <w:bCs/>
        </w:rPr>
        <w:t xml:space="preserve">Enseignant : </w:t>
      </w:r>
      <w:r w:rsidR="00B6551B">
        <w:rPr>
          <w:rFonts w:ascii="Calibri Light" w:hAnsi="Calibri Light" w:cs="Calibri Light"/>
        </w:rPr>
        <w:t>Georgia Kolovou</w:t>
      </w:r>
    </w:p>
    <w:p w14:paraId="29305603" w14:textId="77777777" w:rsidR="001C6DC5" w:rsidRDefault="001C6DC5" w:rsidP="001C6DC5">
      <w:pPr>
        <w:spacing w:before="120"/>
        <w:rPr>
          <w:rFonts w:ascii="Calibri Light" w:hAnsi="Calibri Light" w:cs="Calibri Light"/>
          <w:b/>
          <w:bCs/>
        </w:rPr>
      </w:pPr>
      <w:r>
        <w:rPr>
          <w:rFonts w:ascii="Calibri Light" w:hAnsi="Calibri Light" w:cs="Calibri Light"/>
          <w:b/>
          <w:bCs/>
        </w:rPr>
        <w:t>Présentation</w:t>
      </w:r>
    </w:p>
    <w:p w14:paraId="3E607C78" w14:textId="77777777" w:rsidR="001C6DC5" w:rsidRDefault="001C6DC5" w:rsidP="001C6DC5">
      <w:pPr>
        <w:pBdr>
          <w:bottom w:val="single" w:sz="4" w:space="1" w:color="auto"/>
        </w:pBdr>
        <w:spacing w:before="120"/>
        <w:jc w:val="both"/>
        <w:rPr>
          <w:rFonts w:ascii="Calibri Light" w:hAnsi="Calibri Light" w:cs="Calibri Light"/>
        </w:rPr>
      </w:pPr>
      <w:r>
        <w:rPr>
          <w:rFonts w:ascii="Calibri Light" w:hAnsi="Calibri Light" w:cs="Calibri Light"/>
        </w:rPr>
        <w:t>L</w:t>
      </w:r>
      <w:r w:rsidRPr="00081603">
        <w:rPr>
          <w:rFonts w:ascii="Calibri Light" w:hAnsi="Calibri Light" w:cs="Calibri Light"/>
        </w:rPr>
        <w:t>e latin langue indo-européenne. Noms : les cinq déclinaisons ; les trois genres.</w:t>
      </w:r>
      <w:r>
        <w:rPr>
          <w:rFonts w:ascii="Calibri Light" w:hAnsi="Calibri Light" w:cs="Calibri Light"/>
        </w:rPr>
        <w:t xml:space="preserve"> </w:t>
      </w:r>
      <w:r w:rsidRPr="00081603">
        <w:rPr>
          <w:rFonts w:ascii="Calibri Light" w:hAnsi="Calibri Light" w:cs="Calibri Light"/>
        </w:rPr>
        <w:t xml:space="preserve">Adjectifs </w:t>
      </w:r>
      <w:proofErr w:type="gramStart"/>
      <w:r w:rsidRPr="00081603">
        <w:rPr>
          <w:rFonts w:ascii="Calibri Light" w:hAnsi="Calibri Light" w:cs="Calibri Light"/>
        </w:rPr>
        <w:t>qualificatifs:</w:t>
      </w:r>
      <w:proofErr w:type="gramEnd"/>
      <w:r w:rsidRPr="00081603">
        <w:rPr>
          <w:rFonts w:ascii="Calibri Light" w:hAnsi="Calibri Light" w:cs="Calibri Light"/>
        </w:rPr>
        <w:t xml:space="preserve"> 1</w:t>
      </w:r>
      <w:r w:rsidRPr="00081603">
        <w:rPr>
          <w:rFonts w:ascii="Calibri Light" w:hAnsi="Calibri Light" w:cs="Calibri Light"/>
          <w:vertAlign w:val="superscript"/>
        </w:rPr>
        <w:t>re</w:t>
      </w:r>
      <w:r w:rsidRPr="00081603">
        <w:rPr>
          <w:rFonts w:ascii="Calibri Light" w:hAnsi="Calibri Light" w:cs="Calibri Light"/>
        </w:rPr>
        <w:t xml:space="preserve"> et 2</w:t>
      </w:r>
      <w:r w:rsidRPr="00081603">
        <w:rPr>
          <w:rFonts w:ascii="Calibri Light" w:hAnsi="Calibri Light" w:cs="Calibri Light"/>
          <w:vertAlign w:val="superscript"/>
        </w:rPr>
        <w:t>e</w:t>
      </w:r>
      <w:r w:rsidRPr="00081603">
        <w:rPr>
          <w:rFonts w:ascii="Calibri Light" w:hAnsi="Calibri Light" w:cs="Calibri Light"/>
        </w:rPr>
        <w:t xml:space="preserve"> classes.</w:t>
      </w:r>
      <w:r>
        <w:rPr>
          <w:rFonts w:ascii="Calibri Light" w:hAnsi="Calibri Light" w:cs="Calibri Light"/>
        </w:rPr>
        <w:t xml:space="preserve"> </w:t>
      </w:r>
      <w:r w:rsidRPr="00081603">
        <w:rPr>
          <w:rFonts w:ascii="Calibri Light" w:hAnsi="Calibri Light" w:cs="Calibri Light"/>
        </w:rPr>
        <w:t>Adjectifs possessifs.</w:t>
      </w:r>
      <w:r>
        <w:rPr>
          <w:rFonts w:ascii="Calibri Light" w:hAnsi="Calibri Light" w:cs="Calibri Light"/>
        </w:rPr>
        <w:t xml:space="preserve"> </w:t>
      </w:r>
      <w:r w:rsidRPr="00081603">
        <w:rPr>
          <w:rFonts w:ascii="Calibri Light" w:hAnsi="Calibri Light" w:cs="Calibri Light"/>
        </w:rPr>
        <w:t xml:space="preserve">Pronoms-adjectifs démonstratifs : </w:t>
      </w:r>
      <w:r w:rsidRPr="00081603">
        <w:rPr>
          <w:rFonts w:ascii="Calibri Light" w:hAnsi="Calibri Light" w:cs="Calibri Light"/>
          <w:i/>
        </w:rPr>
        <w:t xml:space="preserve">hic, </w:t>
      </w:r>
      <w:proofErr w:type="spellStart"/>
      <w:r w:rsidRPr="00081603">
        <w:rPr>
          <w:rFonts w:ascii="Calibri Light" w:hAnsi="Calibri Light" w:cs="Calibri Light"/>
          <w:i/>
        </w:rPr>
        <w:t>haec</w:t>
      </w:r>
      <w:proofErr w:type="spellEnd"/>
      <w:r w:rsidRPr="00081603">
        <w:rPr>
          <w:rFonts w:ascii="Calibri Light" w:hAnsi="Calibri Light" w:cs="Calibri Light"/>
          <w:i/>
        </w:rPr>
        <w:t>, hoc</w:t>
      </w:r>
      <w:r w:rsidRPr="00081603">
        <w:rPr>
          <w:rFonts w:ascii="Calibri Light" w:hAnsi="Calibri Light" w:cs="Calibri Light"/>
        </w:rPr>
        <w:t xml:space="preserve"> / </w:t>
      </w:r>
      <w:proofErr w:type="spellStart"/>
      <w:r w:rsidRPr="00081603">
        <w:rPr>
          <w:rFonts w:ascii="Calibri Light" w:hAnsi="Calibri Light" w:cs="Calibri Light"/>
          <w:i/>
        </w:rPr>
        <w:t>iste</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ista</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istud</w:t>
      </w:r>
      <w:proofErr w:type="spellEnd"/>
      <w:r w:rsidRPr="00081603">
        <w:rPr>
          <w:rFonts w:ascii="Calibri Light" w:hAnsi="Calibri Light" w:cs="Calibri Light"/>
        </w:rPr>
        <w:t>/</w:t>
      </w:r>
      <w:r w:rsidRPr="00081603">
        <w:rPr>
          <w:rFonts w:ascii="Calibri Light" w:hAnsi="Calibri Light" w:cs="Calibri Light"/>
          <w:i/>
        </w:rPr>
        <w:t xml:space="preserve"> ille, </w:t>
      </w:r>
      <w:proofErr w:type="spellStart"/>
      <w:r w:rsidRPr="00081603">
        <w:rPr>
          <w:rFonts w:ascii="Calibri Light" w:hAnsi="Calibri Light" w:cs="Calibri Light"/>
          <w:i/>
        </w:rPr>
        <w:t>illa</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illud</w:t>
      </w:r>
      <w:proofErr w:type="spellEnd"/>
      <w:r w:rsidRPr="00081603">
        <w:rPr>
          <w:rFonts w:ascii="Calibri Light" w:hAnsi="Calibri Light" w:cs="Calibri Light"/>
        </w:rPr>
        <w:t xml:space="preserve"> / </w:t>
      </w:r>
      <w:proofErr w:type="spellStart"/>
      <w:r w:rsidRPr="00081603">
        <w:rPr>
          <w:rFonts w:ascii="Calibri Light" w:hAnsi="Calibri Light" w:cs="Calibri Light"/>
          <w:i/>
        </w:rPr>
        <w:t>is</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ea</w:t>
      </w:r>
      <w:proofErr w:type="spellEnd"/>
      <w:r w:rsidRPr="00081603">
        <w:rPr>
          <w:rFonts w:ascii="Calibri Light" w:hAnsi="Calibri Light" w:cs="Calibri Light"/>
          <w:i/>
        </w:rPr>
        <w:t>, id.</w:t>
      </w:r>
      <w:r>
        <w:rPr>
          <w:rFonts w:ascii="Calibri Light" w:hAnsi="Calibri Light" w:cs="Calibri Light"/>
        </w:rPr>
        <w:t xml:space="preserve"> </w:t>
      </w:r>
      <w:r w:rsidRPr="00081603">
        <w:rPr>
          <w:rFonts w:ascii="Calibri Light" w:hAnsi="Calibri Light" w:cs="Calibri Light"/>
        </w:rPr>
        <w:t xml:space="preserve">Pronoms-adjectifs indéfinis : </w:t>
      </w:r>
      <w:proofErr w:type="spellStart"/>
      <w:r w:rsidRPr="00081603">
        <w:rPr>
          <w:rFonts w:ascii="Calibri Light" w:hAnsi="Calibri Light" w:cs="Calibri Light"/>
          <w:i/>
        </w:rPr>
        <w:t>ipse</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ipsa</w:t>
      </w:r>
      <w:proofErr w:type="spellEnd"/>
      <w:r w:rsidRPr="00081603">
        <w:rPr>
          <w:rFonts w:ascii="Calibri Light" w:hAnsi="Calibri Light" w:cs="Calibri Light"/>
          <w:i/>
        </w:rPr>
        <w:t>, ipsum</w:t>
      </w:r>
      <w:r w:rsidRPr="00081603">
        <w:rPr>
          <w:rFonts w:ascii="Calibri Light" w:hAnsi="Calibri Light" w:cs="Calibri Light"/>
        </w:rPr>
        <w:t xml:space="preserve"> / </w:t>
      </w:r>
      <w:r w:rsidRPr="00081603">
        <w:rPr>
          <w:rFonts w:ascii="Calibri Light" w:hAnsi="Calibri Light" w:cs="Calibri Light"/>
          <w:i/>
        </w:rPr>
        <w:t xml:space="preserve">idem, </w:t>
      </w:r>
      <w:proofErr w:type="spellStart"/>
      <w:r w:rsidRPr="00081603">
        <w:rPr>
          <w:rFonts w:ascii="Calibri Light" w:hAnsi="Calibri Light" w:cs="Calibri Light"/>
          <w:i/>
        </w:rPr>
        <w:t>eadem</w:t>
      </w:r>
      <w:proofErr w:type="spellEnd"/>
      <w:r w:rsidRPr="00081603">
        <w:rPr>
          <w:rFonts w:ascii="Calibri Light" w:hAnsi="Calibri Light" w:cs="Calibri Light"/>
          <w:i/>
        </w:rPr>
        <w:t>, idem.</w:t>
      </w:r>
      <w:r>
        <w:rPr>
          <w:rFonts w:ascii="Calibri Light" w:hAnsi="Calibri Light" w:cs="Calibri Light"/>
        </w:rPr>
        <w:t xml:space="preserve"> </w:t>
      </w:r>
      <w:r w:rsidRPr="00081603">
        <w:rPr>
          <w:rFonts w:ascii="Calibri Light" w:hAnsi="Calibri Light" w:cs="Calibri Light"/>
        </w:rPr>
        <w:t>Voix : active. Indicatif : présent, imparfait, futur</w:t>
      </w:r>
      <w:r>
        <w:rPr>
          <w:rFonts w:ascii="Calibri Light" w:hAnsi="Calibri Light" w:cs="Calibri Light"/>
        </w:rPr>
        <w:t xml:space="preserve">. </w:t>
      </w:r>
      <w:r w:rsidRPr="00081603">
        <w:rPr>
          <w:rFonts w:ascii="Calibri Light" w:hAnsi="Calibri Light" w:cs="Calibri Light"/>
        </w:rPr>
        <w:t>Impératif : présent. Infinitif : présent. Participe : présent.</w:t>
      </w:r>
      <w:r>
        <w:rPr>
          <w:rFonts w:ascii="Calibri Light" w:hAnsi="Calibri Light" w:cs="Calibri Light"/>
        </w:rPr>
        <w:t xml:space="preserve"> </w:t>
      </w:r>
      <w:r w:rsidRPr="00081603">
        <w:rPr>
          <w:rFonts w:ascii="Calibri Light" w:hAnsi="Calibri Light" w:cs="Calibri Light"/>
          <w:i/>
        </w:rPr>
        <w:t>Sum</w:t>
      </w:r>
      <w:r w:rsidRPr="00081603">
        <w:rPr>
          <w:rFonts w:ascii="Calibri Light" w:hAnsi="Calibri Light" w:cs="Calibri Light"/>
        </w:rPr>
        <w:t xml:space="preserve"> et ses composés.</w:t>
      </w:r>
      <w:r>
        <w:rPr>
          <w:rFonts w:ascii="Calibri Light" w:hAnsi="Calibri Light" w:cs="Calibri Light"/>
        </w:rPr>
        <w:t xml:space="preserve"> </w:t>
      </w:r>
      <w:r w:rsidRPr="00081603">
        <w:rPr>
          <w:rFonts w:ascii="Calibri Light" w:hAnsi="Calibri Light" w:cs="Calibri Light"/>
        </w:rPr>
        <w:t>Le système casuel. L’ordre des mots. L’attribut du sujet.</w:t>
      </w:r>
      <w:r>
        <w:rPr>
          <w:rFonts w:ascii="Calibri Light" w:hAnsi="Calibri Light" w:cs="Calibri Light"/>
        </w:rPr>
        <w:t xml:space="preserve"> </w:t>
      </w:r>
      <w:r w:rsidRPr="00081603">
        <w:rPr>
          <w:rFonts w:ascii="Calibri Light" w:hAnsi="Calibri Light" w:cs="Calibri Light"/>
        </w:rPr>
        <w:t>Notions d’étymologie, de littérature et de civilisation.</w:t>
      </w:r>
    </w:p>
    <w:p w14:paraId="1693D718" w14:textId="77777777" w:rsidR="001C6DC5" w:rsidRDefault="001C6DC5" w:rsidP="001C6DC5">
      <w:pPr>
        <w:pBdr>
          <w:bottom w:val="single" w:sz="4" w:space="1" w:color="auto"/>
        </w:pBdr>
        <w:spacing w:before="120"/>
        <w:jc w:val="both"/>
        <w:rPr>
          <w:rFonts w:ascii="Calibri Light" w:hAnsi="Calibri Light" w:cs="Calibri Light"/>
          <w:b/>
          <w:bCs/>
        </w:rPr>
      </w:pPr>
    </w:p>
    <w:p w14:paraId="40AF82D8" w14:textId="77777777" w:rsidR="001C6DC5" w:rsidRDefault="001C6DC5" w:rsidP="001C6DC5">
      <w:pPr>
        <w:pBdr>
          <w:bottom w:val="single" w:sz="4" w:space="1" w:color="auto"/>
        </w:pBdr>
        <w:spacing w:before="120"/>
        <w:jc w:val="both"/>
        <w:rPr>
          <w:rFonts w:ascii="Calibri Light" w:hAnsi="Calibri Light" w:cs="Calibri Light"/>
          <w:b/>
          <w:bCs/>
        </w:rPr>
      </w:pPr>
      <w:r>
        <w:rPr>
          <w:rFonts w:ascii="Calibri Light" w:hAnsi="Calibri Light" w:cs="Calibri Light"/>
          <w:b/>
          <w:bCs/>
        </w:rPr>
        <w:t>Œuvres au programme</w:t>
      </w:r>
    </w:p>
    <w:p w14:paraId="283B6B1E" w14:textId="77777777" w:rsidR="001C6DC5" w:rsidRPr="00432090" w:rsidRDefault="001C6DC5" w:rsidP="001C6DC5">
      <w:pPr>
        <w:pBdr>
          <w:bottom w:val="single" w:sz="4" w:space="1" w:color="auto"/>
        </w:pBdr>
        <w:spacing w:before="120"/>
        <w:jc w:val="both"/>
        <w:rPr>
          <w:rFonts w:asciiTheme="majorHAnsi" w:hAnsiTheme="majorHAnsi" w:cstheme="majorHAnsi"/>
        </w:rPr>
      </w:pPr>
      <w:r w:rsidRPr="00081603">
        <w:rPr>
          <w:rFonts w:asciiTheme="majorHAnsi" w:hAnsiTheme="majorHAnsi" w:cstheme="majorHAnsi"/>
        </w:rPr>
        <w:t>Manuel utilisé (jusqu’en L 3 S 6)</w:t>
      </w:r>
      <w:r>
        <w:rPr>
          <w:rFonts w:asciiTheme="majorHAnsi" w:hAnsiTheme="majorHAnsi" w:cstheme="majorHAnsi"/>
        </w:rPr>
        <w:t xml:space="preserve"> : </w:t>
      </w:r>
      <w:proofErr w:type="spellStart"/>
      <w:r w:rsidRPr="00081603">
        <w:rPr>
          <w:rFonts w:asciiTheme="majorHAnsi" w:hAnsiTheme="majorHAnsi" w:cstheme="majorHAnsi"/>
        </w:rPr>
        <w:t>Famerie</w:t>
      </w:r>
      <w:proofErr w:type="spellEnd"/>
      <w:r w:rsidRPr="00081603">
        <w:rPr>
          <w:rFonts w:asciiTheme="majorHAnsi" w:hAnsiTheme="majorHAnsi" w:cstheme="majorHAnsi"/>
        </w:rPr>
        <w:t xml:space="preserve"> E., Bodson A., Dubuisson M., </w:t>
      </w:r>
      <w:r w:rsidRPr="00081603">
        <w:rPr>
          <w:rFonts w:asciiTheme="majorHAnsi" w:hAnsiTheme="majorHAnsi" w:cstheme="majorHAnsi"/>
          <w:i/>
        </w:rPr>
        <w:t>Méthode de langue latine pour grands commençants et étudiants</w:t>
      </w:r>
      <w:r w:rsidRPr="00081603">
        <w:rPr>
          <w:rFonts w:asciiTheme="majorHAnsi" w:hAnsiTheme="majorHAnsi" w:cstheme="majorHAnsi"/>
        </w:rPr>
        <w:t>, Nathan Université, 1989 [ou nouvelle édition], 503 p.</w:t>
      </w:r>
    </w:p>
    <w:p w14:paraId="0A891ECA" w14:textId="77777777" w:rsidR="001C6DC5" w:rsidRDefault="001C6DC5" w:rsidP="001C6DC5">
      <w:pPr>
        <w:pBdr>
          <w:bottom w:val="single" w:sz="4" w:space="1" w:color="auto"/>
        </w:pBdr>
        <w:spacing w:before="120"/>
        <w:jc w:val="both"/>
        <w:rPr>
          <w:rFonts w:ascii="Calibri Light" w:hAnsi="Calibri Light" w:cs="Calibri Light"/>
        </w:rPr>
      </w:pPr>
    </w:p>
    <w:p w14:paraId="496EEA66" w14:textId="77777777" w:rsidR="001C6DC5" w:rsidRDefault="001C6DC5" w:rsidP="001C6DC5">
      <w:pPr>
        <w:pBdr>
          <w:bottom w:val="single" w:sz="4" w:space="1" w:color="auto"/>
        </w:pBdr>
        <w:spacing w:before="120"/>
        <w:jc w:val="both"/>
        <w:rPr>
          <w:rFonts w:ascii="Calibri Light" w:hAnsi="Calibri Light" w:cs="Calibri Light"/>
        </w:rPr>
      </w:pPr>
      <w:r>
        <w:rPr>
          <w:rFonts w:ascii="Calibri Light" w:hAnsi="Calibri Light" w:cs="Calibri Light"/>
          <w:b/>
          <w:bCs/>
        </w:rPr>
        <w:t>Bibliographie critique</w:t>
      </w:r>
    </w:p>
    <w:p w14:paraId="3F231BAE" w14:textId="77777777" w:rsidR="001C6DC5" w:rsidRPr="00432090" w:rsidRDefault="001C6DC5" w:rsidP="001C6DC5">
      <w:pPr>
        <w:pBdr>
          <w:bottom w:val="single" w:sz="4" w:space="1" w:color="auto"/>
        </w:pBdr>
        <w:spacing w:before="120"/>
        <w:jc w:val="both"/>
        <w:rPr>
          <w:rFonts w:ascii="Calibri Light" w:hAnsi="Calibri Light" w:cs="Calibri Light"/>
        </w:rPr>
      </w:pPr>
      <w:r w:rsidRPr="00C40BE9">
        <w:rPr>
          <w:rFonts w:asciiTheme="majorHAnsi" w:hAnsiTheme="majorHAnsi" w:cstheme="majorHAnsi"/>
        </w:rPr>
        <w:t>Une bibliographie sera fournie.</w:t>
      </w:r>
    </w:p>
    <w:p w14:paraId="4A23B948" w14:textId="77777777" w:rsidR="001C6DC5" w:rsidRDefault="001C6DC5" w:rsidP="001C6DC5">
      <w:pPr>
        <w:pBdr>
          <w:bottom w:val="single" w:sz="4" w:space="1" w:color="auto"/>
        </w:pBdr>
        <w:spacing w:before="120"/>
        <w:jc w:val="both"/>
        <w:rPr>
          <w:rFonts w:asciiTheme="majorHAnsi" w:hAnsiTheme="majorHAnsi" w:cstheme="majorHAnsi"/>
        </w:rPr>
      </w:pPr>
    </w:p>
    <w:p w14:paraId="5787D82C" w14:textId="2B742ADE" w:rsidR="001C6DC5" w:rsidRPr="00533F54" w:rsidRDefault="001C6DC5" w:rsidP="001C6DC5">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322    </w:t>
      </w:r>
      <w:r>
        <w:rPr>
          <w:rFonts w:ascii="Calibri Light" w:hAnsi="Calibri Light" w:cs="Calibri Light"/>
          <w:b/>
          <w:bCs/>
          <w:smallCaps/>
          <w:color w:val="660033"/>
          <w:sz w:val="28"/>
          <w:szCs w:val="28"/>
        </w:rPr>
        <w:t>Atelier d’écriture</w:t>
      </w:r>
    </w:p>
    <w:p w14:paraId="117CE1BC" w14:textId="615C4116" w:rsidR="001C6DC5" w:rsidRDefault="001C6DC5" w:rsidP="001C6DC5">
      <w:pPr>
        <w:spacing w:before="120"/>
        <w:jc w:val="both"/>
        <w:rPr>
          <w:rFonts w:ascii="Calibri Light" w:hAnsi="Calibri Light" w:cs="Calibri Light"/>
          <w:b/>
          <w:bCs/>
        </w:rPr>
      </w:pPr>
      <w:r>
        <w:rPr>
          <w:rFonts w:ascii="Calibri Light" w:hAnsi="Calibri Light" w:cs="Calibri Light"/>
          <w:b/>
          <w:bCs/>
        </w:rPr>
        <w:t xml:space="preserve">Enseignant : </w:t>
      </w:r>
      <w:r w:rsidR="00122B7A">
        <w:rPr>
          <w:rFonts w:ascii="Calibri Light" w:hAnsi="Calibri Light" w:cs="Calibri Light"/>
        </w:rPr>
        <w:t>Laurent Bazin</w:t>
      </w:r>
    </w:p>
    <w:p w14:paraId="7EECA34A" w14:textId="08465807" w:rsidR="001C6DC5" w:rsidRDefault="001C6DC5" w:rsidP="001C6DC5">
      <w:pPr>
        <w:spacing w:before="120"/>
        <w:jc w:val="both"/>
        <w:rPr>
          <w:rFonts w:asciiTheme="minorHAnsi" w:hAnsiTheme="minorHAnsi" w:cstheme="minorHAnsi"/>
        </w:rPr>
      </w:pPr>
      <w:r>
        <w:rPr>
          <w:rFonts w:ascii="Calibri Light" w:hAnsi="Calibri Light" w:cs="Calibri Light"/>
          <w:b/>
          <w:bCs/>
        </w:rPr>
        <w:t>Présentation :</w:t>
      </w:r>
      <w:r w:rsidR="00EF0F55">
        <w:rPr>
          <w:rFonts w:asciiTheme="minorHAnsi" w:hAnsiTheme="minorHAnsi" w:cstheme="minorHAnsi"/>
        </w:rPr>
        <w:t xml:space="preserve"> Création littéraire</w:t>
      </w:r>
      <w:r>
        <w:rPr>
          <w:rFonts w:asciiTheme="minorHAnsi" w:hAnsiTheme="minorHAnsi" w:cstheme="minorHAnsi"/>
        </w:rPr>
        <w:t>.</w:t>
      </w:r>
    </w:p>
    <w:p w14:paraId="0EDFAF62" w14:textId="16252EE1" w:rsidR="001C6DC5" w:rsidRDefault="004149AC" w:rsidP="001C6DC5">
      <w:pPr>
        <w:pBdr>
          <w:bottom w:val="single" w:sz="4" w:space="1" w:color="auto"/>
        </w:pBdr>
        <w:spacing w:before="120"/>
        <w:jc w:val="both"/>
        <w:rPr>
          <w:rFonts w:ascii="Calibri Light" w:hAnsi="Calibri Light" w:cs="Calibri Light"/>
        </w:rPr>
      </w:pPr>
      <w:r>
        <w:rPr>
          <w:rFonts w:ascii="Calibri Light" w:hAnsi="Calibri Light" w:cs="Calibri Light"/>
        </w:rPr>
        <w:t xml:space="preserve">Travail sur les </w:t>
      </w:r>
      <w:r w:rsidRPr="004149AC">
        <w:rPr>
          <w:rFonts w:ascii="Calibri Light" w:hAnsi="Calibri Light" w:cs="Calibri Light"/>
        </w:rPr>
        <w:t>formes longues : introduction aux enjeux et aspects de l'écriture romanesque.</w:t>
      </w:r>
    </w:p>
    <w:p w14:paraId="0F623068" w14:textId="77777777" w:rsidR="00C90F7A" w:rsidRPr="005A7988" w:rsidRDefault="00C90F7A" w:rsidP="001C6DC5">
      <w:pPr>
        <w:pBdr>
          <w:bottom w:val="single" w:sz="4" w:space="1" w:color="auto"/>
        </w:pBdr>
        <w:spacing w:before="120"/>
        <w:jc w:val="both"/>
        <w:rPr>
          <w:rFonts w:ascii="Calibri Light" w:hAnsi="Calibri Light" w:cs="Calibri Light"/>
        </w:rPr>
      </w:pPr>
    </w:p>
    <w:p w14:paraId="191B044A" w14:textId="6A156871" w:rsidR="00116DE3" w:rsidRDefault="00116DE3">
      <w:pPr>
        <w:spacing w:after="160" w:line="259" w:lineRule="auto"/>
        <w:rPr>
          <w:rFonts w:ascii="Calibri Light" w:eastAsiaTheme="majorEastAsia" w:hAnsi="Calibri Light" w:cs="Calibri Light"/>
          <w:b/>
          <w:bCs/>
          <w:color w:val="FFFFFF" w:themeColor="background1"/>
        </w:rPr>
      </w:pPr>
      <w:r>
        <w:rPr>
          <w:rFonts w:ascii="Calibri Light" w:eastAsiaTheme="majorEastAsia" w:hAnsi="Calibri Light" w:cs="Calibri Light"/>
          <w:b/>
          <w:bCs/>
          <w:color w:val="FFFFFF" w:themeColor="background1"/>
        </w:rPr>
        <w:br w:type="page"/>
      </w:r>
    </w:p>
    <w:p w14:paraId="5254A113" w14:textId="77777777" w:rsidR="006C6194" w:rsidRDefault="006C6194" w:rsidP="005A7988">
      <w:pPr>
        <w:spacing w:after="160" w:line="259" w:lineRule="auto"/>
        <w:rPr>
          <w:rFonts w:ascii="Calibri Light" w:eastAsiaTheme="majorEastAsia" w:hAnsi="Calibri Light" w:cs="Calibri Light"/>
          <w:b/>
          <w:bCs/>
          <w:color w:val="FFFFFF" w:themeColor="background1"/>
        </w:rPr>
      </w:pPr>
    </w:p>
    <w:p w14:paraId="48B9F946" w14:textId="3C1FC3A6" w:rsidR="006C6194" w:rsidRDefault="006C6194" w:rsidP="006C6194">
      <w:pPr>
        <w:pBdr>
          <w:bottom w:val="single" w:sz="4" w:space="1" w:color="auto"/>
        </w:pBdr>
        <w:spacing w:before="120"/>
        <w:jc w:val="both"/>
        <w:rPr>
          <w:rFonts w:ascii="Calibri Light" w:eastAsiaTheme="majorEastAsia" w:hAnsi="Calibri Light" w:cs="Calibri Light"/>
          <w:b/>
          <w:bCs/>
          <w:color w:val="FFFFFF" w:themeColor="background1"/>
        </w:rPr>
      </w:pPr>
      <w:r w:rsidRPr="006C6194">
        <w:rPr>
          <w:rFonts w:ascii="Calibri Light" w:eastAsiaTheme="majorEastAsia" w:hAnsi="Calibri Light" w:cs="Calibri Light"/>
          <w:b/>
          <w:bCs/>
          <w:noProof/>
          <w:color w:val="FFFFFF" w:themeColor="background1"/>
        </w:rPr>
        <w:drawing>
          <wp:inline distT="0" distB="0" distL="0" distR="0" wp14:anchorId="29A19D82" wp14:editId="382454C6">
            <wp:extent cx="5753100" cy="9017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3100" cy="901700"/>
                    </a:xfrm>
                    <a:prstGeom prst="rect">
                      <a:avLst/>
                    </a:prstGeom>
                  </pic:spPr>
                </pic:pic>
              </a:graphicData>
            </a:graphic>
          </wp:inline>
        </w:drawing>
      </w:r>
    </w:p>
    <w:p w14:paraId="1A66016F" w14:textId="0095F4C2" w:rsidR="006C6194" w:rsidRDefault="006C6194" w:rsidP="006C6194">
      <w:pPr>
        <w:pBdr>
          <w:bottom w:val="single" w:sz="4" w:space="1" w:color="auto"/>
        </w:pBdr>
        <w:spacing w:before="120"/>
        <w:jc w:val="both"/>
        <w:rPr>
          <w:rFonts w:ascii="Calibri Light" w:eastAsiaTheme="majorEastAsia" w:hAnsi="Calibri Light" w:cs="Calibri Light"/>
          <w:b/>
          <w:bCs/>
          <w:color w:val="FFFFFF" w:themeColor="background1"/>
        </w:rPr>
      </w:pPr>
      <w:r w:rsidRPr="006C6194">
        <w:rPr>
          <w:rFonts w:ascii="Calibri Light" w:eastAsiaTheme="majorEastAsia" w:hAnsi="Calibri Light" w:cs="Calibri Light"/>
          <w:b/>
          <w:bCs/>
          <w:color w:val="FFFFFF" w:themeColor="background1"/>
        </w:rPr>
        <w:t xml:space="preserve">Que semestre – S 4 – Descriptifs et programmes des cours  </w:t>
      </w:r>
    </w:p>
    <w:p w14:paraId="26B6F83C" w14:textId="77777777" w:rsidR="00E214D3" w:rsidRPr="00533F54" w:rsidRDefault="00E214D3" w:rsidP="00E214D3">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423    </w:t>
      </w:r>
      <w:r>
        <w:rPr>
          <w:rFonts w:ascii="Calibri Light" w:hAnsi="Calibri Light" w:cs="Calibri Light"/>
          <w:b/>
          <w:bCs/>
          <w:smallCaps/>
          <w:color w:val="660033"/>
          <w:sz w:val="28"/>
          <w:szCs w:val="28"/>
        </w:rPr>
        <w:t>Littérature française. Problématiques, genres, mouvements (2)</w:t>
      </w:r>
    </w:p>
    <w:p w14:paraId="545DD543" w14:textId="2DFF4C55" w:rsidR="00E214D3" w:rsidRPr="00F22E5A" w:rsidRDefault="00E214D3" w:rsidP="00E214D3">
      <w:pPr>
        <w:spacing w:before="120"/>
        <w:jc w:val="both"/>
        <w:rPr>
          <w:rFonts w:ascii="Calibri Light" w:hAnsi="Calibri Light" w:cs="Calibri Light"/>
          <w:b/>
          <w:bCs/>
          <w:highlight w:val="yellow"/>
        </w:rPr>
      </w:pPr>
      <w:r w:rsidRPr="00F22E5A">
        <w:rPr>
          <w:rFonts w:ascii="Calibri Light" w:hAnsi="Calibri Light" w:cs="Calibri Light"/>
          <w:b/>
          <w:bCs/>
          <w:highlight w:val="yellow"/>
        </w:rPr>
        <w:t xml:space="preserve">Enseignant : </w:t>
      </w:r>
      <w:r w:rsidR="00C11C9D" w:rsidRPr="00F22E5A">
        <w:rPr>
          <w:rFonts w:ascii="Calibri Light" w:hAnsi="Calibri Light" w:cs="Calibri Light"/>
          <w:highlight w:val="yellow"/>
        </w:rPr>
        <w:t>Elodie Pinel</w:t>
      </w:r>
    </w:p>
    <w:p w14:paraId="585F0504" w14:textId="381313A1" w:rsidR="00C11C9D" w:rsidRPr="00F22E5A" w:rsidRDefault="000C55FE" w:rsidP="00C11C9D">
      <w:pPr>
        <w:spacing w:before="120"/>
        <w:jc w:val="both"/>
        <w:rPr>
          <w:rFonts w:asciiTheme="majorHAnsi" w:hAnsiTheme="majorHAnsi" w:cstheme="majorHAnsi"/>
          <w:highlight w:val="yellow"/>
        </w:rPr>
      </w:pPr>
      <w:r w:rsidRPr="00F22E5A">
        <w:rPr>
          <w:rFonts w:asciiTheme="majorHAnsi" w:hAnsiTheme="majorHAnsi" w:cstheme="majorHAnsi"/>
          <w:b/>
          <w:bCs/>
          <w:highlight w:val="yellow"/>
        </w:rPr>
        <w:t xml:space="preserve">Présentation : </w:t>
      </w:r>
      <w:r w:rsidR="00C11C9D" w:rsidRPr="00F22E5A">
        <w:rPr>
          <w:rFonts w:asciiTheme="majorHAnsi" w:hAnsiTheme="majorHAnsi" w:cstheme="majorHAnsi"/>
          <w:b/>
          <w:bCs/>
          <w:highlight w:val="yellow"/>
        </w:rPr>
        <w:t>A venir</w:t>
      </w:r>
    </w:p>
    <w:p w14:paraId="04D657C3" w14:textId="751BBBC5" w:rsidR="000C55FE" w:rsidRPr="00F22E5A" w:rsidRDefault="000C55FE" w:rsidP="00E214D3">
      <w:pPr>
        <w:spacing w:before="120"/>
        <w:jc w:val="both"/>
        <w:rPr>
          <w:rFonts w:asciiTheme="majorHAnsi" w:hAnsiTheme="majorHAnsi" w:cstheme="majorHAnsi"/>
          <w:highlight w:val="yellow"/>
        </w:rPr>
      </w:pPr>
      <w:r w:rsidRPr="00F22E5A">
        <w:rPr>
          <w:rFonts w:asciiTheme="majorHAnsi" w:hAnsiTheme="majorHAnsi" w:cstheme="majorHAnsi"/>
          <w:highlight w:val="yellow"/>
        </w:rPr>
        <w:t xml:space="preserve"> </w:t>
      </w:r>
    </w:p>
    <w:p w14:paraId="7DA4FA68" w14:textId="4F798C11" w:rsidR="00E214D3" w:rsidRPr="00F22E5A" w:rsidRDefault="00E214D3" w:rsidP="00E214D3">
      <w:pPr>
        <w:spacing w:before="120"/>
        <w:jc w:val="both"/>
        <w:rPr>
          <w:rFonts w:asciiTheme="majorHAnsi" w:hAnsiTheme="majorHAnsi" w:cstheme="majorHAnsi"/>
          <w:b/>
          <w:bCs/>
          <w:highlight w:val="yellow"/>
        </w:rPr>
      </w:pPr>
      <w:r w:rsidRPr="00F22E5A">
        <w:rPr>
          <w:rFonts w:ascii="Calibri Light" w:hAnsi="Calibri Light" w:cs="Calibri Light"/>
          <w:b/>
          <w:bCs/>
          <w:highlight w:val="yellow"/>
        </w:rPr>
        <w:t xml:space="preserve">Œuvres au </w:t>
      </w:r>
      <w:proofErr w:type="gramStart"/>
      <w:r w:rsidRPr="00F22E5A">
        <w:rPr>
          <w:rFonts w:ascii="Calibri Light" w:hAnsi="Calibri Light" w:cs="Calibri Light"/>
          <w:b/>
          <w:bCs/>
          <w:highlight w:val="yellow"/>
        </w:rPr>
        <w:t>programme</w:t>
      </w:r>
      <w:r w:rsidRPr="00F22E5A">
        <w:rPr>
          <w:rFonts w:asciiTheme="majorHAnsi" w:hAnsiTheme="majorHAnsi" w:cstheme="majorHAnsi"/>
          <w:b/>
          <w:bCs/>
          <w:highlight w:val="yellow"/>
        </w:rPr>
        <w:t>:</w:t>
      </w:r>
      <w:proofErr w:type="gramEnd"/>
    </w:p>
    <w:p w14:paraId="62DD88AA" w14:textId="5F808423" w:rsidR="00E214D3" w:rsidRDefault="000C55FE" w:rsidP="00E214D3">
      <w:pPr>
        <w:spacing w:before="120"/>
        <w:jc w:val="both"/>
        <w:rPr>
          <w:rFonts w:asciiTheme="majorHAnsi" w:hAnsiTheme="majorHAnsi" w:cstheme="majorHAnsi"/>
          <w:color w:val="000000"/>
        </w:rPr>
      </w:pPr>
      <w:r w:rsidRPr="00F22E5A">
        <w:rPr>
          <w:rFonts w:ascii="Calibri Light" w:hAnsi="Calibri Light" w:cs="Calibri Light"/>
          <w:highlight w:val="yellow"/>
        </w:rPr>
        <w:t>Informations à venir</w:t>
      </w:r>
      <w:r w:rsidR="00E214D3" w:rsidRPr="00F22E5A">
        <w:rPr>
          <w:rFonts w:asciiTheme="majorHAnsi" w:hAnsiTheme="majorHAnsi" w:cstheme="majorHAnsi"/>
          <w:color w:val="000000"/>
          <w:highlight w:val="yellow"/>
        </w:rPr>
        <w:t>.</w:t>
      </w:r>
    </w:p>
    <w:p w14:paraId="67D0C7BC" w14:textId="77777777" w:rsidR="00E214D3" w:rsidRDefault="00E214D3" w:rsidP="00E214D3">
      <w:pPr>
        <w:pBdr>
          <w:bottom w:val="single" w:sz="4" w:space="1" w:color="auto"/>
        </w:pBdr>
        <w:spacing w:before="120"/>
        <w:jc w:val="both"/>
        <w:rPr>
          <w:rFonts w:asciiTheme="majorHAnsi" w:hAnsiTheme="majorHAnsi" w:cstheme="majorHAnsi"/>
        </w:rPr>
      </w:pPr>
    </w:p>
    <w:p w14:paraId="43C0F332" w14:textId="4F24D6EA" w:rsidR="006C6194" w:rsidRPr="00533F54" w:rsidRDefault="006C6194" w:rsidP="006C6194">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406    </w:t>
      </w:r>
      <w:r>
        <w:rPr>
          <w:rFonts w:ascii="Calibri Light" w:hAnsi="Calibri Light" w:cs="Calibri Light"/>
          <w:b/>
          <w:bCs/>
          <w:smallCaps/>
          <w:color w:val="660033"/>
          <w:sz w:val="28"/>
          <w:szCs w:val="28"/>
        </w:rPr>
        <w:t>Littérature française XIX</w:t>
      </w:r>
      <w:r w:rsidRPr="00242BAE">
        <w:rPr>
          <w:rFonts w:ascii="Calibri Light" w:hAnsi="Calibri Light" w:cs="Calibri Light"/>
          <w:b/>
          <w:bCs/>
          <w:smallCaps/>
          <w:color w:val="660033"/>
          <w:sz w:val="28"/>
          <w:szCs w:val="28"/>
          <w:vertAlign w:val="superscript"/>
        </w:rPr>
        <w:t>e</w:t>
      </w:r>
      <w:r>
        <w:rPr>
          <w:rFonts w:ascii="Calibri Light" w:hAnsi="Calibri Light" w:cs="Calibri Light"/>
          <w:b/>
          <w:bCs/>
          <w:smallCaps/>
          <w:color w:val="660033"/>
          <w:sz w:val="28"/>
          <w:szCs w:val="28"/>
        </w:rPr>
        <w:t xml:space="preserve"> siècle</w:t>
      </w:r>
    </w:p>
    <w:p w14:paraId="767EE1E4" w14:textId="2212C280" w:rsidR="002B4398" w:rsidRPr="002B4398" w:rsidRDefault="002B4398" w:rsidP="002B4398">
      <w:pPr>
        <w:pBdr>
          <w:bottom w:val="single" w:sz="4" w:space="1" w:color="auto"/>
        </w:pBdr>
        <w:spacing w:before="120"/>
        <w:jc w:val="both"/>
        <w:rPr>
          <w:rFonts w:ascii="Calibri Light" w:hAnsi="Calibri Light" w:cs="Calibri Light"/>
        </w:rPr>
      </w:pPr>
      <w:r w:rsidRPr="002B4398">
        <w:rPr>
          <w:rFonts w:ascii="Calibri Light" w:hAnsi="Calibri Light" w:cs="Calibri Light"/>
          <w:b/>
          <w:bCs/>
        </w:rPr>
        <w:t xml:space="preserve">Enseignant : </w:t>
      </w:r>
      <w:r w:rsidR="00C11C9D">
        <w:rPr>
          <w:rFonts w:ascii="Calibri Light" w:hAnsi="Calibri Light" w:cs="Calibri Light"/>
        </w:rPr>
        <w:t>L</w:t>
      </w:r>
      <w:r w:rsidR="00960789">
        <w:rPr>
          <w:rFonts w:ascii="Calibri Light" w:hAnsi="Calibri Light" w:cs="Calibri Light"/>
        </w:rPr>
        <w:t>a</w:t>
      </w:r>
      <w:r w:rsidR="00C11C9D">
        <w:rPr>
          <w:rFonts w:ascii="Calibri Light" w:hAnsi="Calibri Light" w:cs="Calibri Light"/>
        </w:rPr>
        <w:t>urent Bazin</w:t>
      </w:r>
    </w:p>
    <w:p w14:paraId="08AF8CC4" w14:textId="77777777" w:rsidR="0060406D" w:rsidRDefault="002B4398" w:rsidP="002073E2">
      <w:pPr>
        <w:spacing w:before="120"/>
        <w:jc w:val="both"/>
        <w:rPr>
          <w:rFonts w:ascii="Calibri Light" w:hAnsi="Calibri Light" w:cs="Calibri Light"/>
          <w:b/>
          <w:bCs/>
        </w:rPr>
      </w:pPr>
      <w:r w:rsidRPr="002B4398">
        <w:rPr>
          <w:rFonts w:ascii="Calibri Light" w:hAnsi="Calibri Light" w:cs="Calibri Light"/>
          <w:b/>
          <w:bCs/>
        </w:rPr>
        <w:t xml:space="preserve">Présentation : </w:t>
      </w:r>
    </w:p>
    <w:p w14:paraId="0C0DFD45" w14:textId="77777777" w:rsidR="0060406D" w:rsidRPr="0060406D" w:rsidRDefault="0060406D" w:rsidP="0060406D">
      <w:pPr>
        <w:pBdr>
          <w:bottom w:val="single" w:sz="4" w:space="1" w:color="auto"/>
        </w:pBdr>
        <w:spacing w:before="120"/>
        <w:jc w:val="both"/>
        <w:rPr>
          <w:rFonts w:ascii="Calibri Light" w:eastAsia="Aptos" w:hAnsi="Calibri Light" w:cs="Calibri Light"/>
          <w:kern w:val="2"/>
          <w:lang w:eastAsia="en-US"/>
          <w14:ligatures w14:val="standardContextual"/>
        </w:rPr>
      </w:pPr>
      <w:r w:rsidRPr="0060406D">
        <w:rPr>
          <w:rFonts w:ascii="Calibri Light" w:eastAsia="Aptos" w:hAnsi="Calibri Light" w:cs="Calibri Light"/>
          <w:kern w:val="2"/>
          <w:lang w:eastAsia="en-US"/>
          <w14:ligatures w14:val="standardContextual"/>
        </w:rPr>
        <w:t xml:space="preserve">L’objectif de ce cours est de permettre aux </w:t>
      </w:r>
      <w:proofErr w:type="spellStart"/>
      <w:r w:rsidRPr="0060406D">
        <w:rPr>
          <w:rFonts w:ascii="Calibri Light" w:eastAsia="Aptos" w:hAnsi="Calibri Light" w:cs="Calibri Light"/>
          <w:kern w:val="2"/>
          <w:lang w:eastAsia="en-US"/>
          <w14:ligatures w14:val="standardContextual"/>
        </w:rPr>
        <w:t>étudiant.</w:t>
      </w:r>
      <w:proofErr w:type="gramStart"/>
      <w:r w:rsidRPr="0060406D">
        <w:rPr>
          <w:rFonts w:ascii="Calibri Light" w:eastAsia="Aptos" w:hAnsi="Calibri Light" w:cs="Calibri Light"/>
          <w:kern w:val="2"/>
          <w:lang w:eastAsia="en-US"/>
          <w14:ligatures w14:val="standardContextual"/>
        </w:rPr>
        <w:t>e.s</w:t>
      </w:r>
      <w:proofErr w:type="spellEnd"/>
      <w:proofErr w:type="gramEnd"/>
      <w:r w:rsidRPr="0060406D">
        <w:rPr>
          <w:rFonts w:ascii="Calibri Light" w:eastAsia="Aptos" w:hAnsi="Calibri Light" w:cs="Calibri Light"/>
          <w:kern w:val="2"/>
          <w:lang w:eastAsia="en-US"/>
          <w14:ligatures w14:val="standardContextual"/>
        </w:rPr>
        <w:t xml:space="preserve"> d’appréhender la littérature du 19è siècle dans un cadre élargi dépassant l’entrée par « grands auteurs » et/ou « œuvres marquantes ». Il s’agira plutôt de replacer le phénomène littéraire dans une approche globale articulant histoire des mentalités et histoire des formes, dans un va-et-vient entre analyse du cadre socio-intellectuel présidant à la production culturelle et l’étude des singularités esthétiques appelées à émerger dans ce contexte.</w:t>
      </w:r>
    </w:p>
    <w:p w14:paraId="0FB9EAEE" w14:textId="77777777" w:rsidR="0060406D" w:rsidRPr="0060406D" w:rsidRDefault="0060406D" w:rsidP="0060406D">
      <w:pPr>
        <w:pBdr>
          <w:bottom w:val="single" w:sz="4" w:space="1" w:color="auto"/>
        </w:pBdr>
        <w:spacing w:before="120"/>
        <w:jc w:val="both"/>
        <w:rPr>
          <w:rFonts w:ascii="Calibri Light" w:eastAsia="Aptos" w:hAnsi="Calibri Light" w:cs="Calibri Light"/>
          <w:kern w:val="2"/>
          <w:lang w:eastAsia="en-US"/>
          <w14:ligatures w14:val="standardContextual"/>
        </w:rPr>
      </w:pPr>
      <w:r w:rsidRPr="0060406D">
        <w:rPr>
          <w:rFonts w:ascii="Calibri Light" w:eastAsia="Aptos" w:hAnsi="Calibri Light" w:cs="Calibri Light"/>
          <w:kern w:val="2"/>
          <w:lang w:eastAsia="en-US"/>
          <w14:ligatures w14:val="standardContextual"/>
        </w:rPr>
        <w:t xml:space="preserve">Aucune œuvre n’est à acquérir, un </w:t>
      </w:r>
      <w:proofErr w:type="spellStart"/>
      <w:r w:rsidRPr="0060406D">
        <w:rPr>
          <w:rFonts w:ascii="Calibri Light" w:eastAsia="Aptos" w:hAnsi="Calibri Light" w:cs="Calibri Light"/>
          <w:kern w:val="2"/>
          <w:lang w:eastAsia="en-US"/>
          <w14:ligatures w14:val="standardContextual"/>
        </w:rPr>
        <w:t>exemplier</w:t>
      </w:r>
      <w:proofErr w:type="spellEnd"/>
      <w:r w:rsidRPr="0060406D">
        <w:rPr>
          <w:rFonts w:ascii="Calibri Light" w:eastAsia="Aptos" w:hAnsi="Calibri Light" w:cs="Calibri Light"/>
          <w:kern w:val="2"/>
          <w:lang w:eastAsia="en-US"/>
          <w14:ligatures w14:val="standardContextual"/>
        </w:rPr>
        <w:t xml:space="preserve"> sera proposé dans le cadre du cours.</w:t>
      </w:r>
    </w:p>
    <w:p w14:paraId="26D100A7" w14:textId="77777777" w:rsidR="00E278F5" w:rsidRPr="0060406D" w:rsidRDefault="00E278F5" w:rsidP="006C6194">
      <w:pPr>
        <w:pBdr>
          <w:bottom w:val="single" w:sz="4" w:space="1" w:color="auto"/>
        </w:pBdr>
        <w:spacing w:before="120"/>
        <w:jc w:val="both"/>
        <w:rPr>
          <w:rFonts w:asciiTheme="majorHAnsi" w:hAnsiTheme="majorHAnsi" w:cstheme="majorHAnsi"/>
        </w:rPr>
      </w:pPr>
    </w:p>
    <w:p w14:paraId="0A105301" w14:textId="159D4A9D" w:rsidR="006C6194" w:rsidRPr="00533F54" w:rsidRDefault="006C6194" w:rsidP="006C6194">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414    </w:t>
      </w:r>
      <w:r>
        <w:rPr>
          <w:rFonts w:ascii="Calibri Light" w:hAnsi="Calibri Light" w:cs="Calibri Light"/>
          <w:b/>
          <w:bCs/>
          <w:smallCaps/>
          <w:color w:val="660033"/>
          <w:sz w:val="28"/>
          <w:szCs w:val="28"/>
        </w:rPr>
        <w:t xml:space="preserve">Littérature comparée </w:t>
      </w:r>
    </w:p>
    <w:p w14:paraId="0E0C0E3C" w14:textId="4C565F3A" w:rsidR="002B4398" w:rsidRDefault="002B4398" w:rsidP="002073E2">
      <w:pPr>
        <w:jc w:val="both"/>
        <w:rPr>
          <w:rFonts w:ascii="Calibri Light" w:hAnsi="Calibri Light" w:cs="Calibri Light"/>
        </w:rPr>
      </w:pPr>
      <w:r>
        <w:rPr>
          <w:rFonts w:ascii="Calibri Light" w:hAnsi="Calibri Light" w:cs="Calibri Light"/>
          <w:b/>
          <w:bCs/>
        </w:rPr>
        <w:t xml:space="preserve">Enseignante : </w:t>
      </w:r>
      <w:r w:rsidR="00C11C9D">
        <w:rPr>
          <w:rFonts w:ascii="Calibri Light" w:hAnsi="Calibri Light" w:cs="Calibri Light"/>
          <w:b/>
          <w:bCs/>
        </w:rPr>
        <w:t>Justine Mangeant</w:t>
      </w:r>
    </w:p>
    <w:p w14:paraId="10E6BA5B" w14:textId="217B1951" w:rsidR="002073E2" w:rsidRDefault="00855D28" w:rsidP="002073E2">
      <w:pPr>
        <w:jc w:val="both"/>
        <w:rPr>
          <w:rFonts w:ascii="Calibri Light" w:hAnsi="Calibri Light" w:cs="Calibri Light"/>
          <w:b/>
          <w:bCs/>
        </w:rPr>
      </w:pPr>
      <w:r>
        <w:rPr>
          <w:rFonts w:ascii="Calibri Light" w:hAnsi="Calibri Light" w:cs="Calibri Light"/>
        </w:rPr>
        <w:t xml:space="preserve">Présentation : </w:t>
      </w:r>
      <w:r w:rsidRPr="00855D28">
        <w:rPr>
          <w:rFonts w:ascii="Calibri Light" w:hAnsi="Calibri Light" w:cs="Calibri Light"/>
          <w:b/>
          <w:bCs/>
        </w:rPr>
        <w:t>Femmes, scènes, émancipations</w:t>
      </w:r>
    </w:p>
    <w:p w14:paraId="759908A3" w14:textId="77777777" w:rsidR="00855D28" w:rsidRDefault="00855D28" w:rsidP="002073E2">
      <w:pPr>
        <w:jc w:val="both"/>
        <w:rPr>
          <w:rFonts w:ascii="Calibri Light" w:hAnsi="Calibri Light" w:cs="Calibri Light"/>
          <w:b/>
          <w:bCs/>
        </w:rPr>
      </w:pPr>
    </w:p>
    <w:p w14:paraId="1E6BB0E3" w14:textId="77777777" w:rsidR="00855D28" w:rsidRPr="00855D28" w:rsidRDefault="00855D28" w:rsidP="00855D28">
      <w:pPr>
        <w:jc w:val="both"/>
        <w:rPr>
          <w:rFonts w:ascii="Calibri Light" w:hAnsi="Calibri Light" w:cs="Calibri Light"/>
        </w:rPr>
      </w:pPr>
      <w:r w:rsidRPr="00855D28">
        <w:rPr>
          <w:rFonts w:ascii="Calibri Light" w:hAnsi="Calibri Light" w:cs="Calibri Light"/>
        </w:rPr>
        <w:t xml:space="preserve">La participation des femmes (autrices, actrices, spectatrices) à la vie théâtrale a longtemps été ignorée, fantasmée ou dénoncée par la critique et l’historiographie dramatiques. Outre le scandale qu’a pu susciter, selon les époques, la pratique dramatique des artistes femmes, les fictions théâtrales forgent des représentations du féminin qui contribuent à complexifier, voire à déjouer, les discours relatifs aux identités de genre. En proposant un parcours d’étude comparatiste sur les dramaturgies européennes et les pratiques scéniques, du </w:t>
      </w:r>
      <w:proofErr w:type="spellStart"/>
      <w:r w:rsidRPr="00855D28">
        <w:rPr>
          <w:rFonts w:ascii="Calibri Light" w:hAnsi="Calibri Light" w:cs="Calibri Light"/>
          <w:smallCaps/>
        </w:rPr>
        <w:t>xvi</w:t>
      </w:r>
      <w:r w:rsidRPr="00855D28">
        <w:rPr>
          <w:rFonts w:ascii="Calibri Light" w:hAnsi="Calibri Light" w:cs="Calibri Light"/>
          <w:vertAlign w:val="superscript"/>
        </w:rPr>
        <w:t>e</w:t>
      </w:r>
      <w:proofErr w:type="spellEnd"/>
      <w:r w:rsidRPr="00855D28">
        <w:rPr>
          <w:rFonts w:ascii="Calibri Light" w:hAnsi="Calibri Light" w:cs="Calibri Light"/>
        </w:rPr>
        <w:t xml:space="preserve"> siècle à l’époque contemporaine, nous observerons comment les pièces et les spectacles construisent des figures et des parcours féminins, entre confirmation des stéréotypes de genre et trajectoires d’émancipation. </w:t>
      </w:r>
    </w:p>
    <w:p w14:paraId="246DAB17" w14:textId="77777777" w:rsidR="00855D28" w:rsidRDefault="00855D28" w:rsidP="00855D28">
      <w:pPr>
        <w:jc w:val="both"/>
        <w:rPr>
          <w:rFonts w:ascii="Calibri Light" w:hAnsi="Calibri Light" w:cs="Calibri Light"/>
        </w:rPr>
      </w:pPr>
      <w:r w:rsidRPr="00855D28">
        <w:rPr>
          <w:rFonts w:ascii="Calibri Light" w:hAnsi="Calibri Light" w:cs="Calibri Light"/>
        </w:rPr>
        <w:t xml:space="preserve">L’étude de trois œuvres canoniques sera complétée par l’analyse de mises en scène contemporaines. À travers l’étude de ce corpus, il s’agira d’observer l’évolution des </w:t>
      </w:r>
      <w:r w:rsidRPr="00855D28">
        <w:rPr>
          <w:rFonts w:ascii="Calibri Light" w:hAnsi="Calibri Light" w:cs="Calibri Light"/>
        </w:rPr>
        <w:lastRenderedPageBreak/>
        <w:t xml:space="preserve">représentations et des performances du féminin en fonction des codes esthétiques, des choix dramaturgiques et des conditions de représentation propres à chaque époque, pour interroger les possibles émancipateurs de la représentation théâtrale. </w:t>
      </w:r>
    </w:p>
    <w:p w14:paraId="2578062C" w14:textId="77777777" w:rsidR="00855D28" w:rsidRPr="00855D28" w:rsidRDefault="00855D28" w:rsidP="00855D28">
      <w:pPr>
        <w:jc w:val="both"/>
        <w:rPr>
          <w:rFonts w:ascii="Calibri Light" w:hAnsi="Calibri Light" w:cs="Calibri Light"/>
        </w:rPr>
      </w:pPr>
    </w:p>
    <w:p w14:paraId="1E4954CB" w14:textId="77777777" w:rsidR="00855D28" w:rsidRPr="00855D28" w:rsidRDefault="00855D28" w:rsidP="00855D28">
      <w:pPr>
        <w:jc w:val="both"/>
        <w:rPr>
          <w:rFonts w:ascii="Calibri Light" w:hAnsi="Calibri Light" w:cs="Calibri Light"/>
        </w:rPr>
      </w:pPr>
      <w:r w:rsidRPr="00855D28">
        <w:rPr>
          <w:rFonts w:ascii="Calibri Light" w:hAnsi="Calibri Light" w:cs="Calibri Light"/>
          <w:b/>
          <w:bCs/>
        </w:rPr>
        <w:t>Œuvres au programme</w:t>
      </w:r>
      <w:r w:rsidRPr="00855D28">
        <w:rPr>
          <w:rFonts w:ascii="Calibri Light" w:hAnsi="Calibri Light" w:cs="Calibri Light"/>
        </w:rPr>
        <w:t> </w:t>
      </w:r>
      <w:r w:rsidRPr="00855D28">
        <w:rPr>
          <w:rFonts w:ascii="Calibri Light" w:hAnsi="Calibri Light" w:cs="Calibri Light"/>
          <w:b/>
          <w:bCs/>
        </w:rPr>
        <w:t xml:space="preserve">: </w:t>
      </w:r>
    </w:p>
    <w:p w14:paraId="7E46B580" w14:textId="77777777" w:rsidR="00855D28" w:rsidRPr="00855D28" w:rsidRDefault="00855D28" w:rsidP="00855D28">
      <w:pPr>
        <w:numPr>
          <w:ilvl w:val="0"/>
          <w:numId w:val="19"/>
        </w:numPr>
        <w:jc w:val="both"/>
        <w:rPr>
          <w:rFonts w:ascii="Calibri Light" w:hAnsi="Calibri Light" w:cs="Calibri Light"/>
        </w:rPr>
      </w:pPr>
      <w:r w:rsidRPr="00855D28">
        <w:rPr>
          <w:rFonts w:ascii="Calibri Light" w:hAnsi="Calibri Light" w:cs="Calibri Light"/>
        </w:rPr>
        <w:t xml:space="preserve">Shakespeare, </w:t>
      </w:r>
      <w:r w:rsidRPr="00855D28">
        <w:rPr>
          <w:rFonts w:ascii="Calibri Light" w:hAnsi="Calibri Light" w:cs="Calibri Light"/>
          <w:i/>
          <w:iCs/>
        </w:rPr>
        <w:t>Comme il vous plaira</w:t>
      </w:r>
      <w:r w:rsidRPr="00855D28">
        <w:rPr>
          <w:rFonts w:ascii="Calibri Light" w:hAnsi="Calibri Light" w:cs="Calibri Light"/>
        </w:rPr>
        <w:t>, traduction par Jean-Michel Déprats, édition bilingue présentée par Gisèle Venet, Paris, Gallimard, coll. « Folio théâtre », 2014.</w:t>
      </w:r>
    </w:p>
    <w:p w14:paraId="79ADF3D2" w14:textId="77777777" w:rsidR="00855D28" w:rsidRPr="00855D28" w:rsidRDefault="00855D28" w:rsidP="00855D28">
      <w:pPr>
        <w:numPr>
          <w:ilvl w:val="0"/>
          <w:numId w:val="19"/>
        </w:numPr>
        <w:jc w:val="both"/>
        <w:rPr>
          <w:rFonts w:ascii="Calibri Light" w:hAnsi="Calibri Light" w:cs="Calibri Light"/>
        </w:rPr>
      </w:pPr>
      <w:r w:rsidRPr="00855D28">
        <w:rPr>
          <w:rFonts w:ascii="Calibri Light" w:hAnsi="Calibri Light" w:cs="Calibri Light"/>
        </w:rPr>
        <w:t xml:space="preserve">Molière, </w:t>
      </w:r>
      <w:r w:rsidRPr="00855D28">
        <w:rPr>
          <w:rFonts w:ascii="Calibri Light" w:hAnsi="Calibri Light" w:cs="Calibri Light"/>
          <w:i/>
          <w:iCs/>
        </w:rPr>
        <w:t>Les Femmes Savantes</w:t>
      </w:r>
      <w:r w:rsidRPr="00855D28">
        <w:rPr>
          <w:rFonts w:ascii="Calibri Light" w:hAnsi="Calibri Light" w:cs="Calibri Light"/>
        </w:rPr>
        <w:t>, édition Lise Michel, Paris, GF, 2018.</w:t>
      </w:r>
    </w:p>
    <w:p w14:paraId="4E37B883" w14:textId="216FB71A" w:rsidR="00855D28" w:rsidRDefault="00855D28" w:rsidP="00855D28">
      <w:pPr>
        <w:jc w:val="both"/>
        <w:rPr>
          <w:rFonts w:ascii="Calibri Light" w:hAnsi="Calibri Light" w:cs="Calibri Light"/>
        </w:rPr>
      </w:pPr>
      <w:r w:rsidRPr="00855D28">
        <w:rPr>
          <w:rFonts w:ascii="Calibri Light" w:hAnsi="Calibri Light" w:cs="Calibri Light"/>
        </w:rPr>
        <w:t xml:space="preserve">García Lorca Federico, </w:t>
      </w:r>
      <w:r w:rsidRPr="00855D28">
        <w:rPr>
          <w:rFonts w:ascii="Calibri Light" w:hAnsi="Calibri Light" w:cs="Calibri Light"/>
          <w:i/>
          <w:iCs/>
        </w:rPr>
        <w:t>La Casa de Bernarda Alba</w:t>
      </w:r>
      <w:r w:rsidRPr="00855D28">
        <w:rPr>
          <w:rFonts w:ascii="Calibri Light" w:hAnsi="Calibri Light" w:cs="Calibri Light"/>
        </w:rPr>
        <w:t>, traduction par Albert Bensoussan, Paris, Gallimard, coll. « Folio bilingue », 2023.</w:t>
      </w:r>
    </w:p>
    <w:p w14:paraId="5EB1B4AF" w14:textId="77777777" w:rsidR="002073E2" w:rsidRPr="002B4398" w:rsidRDefault="002073E2" w:rsidP="002073E2">
      <w:pPr>
        <w:jc w:val="both"/>
        <w:rPr>
          <w:rFonts w:ascii="Calibri Light" w:hAnsi="Calibri Light" w:cs="Calibri Light"/>
          <w:b/>
          <w:bCs/>
        </w:rPr>
      </w:pPr>
    </w:p>
    <w:p w14:paraId="03711E2A" w14:textId="3CE80665" w:rsidR="006C6194" w:rsidRPr="00533F54" w:rsidRDefault="006C6194" w:rsidP="006C6194">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403    </w:t>
      </w:r>
      <w:r>
        <w:rPr>
          <w:rFonts w:ascii="Calibri Light" w:hAnsi="Calibri Light" w:cs="Calibri Light"/>
          <w:b/>
          <w:bCs/>
          <w:smallCaps/>
          <w:color w:val="660033"/>
          <w:sz w:val="28"/>
          <w:szCs w:val="28"/>
        </w:rPr>
        <w:t>Théorie littéraire</w:t>
      </w:r>
    </w:p>
    <w:p w14:paraId="2B31E2B0" w14:textId="6B922F22" w:rsidR="00E214D3" w:rsidRDefault="00E214D3" w:rsidP="00E214D3">
      <w:pPr>
        <w:spacing w:before="120"/>
        <w:jc w:val="both"/>
        <w:rPr>
          <w:rFonts w:ascii="Calibri Light" w:hAnsi="Calibri Light" w:cs="Calibri Light"/>
          <w:b/>
          <w:bCs/>
        </w:rPr>
      </w:pPr>
      <w:r>
        <w:rPr>
          <w:rFonts w:ascii="Calibri Light" w:hAnsi="Calibri Light" w:cs="Calibri Light"/>
          <w:b/>
          <w:bCs/>
        </w:rPr>
        <w:t xml:space="preserve">Enseignant : </w:t>
      </w:r>
      <w:r w:rsidR="00D1375D">
        <w:rPr>
          <w:rFonts w:ascii="Calibri Light" w:hAnsi="Calibri Light" w:cs="Calibri Light"/>
        </w:rPr>
        <w:t>Giovanni Vitali</w:t>
      </w:r>
      <w:r w:rsidR="00116DE3">
        <w:rPr>
          <w:rFonts w:ascii="Calibri Light" w:hAnsi="Calibri Light" w:cs="Calibri Light"/>
          <w:b/>
          <w:bCs/>
        </w:rPr>
        <w:t xml:space="preserve"> </w:t>
      </w:r>
    </w:p>
    <w:p w14:paraId="3C194D38" w14:textId="77777777" w:rsidR="00C45391" w:rsidRDefault="00E214D3" w:rsidP="00E214D3">
      <w:pPr>
        <w:spacing w:before="120"/>
        <w:jc w:val="both"/>
        <w:rPr>
          <w:rFonts w:asciiTheme="majorHAnsi" w:hAnsiTheme="majorHAnsi" w:cstheme="majorHAnsi"/>
        </w:rPr>
      </w:pPr>
      <w:r>
        <w:rPr>
          <w:rFonts w:ascii="Calibri Light" w:hAnsi="Calibri Light" w:cs="Calibri Light"/>
          <w:b/>
          <w:bCs/>
        </w:rPr>
        <w:t>Présentation</w:t>
      </w:r>
      <w:r>
        <w:rPr>
          <w:rFonts w:asciiTheme="minorHAnsi" w:hAnsiTheme="minorHAnsi" w:cstheme="minorHAnsi"/>
        </w:rPr>
        <w:t>.</w:t>
      </w:r>
      <w:r w:rsidR="00116DE3">
        <w:rPr>
          <w:rFonts w:asciiTheme="minorHAnsi" w:hAnsiTheme="minorHAnsi" w:cstheme="minorHAnsi"/>
        </w:rPr>
        <w:t xml:space="preserve"> </w:t>
      </w:r>
    </w:p>
    <w:p w14:paraId="31B4433F" w14:textId="77777777" w:rsidR="00C45391" w:rsidRPr="00C45391" w:rsidRDefault="00C45391" w:rsidP="00C45391">
      <w:pPr>
        <w:spacing w:before="120"/>
        <w:jc w:val="both"/>
        <w:rPr>
          <w:rFonts w:asciiTheme="majorHAnsi" w:hAnsiTheme="majorHAnsi" w:cstheme="majorHAnsi"/>
        </w:rPr>
      </w:pPr>
      <w:r w:rsidRPr="00C45391">
        <w:rPr>
          <w:rFonts w:asciiTheme="majorHAnsi" w:hAnsiTheme="majorHAnsi" w:cstheme="majorHAnsi"/>
        </w:rPr>
        <w:t xml:space="preserve">Ce cours a pour objectif de permettre aux </w:t>
      </w:r>
      <w:proofErr w:type="spellStart"/>
      <w:r w:rsidRPr="00C45391">
        <w:rPr>
          <w:rFonts w:asciiTheme="majorHAnsi" w:hAnsiTheme="majorHAnsi" w:cstheme="majorHAnsi"/>
        </w:rPr>
        <w:t>étudiant·es</w:t>
      </w:r>
      <w:proofErr w:type="spellEnd"/>
      <w:r w:rsidRPr="00C45391">
        <w:rPr>
          <w:rFonts w:asciiTheme="majorHAnsi" w:hAnsiTheme="majorHAnsi" w:cstheme="majorHAnsi"/>
        </w:rPr>
        <w:t xml:space="preserve"> d’explorer différents champs théoriques en littérature. Des sujets d’exposés seront répartis en début de semestre.</w:t>
      </w:r>
    </w:p>
    <w:p w14:paraId="1D3F704A" w14:textId="77777777" w:rsidR="00116DE3" w:rsidRDefault="00116DE3" w:rsidP="006C6194">
      <w:pPr>
        <w:pBdr>
          <w:bottom w:val="single" w:sz="4" w:space="1" w:color="auto"/>
        </w:pBdr>
        <w:spacing w:before="120"/>
        <w:jc w:val="both"/>
        <w:rPr>
          <w:rFonts w:ascii="Calibri Light" w:hAnsi="Calibri Light" w:cs="Calibri Light"/>
        </w:rPr>
      </w:pPr>
    </w:p>
    <w:p w14:paraId="01CEA312" w14:textId="2654885D" w:rsidR="006C6194" w:rsidRPr="002D5122" w:rsidRDefault="006C6194" w:rsidP="006C6194">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421    </w:t>
      </w:r>
      <w:r w:rsidRPr="002D5122">
        <w:rPr>
          <w:rFonts w:ascii="Calibri Light" w:hAnsi="Calibri Light" w:cs="Calibri Light"/>
          <w:b/>
          <w:bCs/>
          <w:smallCaps/>
          <w:color w:val="660033"/>
          <w:sz w:val="28"/>
          <w:szCs w:val="28"/>
        </w:rPr>
        <w:t>Langue médiévale.</w:t>
      </w:r>
    </w:p>
    <w:p w14:paraId="6F529226" w14:textId="7CB56B45" w:rsidR="006C6194" w:rsidRPr="00816F3E" w:rsidRDefault="006C6194" w:rsidP="006C6194">
      <w:pPr>
        <w:spacing w:before="120"/>
        <w:jc w:val="both"/>
        <w:rPr>
          <w:rFonts w:ascii="Calibri Light" w:hAnsi="Calibri Light" w:cs="Calibri Light"/>
          <w:bCs/>
        </w:rPr>
      </w:pPr>
      <w:r>
        <w:rPr>
          <w:rFonts w:ascii="Calibri Light" w:hAnsi="Calibri Light" w:cs="Calibri Light"/>
          <w:b/>
          <w:bCs/>
        </w:rPr>
        <w:t xml:space="preserve">Enseignant : </w:t>
      </w:r>
      <w:r w:rsidR="00816F3E" w:rsidRPr="00816F3E">
        <w:rPr>
          <w:rFonts w:ascii="Calibri Light" w:hAnsi="Calibri Light" w:cs="Calibri Light"/>
          <w:bCs/>
        </w:rPr>
        <w:t>Anna Arató</w:t>
      </w:r>
    </w:p>
    <w:p w14:paraId="4DBDA6E1" w14:textId="77777777" w:rsidR="006C6194" w:rsidRDefault="006C6194" w:rsidP="006C6194">
      <w:pPr>
        <w:shd w:val="clear" w:color="auto" w:fill="FFFFFF"/>
        <w:spacing w:before="100" w:beforeAutospacing="1" w:after="100" w:afterAutospacing="1"/>
        <w:rPr>
          <w:rFonts w:ascii="Calibri Light" w:hAnsi="Calibri Light" w:cs="Calibri Light"/>
          <w:b/>
          <w:bCs/>
        </w:rPr>
      </w:pPr>
      <w:r>
        <w:rPr>
          <w:rFonts w:ascii="Calibri Light" w:hAnsi="Calibri Light" w:cs="Calibri Light"/>
          <w:b/>
          <w:bCs/>
        </w:rPr>
        <w:t xml:space="preserve">Présentation : </w:t>
      </w:r>
      <w:r w:rsidRPr="00C94086">
        <w:rPr>
          <w:rFonts w:asciiTheme="minorHAnsi" w:hAnsiTheme="minorHAnsi" w:cstheme="minorHAnsi"/>
        </w:rPr>
        <w:t>Approfondissement et consolidation de la langue médiévale</w:t>
      </w:r>
      <w:r>
        <w:rPr>
          <w:rFonts w:ascii="Calibri Light" w:hAnsi="Calibri Light" w:cs="Calibri Light"/>
          <w:b/>
          <w:bCs/>
        </w:rPr>
        <w:t xml:space="preserve"> </w:t>
      </w:r>
    </w:p>
    <w:p w14:paraId="69AD5AF7" w14:textId="77777777" w:rsidR="00427887" w:rsidRPr="00427887" w:rsidRDefault="00427887" w:rsidP="00427887">
      <w:pPr>
        <w:pBdr>
          <w:bottom w:val="single" w:sz="4" w:space="1" w:color="auto"/>
        </w:pBdr>
        <w:spacing w:before="120"/>
        <w:jc w:val="both"/>
        <w:rPr>
          <w:rFonts w:asciiTheme="majorHAnsi" w:hAnsiTheme="majorHAnsi" w:cstheme="majorHAnsi"/>
          <w:color w:val="000000"/>
        </w:rPr>
      </w:pPr>
      <w:r w:rsidRPr="00427887">
        <w:rPr>
          <w:rFonts w:asciiTheme="majorHAnsi" w:hAnsiTheme="majorHAnsi" w:cstheme="majorHAnsi"/>
          <w:color w:val="000000"/>
        </w:rPr>
        <w:t xml:space="preserve">Initiation à la langue médiévale avec trois objectifs : </w:t>
      </w:r>
    </w:p>
    <w:p w14:paraId="3A879C28" w14:textId="77777777" w:rsidR="00427887" w:rsidRPr="00427887" w:rsidRDefault="00427887" w:rsidP="00427887">
      <w:pPr>
        <w:pBdr>
          <w:bottom w:val="single" w:sz="4" w:space="1" w:color="auto"/>
        </w:pBdr>
        <w:spacing w:before="120"/>
        <w:jc w:val="both"/>
        <w:rPr>
          <w:rFonts w:asciiTheme="majorHAnsi" w:hAnsiTheme="majorHAnsi" w:cstheme="majorHAnsi"/>
          <w:color w:val="000000"/>
        </w:rPr>
      </w:pPr>
      <w:r w:rsidRPr="00427887">
        <w:rPr>
          <w:rFonts w:asciiTheme="majorHAnsi" w:hAnsiTheme="majorHAnsi" w:cstheme="majorHAnsi"/>
          <w:color w:val="000000"/>
        </w:rPr>
        <w:t>- avoir accès - dans le texte - à la très riche littérature médiévale française ;</w:t>
      </w:r>
    </w:p>
    <w:p w14:paraId="7F7E8FFB" w14:textId="77777777" w:rsidR="00427887" w:rsidRPr="00427887" w:rsidRDefault="00427887" w:rsidP="00427887">
      <w:pPr>
        <w:pBdr>
          <w:bottom w:val="single" w:sz="4" w:space="1" w:color="auto"/>
        </w:pBdr>
        <w:spacing w:before="120"/>
        <w:jc w:val="both"/>
        <w:rPr>
          <w:rFonts w:asciiTheme="majorHAnsi" w:hAnsiTheme="majorHAnsi" w:cstheme="majorHAnsi"/>
          <w:color w:val="000000"/>
        </w:rPr>
      </w:pPr>
      <w:r w:rsidRPr="00427887">
        <w:rPr>
          <w:rFonts w:asciiTheme="majorHAnsi" w:hAnsiTheme="majorHAnsi" w:cstheme="majorHAnsi"/>
          <w:color w:val="000000"/>
        </w:rPr>
        <w:t>- consolider ses connaissances en linguistique, mais appliquée à un état de langue ancien ;</w:t>
      </w:r>
    </w:p>
    <w:p w14:paraId="35668E24" w14:textId="77777777" w:rsidR="00427887" w:rsidRPr="00427887" w:rsidRDefault="00427887" w:rsidP="00427887">
      <w:pPr>
        <w:pBdr>
          <w:bottom w:val="single" w:sz="4" w:space="1" w:color="auto"/>
        </w:pBdr>
        <w:spacing w:before="120"/>
        <w:jc w:val="both"/>
        <w:rPr>
          <w:rFonts w:asciiTheme="majorHAnsi" w:hAnsiTheme="majorHAnsi" w:cstheme="majorHAnsi"/>
          <w:color w:val="000000"/>
        </w:rPr>
      </w:pPr>
      <w:r w:rsidRPr="00427887">
        <w:rPr>
          <w:rFonts w:asciiTheme="majorHAnsi" w:hAnsiTheme="majorHAnsi" w:cstheme="majorHAnsi"/>
          <w:color w:val="000000"/>
        </w:rPr>
        <w:t>- mieux comprendre les normes et le fonctionnement du français contemporain grâce à une perspective historique.</w:t>
      </w:r>
    </w:p>
    <w:p w14:paraId="3A67BB98" w14:textId="77777777" w:rsidR="00427887" w:rsidRPr="00427887" w:rsidRDefault="00427887" w:rsidP="00427887">
      <w:pPr>
        <w:pBdr>
          <w:bottom w:val="single" w:sz="4" w:space="1" w:color="auto"/>
        </w:pBdr>
        <w:spacing w:before="120"/>
        <w:jc w:val="both"/>
        <w:rPr>
          <w:rFonts w:asciiTheme="majorHAnsi" w:hAnsiTheme="majorHAnsi" w:cstheme="majorHAnsi"/>
          <w:color w:val="000000"/>
        </w:rPr>
      </w:pPr>
      <w:r w:rsidRPr="00427887">
        <w:rPr>
          <w:rFonts w:asciiTheme="majorHAnsi" w:hAnsiTheme="majorHAnsi" w:cstheme="majorHAnsi"/>
          <w:color w:val="000000"/>
        </w:rPr>
        <w:t xml:space="preserve">Le cours sera basé sur des extraits de textes variés, qui seront distribués en début d'année et disponibles sur </w:t>
      </w:r>
      <w:proofErr w:type="spellStart"/>
      <w:r w:rsidRPr="00427887">
        <w:rPr>
          <w:rFonts w:asciiTheme="majorHAnsi" w:hAnsiTheme="majorHAnsi" w:cstheme="majorHAnsi"/>
          <w:color w:val="000000"/>
        </w:rPr>
        <w:t>eCampus</w:t>
      </w:r>
      <w:proofErr w:type="spellEnd"/>
      <w:r w:rsidRPr="00427887">
        <w:rPr>
          <w:rFonts w:asciiTheme="majorHAnsi" w:hAnsiTheme="majorHAnsi" w:cstheme="majorHAnsi"/>
          <w:color w:val="000000"/>
        </w:rPr>
        <w:t>. L'acquisition d'un manuel de grammaire spécifique n'est pas attendue.</w:t>
      </w:r>
    </w:p>
    <w:p w14:paraId="6241B38B" w14:textId="3895E635" w:rsidR="00816F3E" w:rsidRPr="00816F3E" w:rsidRDefault="00816F3E" w:rsidP="00816F3E">
      <w:pPr>
        <w:pBdr>
          <w:bottom w:val="single" w:sz="4" w:space="1" w:color="auto"/>
        </w:pBdr>
        <w:spacing w:before="120"/>
        <w:jc w:val="both"/>
        <w:rPr>
          <w:rFonts w:asciiTheme="majorHAnsi" w:hAnsiTheme="majorHAnsi" w:cstheme="majorHAnsi"/>
          <w:color w:val="000000"/>
        </w:rPr>
      </w:pPr>
    </w:p>
    <w:p w14:paraId="416A6E7C" w14:textId="77777777" w:rsidR="00816F3E" w:rsidRDefault="00816F3E" w:rsidP="006C6194">
      <w:pPr>
        <w:pBdr>
          <w:bottom w:val="single" w:sz="4" w:space="1" w:color="auto"/>
        </w:pBdr>
        <w:spacing w:before="120"/>
        <w:jc w:val="both"/>
        <w:rPr>
          <w:rFonts w:ascii="Calibri Light" w:hAnsi="Calibri Light" w:cs="Calibri Light"/>
          <w:b/>
          <w:bCs/>
          <w:color w:val="660033"/>
        </w:rPr>
      </w:pPr>
    </w:p>
    <w:p w14:paraId="4CFA7793" w14:textId="0D4F9742" w:rsidR="006C6194" w:rsidRPr="002D5122" w:rsidRDefault="006C6194" w:rsidP="006C6194">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425    </w:t>
      </w:r>
      <w:r>
        <w:rPr>
          <w:rFonts w:ascii="Calibri Light" w:hAnsi="Calibri Light" w:cs="Calibri Light"/>
          <w:b/>
          <w:bCs/>
          <w:smallCaps/>
          <w:color w:val="660033"/>
          <w:sz w:val="28"/>
          <w:szCs w:val="28"/>
        </w:rPr>
        <w:t xml:space="preserve">Initiation </w:t>
      </w:r>
      <w:r w:rsidR="007C73D3">
        <w:rPr>
          <w:rFonts w:ascii="Calibri Light" w:hAnsi="Calibri Light" w:cs="Calibri Light"/>
          <w:b/>
          <w:bCs/>
          <w:smallCaps/>
          <w:color w:val="660033"/>
          <w:sz w:val="28"/>
          <w:szCs w:val="28"/>
        </w:rPr>
        <w:t>à</w:t>
      </w:r>
      <w:r>
        <w:rPr>
          <w:rFonts w:ascii="Calibri Light" w:hAnsi="Calibri Light" w:cs="Calibri Light"/>
          <w:b/>
          <w:bCs/>
          <w:smallCaps/>
          <w:color w:val="660033"/>
          <w:sz w:val="28"/>
          <w:szCs w:val="28"/>
        </w:rPr>
        <w:t xml:space="preserve"> la langue des XVII</w:t>
      </w:r>
      <w:r w:rsidRPr="00242BAE">
        <w:rPr>
          <w:rFonts w:ascii="Calibri Light" w:hAnsi="Calibri Light" w:cs="Calibri Light"/>
          <w:b/>
          <w:bCs/>
          <w:smallCaps/>
          <w:color w:val="660033"/>
          <w:sz w:val="28"/>
          <w:szCs w:val="28"/>
          <w:vertAlign w:val="superscript"/>
        </w:rPr>
        <w:t>e</w:t>
      </w:r>
      <w:r>
        <w:rPr>
          <w:rFonts w:ascii="Calibri Light" w:hAnsi="Calibri Light" w:cs="Calibri Light"/>
          <w:b/>
          <w:bCs/>
          <w:smallCaps/>
          <w:color w:val="660033"/>
          <w:sz w:val="28"/>
          <w:szCs w:val="28"/>
        </w:rPr>
        <w:t xml:space="preserve"> et XVIII</w:t>
      </w:r>
      <w:r w:rsidRPr="00242BAE">
        <w:rPr>
          <w:rFonts w:ascii="Calibri Light" w:hAnsi="Calibri Light" w:cs="Calibri Light"/>
          <w:b/>
          <w:bCs/>
          <w:smallCaps/>
          <w:color w:val="660033"/>
          <w:sz w:val="28"/>
          <w:szCs w:val="28"/>
          <w:vertAlign w:val="superscript"/>
        </w:rPr>
        <w:t>e</w:t>
      </w:r>
      <w:r>
        <w:rPr>
          <w:rFonts w:ascii="Calibri Light" w:hAnsi="Calibri Light" w:cs="Calibri Light"/>
          <w:b/>
          <w:bCs/>
          <w:smallCaps/>
          <w:color w:val="660033"/>
          <w:sz w:val="28"/>
          <w:szCs w:val="28"/>
        </w:rPr>
        <w:t xml:space="preserve"> </w:t>
      </w:r>
      <w:r w:rsidR="00242BAE">
        <w:rPr>
          <w:rFonts w:ascii="Calibri Light" w:hAnsi="Calibri Light" w:cs="Calibri Light"/>
          <w:b/>
          <w:bCs/>
          <w:smallCaps/>
          <w:color w:val="660033"/>
          <w:sz w:val="28"/>
          <w:szCs w:val="28"/>
          <w:lang w:val="fr-CA"/>
        </w:rPr>
        <w:t>siècles</w:t>
      </w:r>
    </w:p>
    <w:p w14:paraId="1B21E048" w14:textId="19EFECF0" w:rsidR="00BA6268" w:rsidRPr="009D0E62" w:rsidRDefault="00BA6268" w:rsidP="00BA6268">
      <w:pPr>
        <w:spacing w:before="120"/>
        <w:jc w:val="both"/>
        <w:rPr>
          <w:rFonts w:ascii="Calibri Light" w:hAnsi="Calibri Light" w:cs="Calibri Light"/>
          <w:b/>
          <w:bCs/>
        </w:rPr>
      </w:pPr>
      <w:r w:rsidRPr="009D0E62">
        <w:rPr>
          <w:rFonts w:ascii="Calibri Light" w:hAnsi="Calibri Light" w:cs="Calibri Light"/>
          <w:b/>
          <w:bCs/>
        </w:rPr>
        <w:t>Enseignant</w:t>
      </w:r>
      <w:r w:rsidR="00C90F7A">
        <w:rPr>
          <w:rFonts w:ascii="Calibri Light" w:hAnsi="Calibri Light" w:cs="Calibri Light"/>
          <w:b/>
          <w:bCs/>
        </w:rPr>
        <w:t>e</w:t>
      </w:r>
      <w:r w:rsidRPr="009D0E62">
        <w:rPr>
          <w:rFonts w:ascii="Calibri Light" w:hAnsi="Calibri Light" w:cs="Calibri Light"/>
          <w:b/>
          <w:bCs/>
        </w:rPr>
        <w:t xml:space="preserve"> : </w:t>
      </w:r>
      <w:r w:rsidR="00BB4E6E">
        <w:rPr>
          <w:rFonts w:ascii="Calibri Light" w:hAnsi="Calibri Light" w:cs="Calibri Light"/>
        </w:rPr>
        <w:t>Lucile Martin</w:t>
      </w:r>
    </w:p>
    <w:p w14:paraId="7DA5E81E" w14:textId="71D8BBE4" w:rsidR="00BA6268" w:rsidRPr="009D0E62" w:rsidRDefault="00BA6268" w:rsidP="00BA6268">
      <w:pPr>
        <w:spacing w:before="120"/>
        <w:jc w:val="both"/>
        <w:rPr>
          <w:rFonts w:asciiTheme="minorHAnsi" w:hAnsiTheme="minorHAnsi" w:cstheme="minorHAnsi"/>
        </w:rPr>
      </w:pPr>
      <w:r w:rsidRPr="009D0E62">
        <w:rPr>
          <w:rFonts w:ascii="Calibri Light" w:hAnsi="Calibri Light" w:cs="Calibri Light"/>
          <w:b/>
          <w:bCs/>
        </w:rPr>
        <w:t>Présentation</w:t>
      </w:r>
      <w:r w:rsidRPr="009D0E62">
        <w:rPr>
          <w:rFonts w:asciiTheme="minorHAnsi" w:hAnsiTheme="minorHAnsi" w:cstheme="minorHAnsi"/>
        </w:rPr>
        <w:t>.</w:t>
      </w:r>
    </w:p>
    <w:p w14:paraId="4D47BBD0" w14:textId="77777777" w:rsidR="00BB4E6E" w:rsidRDefault="00BB4E6E" w:rsidP="006C6194">
      <w:pPr>
        <w:pBdr>
          <w:bottom w:val="single" w:sz="4" w:space="1" w:color="auto"/>
        </w:pBdr>
        <w:spacing w:before="120"/>
        <w:jc w:val="both"/>
        <w:rPr>
          <w:rFonts w:asciiTheme="majorHAnsi" w:hAnsiTheme="majorHAnsi" w:cstheme="majorHAnsi"/>
        </w:rPr>
      </w:pPr>
      <w:r w:rsidRPr="00BB4E6E">
        <w:rPr>
          <w:rFonts w:asciiTheme="majorHAnsi" w:hAnsiTheme="majorHAnsi" w:cstheme="majorHAnsi"/>
        </w:rPr>
        <w:t xml:space="preserve">Ce cours se donne pour objectif de développer des connaissances stylistiques et grammaticales rendant compte des spécificités langagières des textes des XVIIe et XVIIIe siècles. On étudiera autant la structure de la langue classique que son inscription dans des contextes politique et socio-culturel spécifiques. Les fréquents points de grammaire nous permettrons d’allier aspects </w:t>
      </w:r>
      <w:r w:rsidRPr="00BB4E6E">
        <w:rPr>
          <w:rFonts w:asciiTheme="majorHAnsi" w:hAnsiTheme="majorHAnsi" w:cstheme="majorHAnsi"/>
        </w:rPr>
        <w:lastRenderedPageBreak/>
        <w:t xml:space="preserve">théoriques et pratiques. Les textes d’appui (de D’Urfé à Marivaux) constitueront un </w:t>
      </w:r>
      <w:proofErr w:type="spellStart"/>
      <w:r w:rsidRPr="00BB4E6E">
        <w:rPr>
          <w:rFonts w:asciiTheme="majorHAnsi" w:hAnsiTheme="majorHAnsi" w:cstheme="majorHAnsi"/>
        </w:rPr>
        <w:t>exemplier</w:t>
      </w:r>
      <w:proofErr w:type="spellEnd"/>
      <w:r w:rsidRPr="00BB4E6E">
        <w:rPr>
          <w:rFonts w:asciiTheme="majorHAnsi" w:hAnsiTheme="majorHAnsi" w:cstheme="majorHAnsi"/>
        </w:rPr>
        <w:t>, qui sera fourni en cours.</w:t>
      </w:r>
    </w:p>
    <w:p w14:paraId="0C3904F1" w14:textId="53FD00D7" w:rsidR="006C6194" w:rsidRDefault="006C6194" w:rsidP="006C6194">
      <w:pPr>
        <w:pBdr>
          <w:bottom w:val="single" w:sz="4" w:space="1" w:color="auto"/>
        </w:pBdr>
        <w:spacing w:before="120"/>
        <w:jc w:val="both"/>
        <w:rPr>
          <w:rFonts w:asciiTheme="majorHAnsi" w:hAnsiTheme="majorHAnsi" w:cstheme="majorHAnsi"/>
        </w:rPr>
      </w:pPr>
    </w:p>
    <w:p w14:paraId="21247F63" w14:textId="32347EBE" w:rsidR="006C6194" w:rsidRPr="002D5122" w:rsidRDefault="006C6194" w:rsidP="006C6194">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401 </w:t>
      </w:r>
      <w:r>
        <w:rPr>
          <w:rFonts w:ascii="Calibri Light" w:hAnsi="Calibri Light" w:cs="Calibri Light"/>
          <w:b/>
          <w:bCs/>
          <w:smallCaps/>
          <w:color w:val="660033"/>
          <w:sz w:val="28"/>
          <w:szCs w:val="28"/>
        </w:rPr>
        <w:t>Culture antique et humanités</w:t>
      </w:r>
    </w:p>
    <w:p w14:paraId="266C2953" w14:textId="2054461E" w:rsidR="00666455" w:rsidRPr="00D71B76" w:rsidRDefault="002410C6" w:rsidP="00666455">
      <w:pPr>
        <w:spacing w:before="120"/>
        <w:jc w:val="both"/>
        <w:rPr>
          <w:rFonts w:ascii="Calibri Light" w:hAnsi="Calibri Light" w:cs="Calibri Light"/>
        </w:rPr>
      </w:pPr>
      <w:r>
        <w:rPr>
          <w:rFonts w:ascii="Calibri Light" w:hAnsi="Calibri Light" w:cs="Calibri Light"/>
        </w:rPr>
        <w:t>Cours mutualisé avec LHLET 60</w:t>
      </w:r>
      <w:r w:rsidR="00B14FE7">
        <w:rPr>
          <w:rFonts w:ascii="Calibri Light" w:hAnsi="Calibri Light" w:cs="Calibri Light"/>
        </w:rPr>
        <w:t>4</w:t>
      </w:r>
    </w:p>
    <w:p w14:paraId="48F1BF2F" w14:textId="4E324796" w:rsidR="00C45391" w:rsidRPr="00582656" w:rsidRDefault="00C45391" w:rsidP="002B1F95">
      <w:pPr>
        <w:spacing w:before="120"/>
        <w:jc w:val="both"/>
        <w:rPr>
          <w:rFonts w:asciiTheme="majorHAnsi" w:hAnsiTheme="majorHAnsi" w:cstheme="majorHAnsi"/>
        </w:rPr>
      </w:pPr>
      <w:r w:rsidRPr="00C45391">
        <w:rPr>
          <w:rFonts w:asciiTheme="majorHAnsi" w:hAnsiTheme="majorHAnsi" w:cstheme="majorHAnsi"/>
          <w:b/>
          <w:bCs/>
        </w:rPr>
        <w:t xml:space="preserve">Enseignant : </w:t>
      </w:r>
      <w:r w:rsidR="002B1F95">
        <w:rPr>
          <w:rFonts w:asciiTheme="majorHAnsi" w:hAnsiTheme="majorHAnsi" w:cstheme="majorHAnsi"/>
        </w:rPr>
        <w:t>Laurent Bazin</w:t>
      </w:r>
    </w:p>
    <w:p w14:paraId="6C2EDE4D" w14:textId="79F11F7A" w:rsidR="003513B0" w:rsidRDefault="00C45391" w:rsidP="002B1F95">
      <w:pPr>
        <w:spacing w:before="120"/>
        <w:jc w:val="both"/>
        <w:rPr>
          <w:rFonts w:asciiTheme="majorHAnsi" w:hAnsiTheme="majorHAnsi" w:cstheme="majorHAnsi"/>
          <w:b/>
          <w:bCs/>
        </w:rPr>
      </w:pPr>
      <w:r w:rsidRPr="002B1F95">
        <w:rPr>
          <w:rFonts w:asciiTheme="majorHAnsi" w:hAnsiTheme="majorHAnsi" w:cstheme="majorHAnsi"/>
          <w:b/>
          <w:bCs/>
        </w:rPr>
        <w:t xml:space="preserve">Présentation : </w:t>
      </w:r>
    </w:p>
    <w:p w14:paraId="125D44C5" w14:textId="77777777" w:rsidR="008E2607" w:rsidRDefault="008E2607" w:rsidP="0060406D">
      <w:pPr>
        <w:spacing w:before="120"/>
        <w:jc w:val="both"/>
        <w:rPr>
          <w:rFonts w:asciiTheme="majorHAnsi" w:hAnsiTheme="majorHAnsi" w:cstheme="majorHAnsi"/>
        </w:rPr>
      </w:pPr>
      <w:r w:rsidRPr="008E2607">
        <w:rPr>
          <w:rFonts w:asciiTheme="majorHAnsi" w:hAnsiTheme="majorHAnsi" w:cstheme="majorHAnsi"/>
        </w:rPr>
        <w:t>L’objectif de ce cours est d'appréhender l'antiquité gréco-romaine et, dans sa continuité, l'histoire de l'Occident à partir de la notion de mythe, considéré comme structure cognitive et sociale et, à ce titre, fondement structurant d'une civilisation. En s'appuyant sur une approche pluridisciplinaire (histoire culturelle, théorie des mythes, anthropologie culturelle...), on essaiera de voir comment le mythe a structuré concrètement la pensée et la société gréco-romaines sur tous les plans (religieux, politique, philosophique, culturel...) puis de quelle façon cette configuration mythique a été par la suite récupérée et/ou transformée dans les sociétés contemporaines</w:t>
      </w:r>
      <w:r>
        <w:rPr>
          <w:rFonts w:asciiTheme="majorHAnsi" w:hAnsiTheme="majorHAnsi" w:cstheme="majorHAnsi"/>
        </w:rPr>
        <w:t>.</w:t>
      </w:r>
    </w:p>
    <w:p w14:paraId="3673945D" w14:textId="1F23F92F" w:rsidR="0060406D" w:rsidRPr="0060406D" w:rsidRDefault="008E2607" w:rsidP="0060406D">
      <w:pPr>
        <w:spacing w:before="120"/>
        <w:jc w:val="both"/>
        <w:rPr>
          <w:rFonts w:asciiTheme="majorHAnsi" w:hAnsiTheme="majorHAnsi" w:cstheme="majorHAnsi"/>
        </w:rPr>
      </w:pPr>
      <w:r w:rsidRPr="008E2607">
        <w:rPr>
          <w:rFonts w:asciiTheme="majorHAnsi" w:hAnsiTheme="majorHAnsi" w:cstheme="majorHAnsi"/>
        </w:rPr>
        <w:t xml:space="preserve">Un </w:t>
      </w:r>
      <w:proofErr w:type="spellStart"/>
      <w:r w:rsidRPr="008E2607">
        <w:rPr>
          <w:rFonts w:asciiTheme="majorHAnsi" w:hAnsiTheme="majorHAnsi" w:cstheme="majorHAnsi"/>
        </w:rPr>
        <w:t>exemplier</w:t>
      </w:r>
      <w:proofErr w:type="spellEnd"/>
      <w:r w:rsidRPr="008E2607">
        <w:rPr>
          <w:rFonts w:asciiTheme="majorHAnsi" w:hAnsiTheme="majorHAnsi" w:cstheme="majorHAnsi"/>
        </w:rPr>
        <w:t xml:space="preserve"> sera proposé dans le cadre du cours et les </w:t>
      </w:r>
      <w:proofErr w:type="spellStart"/>
      <w:r w:rsidRPr="008E2607">
        <w:rPr>
          <w:rFonts w:asciiTheme="majorHAnsi" w:hAnsiTheme="majorHAnsi" w:cstheme="majorHAnsi"/>
        </w:rPr>
        <w:t>étudiant.</w:t>
      </w:r>
      <w:proofErr w:type="gramStart"/>
      <w:r w:rsidRPr="008E2607">
        <w:rPr>
          <w:rFonts w:asciiTheme="majorHAnsi" w:hAnsiTheme="majorHAnsi" w:cstheme="majorHAnsi"/>
        </w:rPr>
        <w:t>e.s</w:t>
      </w:r>
      <w:proofErr w:type="spellEnd"/>
      <w:proofErr w:type="gramEnd"/>
      <w:r w:rsidRPr="008E2607">
        <w:rPr>
          <w:rFonts w:asciiTheme="majorHAnsi" w:hAnsiTheme="majorHAnsi" w:cstheme="majorHAnsi"/>
        </w:rPr>
        <w:t xml:space="preserve"> seront </w:t>
      </w:r>
      <w:proofErr w:type="spellStart"/>
      <w:r w:rsidRPr="008E2607">
        <w:rPr>
          <w:rFonts w:asciiTheme="majorHAnsi" w:hAnsiTheme="majorHAnsi" w:cstheme="majorHAnsi"/>
        </w:rPr>
        <w:t>amené.</w:t>
      </w:r>
      <w:proofErr w:type="gramStart"/>
      <w:r w:rsidRPr="008E2607">
        <w:rPr>
          <w:rFonts w:asciiTheme="majorHAnsi" w:hAnsiTheme="majorHAnsi" w:cstheme="majorHAnsi"/>
        </w:rPr>
        <w:t>e.s</w:t>
      </w:r>
      <w:proofErr w:type="spellEnd"/>
      <w:proofErr w:type="gramEnd"/>
      <w:r w:rsidRPr="008E2607">
        <w:rPr>
          <w:rFonts w:asciiTheme="majorHAnsi" w:hAnsiTheme="majorHAnsi" w:cstheme="majorHAnsi"/>
        </w:rPr>
        <w:t xml:space="preserve"> à travailler à partir de cas particuliers.</w:t>
      </w:r>
    </w:p>
    <w:p w14:paraId="43DE6383" w14:textId="77777777" w:rsidR="003513B0" w:rsidRDefault="003513B0" w:rsidP="003513B0">
      <w:pPr>
        <w:spacing w:before="120"/>
        <w:jc w:val="both"/>
        <w:rPr>
          <w:rFonts w:ascii="Calibri Light" w:hAnsi="Calibri Light" w:cs="Calibri Light"/>
          <w:color w:val="000000" w:themeColor="text1"/>
        </w:rPr>
      </w:pPr>
    </w:p>
    <w:p w14:paraId="4D06584B" w14:textId="77777777" w:rsidR="002B1F95" w:rsidRPr="005C03B5" w:rsidRDefault="002B1F95" w:rsidP="003513B0">
      <w:pPr>
        <w:spacing w:before="120"/>
        <w:jc w:val="both"/>
        <w:rPr>
          <w:rFonts w:ascii="Calibri Light" w:hAnsi="Calibri Light" w:cs="Calibri Light"/>
          <w:color w:val="000000" w:themeColor="text1"/>
        </w:rPr>
      </w:pPr>
    </w:p>
    <w:p w14:paraId="6E1644B9" w14:textId="4B3F6D13" w:rsidR="006C6194" w:rsidRPr="002D5122" w:rsidRDefault="006C6194" w:rsidP="006C6194">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405 </w:t>
      </w:r>
      <w:r w:rsidR="00CC60E5">
        <w:rPr>
          <w:rFonts w:ascii="Calibri Light" w:hAnsi="Calibri Light" w:cs="Calibri Light"/>
          <w:b/>
          <w:bCs/>
          <w:smallCaps/>
          <w:color w:val="660033"/>
          <w:sz w:val="28"/>
          <w:szCs w:val="28"/>
        </w:rPr>
        <w:t>Culture germanique</w:t>
      </w:r>
    </w:p>
    <w:p w14:paraId="6757507C" w14:textId="0055697F" w:rsidR="006C6194" w:rsidRDefault="006C6194" w:rsidP="006C6194">
      <w:pPr>
        <w:spacing w:before="120"/>
        <w:jc w:val="both"/>
        <w:rPr>
          <w:rFonts w:ascii="Calibri Light" w:hAnsi="Calibri Light" w:cs="Calibri Light"/>
          <w:b/>
          <w:bCs/>
        </w:rPr>
      </w:pPr>
      <w:r>
        <w:rPr>
          <w:rFonts w:ascii="Calibri Light" w:hAnsi="Calibri Light" w:cs="Calibri Light"/>
          <w:b/>
          <w:bCs/>
        </w:rPr>
        <w:t>Enseignant</w:t>
      </w:r>
      <w:r w:rsidR="007C73D3">
        <w:rPr>
          <w:rFonts w:ascii="Calibri Light" w:hAnsi="Calibri Light" w:cs="Calibri Light"/>
          <w:b/>
          <w:bCs/>
        </w:rPr>
        <w:t>e</w:t>
      </w:r>
      <w:r>
        <w:rPr>
          <w:rFonts w:ascii="Calibri Light" w:hAnsi="Calibri Light" w:cs="Calibri Light"/>
          <w:b/>
          <w:bCs/>
        </w:rPr>
        <w:t xml:space="preserve"> : </w:t>
      </w:r>
      <w:r w:rsidR="002B1F95">
        <w:rPr>
          <w:rFonts w:ascii="Calibri Light" w:hAnsi="Calibri Light" w:cs="Calibri Light"/>
        </w:rPr>
        <w:t>ATER en cours de nomination</w:t>
      </w:r>
    </w:p>
    <w:p w14:paraId="1BB798D0" w14:textId="77777777" w:rsidR="006C6194" w:rsidRDefault="006C6194" w:rsidP="006C6194">
      <w:pPr>
        <w:spacing w:before="120"/>
        <w:jc w:val="both"/>
        <w:rPr>
          <w:rFonts w:ascii="Calibri Light" w:hAnsi="Calibri Light" w:cs="Calibri Light"/>
          <w:b/>
          <w:bCs/>
        </w:rPr>
      </w:pPr>
      <w:r>
        <w:rPr>
          <w:rFonts w:ascii="Calibri Light" w:hAnsi="Calibri Light" w:cs="Calibri Light"/>
          <w:b/>
          <w:bCs/>
        </w:rPr>
        <w:t>Présentation </w:t>
      </w:r>
    </w:p>
    <w:p w14:paraId="633396C2" w14:textId="0C7B9504" w:rsidR="006C6194" w:rsidRDefault="00C45391" w:rsidP="00FD4CF9">
      <w:pPr>
        <w:pBdr>
          <w:bottom w:val="single" w:sz="4" w:space="1" w:color="auto"/>
        </w:pBdr>
        <w:spacing w:before="120"/>
        <w:jc w:val="both"/>
        <w:rPr>
          <w:rFonts w:ascii="Calibri Light" w:hAnsi="Calibri Light" w:cs="Calibri Light"/>
        </w:rPr>
      </w:pPr>
      <w:r>
        <w:rPr>
          <w:rFonts w:ascii="Calibri Light" w:hAnsi="Calibri Light" w:cs="Calibri Light"/>
        </w:rPr>
        <w:t>Informations à venir</w:t>
      </w:r>
    </w:p>
    <w:p w14:paraId="7C1072B9" w14:textId="77777777" w:rsidR="00C45391" w:rsidRDefault="00C45391" w:rsidP="00FD4CF9">
      <w:pPr>
        <w:pBdr>
          <w:bottom w:val="single" w:sz="4" w:space="1" w:color="auto"/>
        </w:pBdr>
        <w:spacing w:before="120"/>
        <w:jc w:val="both"/>
        <w:rPr>
          <w:rFonts w:asciiTheme="majorHAnsi" w:hAnsiTheme="majorHAnsi" w:cstheme="majorHAnsi"/>
        </w:rPr>
      </w:pPr>
    </w:p>
    <w:p w14:paraId="7447E224" w14:textId="47A894EC" w:rsidR="006C6194" w:rsidRPr="002D5122" w:rsidRDefault="006C6194" w:rsidP="006C6194">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430 </w:t>
      </w:r>
      <w:r w:rsidR="005C03B5">
        <w:rPr>
          <w:rFonts w:ascii="Calibri Light" w:hAnsi="Calibri Light" w:cs="Calibri Light"/>
          <w:b/>
          <w:bCs/>
          <w:smallCaps/>
          <w:color w:val="660033"/>
          <w:sz w:val="28"/>
          <w:szCs w:val="28"/>
        </w:rPr>
        <w:t xml:space="preserve">Latin </w:t>
      </w:r>
      <w:r>
        <w:rPr>
          <w:rFonts w:ascii="Calibri Light" w:hAnsi="Calibri Light" w:cs="Calibri Light"/>
          <w:b/>
          <w:bCs/>
          <w:smallCaps/>
          <w:color w:val="660033"/>
          <w:sz w:val="28"/>
          <w:szCs w:val="28"/>
        </w:rPr>
        <w:t xml:space="preserve"> 2.</w:t>
      </w:r>
    </w:p>
    <w:p w14:paraId="04BB8787" w14:textId="054D8D8E" w:rsidR="006C6194" w:rsidRDefault="006C6194" w:rsidP="006C6194">
      <w:pPr>
        <w:spacing w:before="120"/>
        <w:jc w:val="both"/>
        <w:rPr>
          <w:rFonts w:ascii="Calibri Light" w:hAnsi="Calibri Light" w:cs="Calibri Light"/>
          <w:b/>
          <w:bCs/>
        </w:rPr>
      </w:pPr>
      <w:r>
        <w:rPr>
          <w:rFonts w:ascii="Calibri Light" w:hAnsi="Calibri Light" w:cs="Calibri Light"/>
          <w:b/>
          <w:bCs/>
        </w:rPr>
        <w:t>Enseignant</w:t>
      </w:r>
      <w:r w:rsidR="00666455">
        <w:rPr>
          <w:rFonts w:ascii="Calibri Light" w:hAnsi="Calibri Light" w:cs="Calibri Light"/>
          <w:b/>
          <w:bCs/>
        </w:rPr>
        <w:t>e</w:t>
      </w:r>
      <w:r>
        <w:rPr>
          <w:rFonts w:ascii="Calibri Light" w:hAnsi="Calibri Light" w:cs="Calibri Light"/>
          <w:b/>
          <w:bCs/>
        </w:rPr>
        <w:t xml:space="preserve"> : </w:t>
      </w:r>
      <w:r w:rsidR="00E4277D">
        <w:rPr>
          <w:rFonts w:ascii="Calibri Light" w:hAnsi="Calibri Light" w:cs="Calibri Light"/>
        </w:rPr>
        <w:t>Georgia Kolovou</w:t>
      </w:r>
    </w:p>
    <w:p w14:paraId="294AF0AE" w14:textId="77777777" w:rsidR="006C6194" w:rsidRDefault="006C6194" w:rsidP="006C6194">
      <w:pPr>
        <w:spacing w:before="120"/>
        <w:rPr>
          <w:rFonts w:ascii="Calibri Light" w:hAnsi="Calibri Light" w:cs="Calibri Light"/>
          <w:b/>
          <w:bCs/>
        </w:rPr>
      </w:pPr>
      <w:r>
        <w:rPr>
          <w:rFonts w:ascii="Calibri Light" w:hAnsi="Calibri Light" w:cs="Calibri Light"/>
          <w:b/>
          <w:bCs/>
        </w:rPr>
        <w:t>Présentation</w:t>
      </w:r>
    </w:p>
    <w:p w14:paraId="2545CA2D" w14:textId="3F321850" w:rsidR="006C6194" w:rsidRDefault="00E4277D" w:rsidP="006C6194">
      <w:pPr>
        <w:pBdr>
          <w:bottom w:val="single" w:sz="4" w:space="1" w:color="auto"/>
        </w:pBdr>
        <w:spacing w:before="120"/>
        <w:jc w:val="both"/>
        <w:rPr>
          <w:rFonts w:ascii="Calibri Light" w:hAnsi="Calibri Light" w:cs="Calibri Light"/>
        </w:rPr>
      </w:pPr>
      <w:r>
        <w:rPr>
          <w:rFonts w:ascii="Calibri Light" w:hAnsi="Calibri Light" w:cs="Calibri Light"/>
        </w:rPr>
        <w:t>Informations à venir.</w:t>
      </w:r>
    </w:p>
    <w:p w14:paraId="0169E403" w14:textId="77777777" w:rsidR="006C6194" w:rsidRDefault="006C6194" w:rsidP="006C6194">
      <w:pPr>
        <w:pBdr>
          <w:bottom w:val="single" w:sz="4" w:space="1" w:color="auto"/>
        </w:pBdr>
        <w:spacing w:before="120"/>
        <w:jc w:val="both"/>
        <w:rPr>
          <w:rFonts w:ascii="Calibri Light" w:hAnsi="Calibri Light" w:cs="Calibri Light"/>
        </w:rPr>
      </w:pPr>
      <w:r>
        <w:rPr>
          <w:rFonts w:ascii="Calibri Light" w:hAnsi="Calibri Light" w:cs="Calibri Light"/>
          <w:b/>
          <w:bCs/>
        </w:rPr>
        <w:t>Bibliographie critique</w:t>
      </w:r>
    </w:p>
    <w:p w14:paraId="565CFB64" w14:textId="77777777" w:rsidR="006C6194" w:rsidRPr="00432090" w:rsidRDefault="006C6194" w:rsidP="006C6194">
      <w:pPr>
        <w:pBdr>
          <w:bottom w:val="single" w:sz="4" w:space="1" w:color="auto"/>
        </w:pBdr>
        <w:spacing w:before="120"/>
        <w:jc w:val="both"/>
        <w:rPr>
          <w:rFonts w:ascii="Calibri Light" w:hAnsi="Calibri Light" w:cs="Calibri Light"/>
        </w:rPr>
      </w:pPr>
      <w:r w:rsidRPr="00C40BE9">
        <w:rPr>
          <w:rFonts w:asciiTheme="majorHAnsi" w:hAnsiTheme="majorHAnsi" w:cstheme="majorHAnsi"/>
        </w:rPr>
        <w:t>Une bibliographie sera fournie.</w:t>
      </w:r>
    </w:p>
    <w:p w14:paraId="7ED31F2A" w14:textId="77777777" w:rsidR="00E2654D" w:rsidRDefault="00E2654D" w:rsidP="006C6194">
      <w:pPr>
        <w:pBdr>
          <w:bottom w:val="single" w:sz="4" w:space="1" w:color="auto"/>
        </w:pBdr>
        <w:spacing w:before="120"/>
        <w:jc w:val="both"/>
        <w:rPr>
          <w:rFonts w:asciiTheme="majorHAnsi" w:hAnsiTheme="majorHAnsi" w:cstheme="majorHAnsi"/>
        </w:rPr>
      </w:pPr>
    </w:p>
    <w:p w14:paraId="1691C2FB" w14:textId="7252AA6B" w:rsidR="006C6194" w:rsidRPr="00533F54" w:rsidRDefault="006C6194" w:rsidP="006C6194">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sidR="005C03B5">
        <w:rPr>
          <w:rFonts w:ascii="Calibri Light" w:hAnsi="Calibri Light" w:cs="Calibri Light"/>
          <w:b/>
          <w:bCs/>
          <w:color w:val="660033"/>
        </w:rPr>
        <w:t xml:space="preserve"> 424</w:t>
      </w:r>
      <w:r>
        <w:rPr>
          <w:rFonts w:ascii="Calibri Light" w:hAnsi="Calibri Light" w:cs="Calibri Light"/>
          <w:b/>
          <w:bCs/>
          <w:color w:val="660033"/>
        </w:rPr>
        <w:t xml:space="preserve">    </w:t>
      </w:r>
      <w:r>
        <w:rPr>
          <w:rFonts w:ascii="Calibri Light" w:hAnsi="Calibri Light" w:cs="Calibri Light"/>
          <w:b/>
          <w:bCs/>
          <w:smallCaps/>
          <w:color w:val="660033"/>
          <w:sz w:val="28"/>
          <w:szCs w:val="28"/>
        </w:rPr>
        <w:t>Atelier d’écriture</w:t>
      </w:r>
    </w:p>
    <w:p w14:paraId="70F1DE5D" w14:textId="1FE56B31" w:rsidR="006C6194" w:rsidRPr="00E4277D" w:rsidRDefault="006C6194" w:rsidP="006C6194">
      <w:pPr>
        <w:spacing w:before="120"/>
        <w:jc w:val="both"/>
        <w:rPr>
          <w:rFonts w:ascii="Calibri Light" w:hAnsi="Calibri Light" w:cs="Calibri Light"/>
          <w:b/>
          <w:bCs/>
        </w:rPr>
      </w:pPr>
      <w:r w:rsidRPr="00E4277D">
        <w:rPr>
          <w:rFonts w:ascii="Calibri Light" w:hAnsi="Calibri Light" w:cs="Calibri Light"/>
          <w:b/>
          <w:bCs/>
        </w:rPr>
        <w:t xml:space="preserve">Enseignant : </w:t>
      </w:r>
      <w:r w:rsidR="005C03B5">
        <w:rPr>
          <w:rFonts w:ascii="Calibri Light" w:hAnsi="Calibri Light" w:cs="Calibri Light"/>
        </w:rPr>
        <w:t>Laurent Bazin</w:t>
      </w:r>
      <w:r w:rsidR="007D5309">
        <w:rPr>
          <w:rFonts w:ascii="Calibri Light" w:hAnsi="Calibri Light" w:cs="Calibri Light"/>
        </w:rPr>
        <w:t>.</w:t>
      </w:r>
    </w:p>
    <w:p w14:paraId="551DA359" w14:textId="292C5C0C" w:rsidR="0047287E" w:rsidRPr="00E4277D" w:rsidRDefault="006C6194" w:rsidP="00F440E3">
      <w:pPr>
        <w:spacing w:before="120"/>
        <w:jc w:val="both"/>
        <w:rPr>
          <w:rFonts w:ascii="Calibri Light" w:hAnsi="Calibri Light" w:cs="Calibri Light"/>
        </w:rPr>
      </w:pPr>
      <w:r w:rsidRPr="00E4277D">
        <w:rPr>
          <w:rFonts w:ascii="Calibri Light" w:hAnsi="Calibri Light" w:cs="Calibri Light"/>
          <w:b/>
          <w:bCs/>
        </w:rPr>
        <w:t>Présentatio</w:t>
      </w:r>
      <w:r w:rsidR="002C0E70" w:rsidRPr="00E4277D">
        <w:rPr>
          <w:rFonts w:ascii="Calibri Light" w:hAnsi="Calibri Light" w:cs="Calibri Light"/>
          <w:b/>
          <w:bCs/>
        </w:rPr>
        <w:t>n</w:t>
      </w:r>
      <w:r w:rsidRPr="00E4277D">
        <w:rPr>
          <w:rFonts w:asciiTheme="minorHAnsi" w:hAnsiTheme="minorHAnsi" w:cstheme="minorHAnsi"/>
        </w:rPr>
        <w:t>.</w:t>
      </w:r>
      <w:r w:rsidR="002C0E70" w:rsidRPr="00E4277D">
        <w:rPr>
          <w:rFonts w:asciiTheme="minorHAnsi" w:hAnsiTheme="minorHAnsi" w:cstheme="minorHAnsi"/>
        </w:rPr>
        <w:t xml:space="preserve"> </w:t>
      </w:r>
    </w:p>
    <w:p w14:paraId="31250E87" w14:textId="048B0BC1" w:rsidR="0047287E" w:rsidRDefault="00F440E3" w:rsidP="002B1F95">
      <w:pPr>
        <w:spacing w:before="120"/>
        <w:jc w:val="both"/>
        <w:rPr>
          <w:rFonts w:asciiTheme="majorHAnsi" w:hAnsiTheme="majorHAnsi" w:cstheme="majorHAnsi"/>
          <w:color w:val="000000"/>
          <w:sz w:val="22"/>
          <w:szCs w:val="22"/>
        </w:rPr>
      </w:pPr>
      <w:r w:rsidRPr="00E4277D">
        <w:rPr>
          <w:rFonts w:asciiTheme="majorHAnsi" w:hAnsiTheme="majorHAnsi" w:cstheme="majorHAnsi"/>
          <w:color w:val="000000"/>
          <w:sz w:val="22"/>
          <w:szCs w:val="22"/>
        </w:rPr>
        <w:t>L'atelier porte sur la création littéraire (roman, poésie, style, nouvelle, etc.) ou sur des thématiques dédiées (mythes littéraires, histoire des couleurs, littérature du voyage, etc.).</w:t>
      </w:r>
    </w:p>
    <w:p w14:paraId="07C3EBB0" w14:textId="77777777" w:rsidR="002B1F95" w:rsidRDefault="002B1F95" w:rsidP="002B1F95">
      <w:pPr>
        <w:spacing w:before="120"/>
        <w:jc w:val="both"/>
        <w:rPr>
          <w:rFonts w:asciiTheme="majorHAnsi" w:hAnsiTheme="majorHAnsi" w:cstheme="majorHAnsi"/>
          <w:color w:val="000000"/>
          <w:sz w:val="22"/>
          <w:szCs w:val="22"/>
        </w:rPr>
        <w:sectPr w:rsidR="002B1F95" w:rsidSect="000D5757">
          <w:footerReference w:type="even" r:id="rId50"/>
          <w:footerReference w:type="default" r:id="rId51"/>
          <w:pgSz w:w="11906" w:h="16838"/>
          <w:pgMar w:top="1417" w:right="1417" w:bottom="1417" w:left="1417" w:header="708" w:footer="708" w:gutter="0"/>
          <w:cols w:space="708"/>
          <w:docGrid w:linePitch="360"/>
        </w:sectPr>
      </w:pPr>
    </w:p>
    <w:p w14:paraId="13CD8E1E" w14:textId="77777777" w:rsidR="002B1F95" w:rsidRDefault="002B1F95" w:rsidP="002B1F95">
      <w:pPr>
        <w:spacing w:before="120"/>
        <w:jc w:val="both"/>
        <w:rPr>
          <w:rFonts w:asciiTheme="majorHAnsi" w:hAnsiTheme="majorHAnsi" w:cstheme="majorHAnsi"/>
          <w:color w:val="000000"/>
          <w:sz w:val="22"/>
          <w:szCs w:val="22"/>
        </w:rPr>
      </w:pPr>
    </w:p>
    <w:p w14:paraId="38C4171B" w14:textId="6D107E19" w:rsidR="0047287E" w:rsidRPr="0083695C" w:rsidRDefault="0047287E" w:rsidP="0047287E">
      <w:pPr>
        <w:spacing w:before="120"/>
        <w:jc w:val="center"/>
        <w:rPr>
          <w:rFonts w:ascii="Arial" w:hAnsi="Arial" w:cs="Arial"/>
          <w:color w:val="000000"/>
          <w:sz w:val="40"/>
          <w:szCs w:val="40"/>
        </w:rPr>
      </w:pPr>
      <w:r w:rsidRPr="0083695C">
        <w:rPr>
          <w:rFonts w:ascii="Arial" w:hAnsi="Arial" w:cs="Arial"/>
          <w:color w:val="000000"/>
          <w:sz w:val="40"/>
          <w:szCs w:val="40"/>
        </w:rPr>
        <w:t>LICENCE 3</w:t>
      </w:r>
    </w:p>
    <w:p w14:paraId="55B74152" w14:textId="77777777" w:rsidR="0047287E" w:rsidRPr="00947513" w:rsidRDefault="0047287E" w:rsidP="0047287E">
      <w:pPr>
        <w:spacing w:before="120"/>
        <w:jc w:val="both"/>
        <w:rPr>
          <w:rFonts w:ascii="Calibri Light" w:hAnsi="Calibri Light" w:cs="Calibri Light"/>
          <w:color w:val="000000"/>
        </w:rPr>
      </w:pPr>
    </w:p>
    <w:p w14:paraId="7251D0CF" w14:textId="3FC0DD63" w:rsidR="0047287E" w:rsidRPr="00FC15F1" w:rsidRDefault="0047287E" w:rsidP="0047287E">
      <w:pPr>
        <w:pStyle w:val="Titre1"/>
        <w:shd w:val="clear" w:color="auto" w:fill="874170"/>
        <w:spacing w:before="120"/>
        <w:jc w:val="both"/>
        <w:rPr>
          <w:rFonts w:ascii="Calibri Light" w:hAnsi="Calibri Light" w:cs="Calibri Light"/>
          <w:b/>
          <w:bCs/>
          <w:color w:val="FFFFFF" w:themeColor="background1"/>
          <w:sz w:val="24"/>
          <w:szCs w:val="24"/>
        </w:rPr>
      </w:pPr>
      <w:r>
        <w:rPr>
          <w:rFonts w:ascii="Calibri Light" w:hAnsi="Calibri Light" w:cs="Calibri Light"/>
          <w:b/>
          <w:bCs/>
          <w:color w:val="FFFFFF" w:themeColor="background1"/>
          <w:sz w:val="24"/>
          <w:szCs w:val="24"/>
        </w:rPr>
        <w:t xml:space="preserve">Cinquième semestre – S 5 – Descriptifs et programmes des cours </w:t>
      </w:r>
      <w:r w:rsidRPr="00FC15F1">
        <w:rPr>
          <w:rFonts w:ascii="Calibri Light" w:hAnsi="Calibri Light" w:cs="Calibri Light"/>
          <w:b/>
          <w:bCs/>
          <w:color w:val="FFFFFF" w:themeColor="background1"/>
          <w:sz w:val="24"/>
          <w:szCs w:val="24"/>
        </w:rPr>
        <w:t xml:space="preserve"> </w:t>
      </w:r>
    </w:p>
    <w:p w14:paraId="47C4963A" w14:textId="77777777" w:rsidR="0047287E" w:rsidRPr="00FC15F1" w:rsidRDefault="0047287E" w:rsidP="0047287E">
      <w:pPr>
        <w:shd w:val="clear" w:color="auto" w:fill="874170"/>
        <w:spacing w:before="120"/>
        <w:jc w:val="both"/>
        <w:rPr>
          <w:rFonts w:ascii="Calibri Light" w:hAnsi="Calibri Light" w:cs="Calibri Light"/>
        </w:rPr>
      </w:pPr>
    </w:p>
    <w:p w14:paraId="3A5A643C" w14:textId="77777777" w:rsidR="0047287E" w:rsidRDefault="0047287E" w:rsidP="00FD4CF9">
      <w:pPr>
        <w:pBdr>
          <w:bottom w:val="single" w:sz="4" w:space="1" w:color="auto"/>
        </w:pBdr>
        <w:spacing w:before="120"/>
        <w:jc w:val="both"/>
        <w:rPr>
          <w:rFonts w:asciiTheme="majorHAnsi" w:hAnsiTheme="majorHAnsi" w:cstheme="majorHAnsi"/>
        </w:rPr>
      </w:pPr>
    </w:p>
    <w:p w14:paraId="4F2E3612" w14:textId="77777777" w:rsidR="00B6551B" w:rsidRDefault="00B6551B" w:rsidP="00B6551B">
      <w:pPr>
        <w:pBdr>
          <w:bottom w:val="single" w:sz="4" w:space="1" w:color="auto"/>
        </w:pBdr>
        <w:spacing w:before="120"/>
        <w:jc w:val="both"/>
        <w:rPr>
          <w:rFonts w:asciiTheme="majorHAnsi" w:hAnsiTheme="majorHAnsi" w:cstheme="majorHAnsi"/>
        </w:rPr>
      </w:pPr>
    </w:p>
    <w:p w14:paraId="3ADD2F66" w14:textId="2ADF36C6" w:rsidR="00B6551B" w:rsidRPr="005A292D" w:rsidRDefault="00B6551B" w:rsidP="00B6551B">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sidR="00816F3E">
        <w:rPr>
          <w:rFonts w:ascii="Calibri Light" w:hAnsi="Calibri Light" w:cs="Calibri Light"/>
          <w:b/>
          <w:bCs/>
          <w:color w:val="660033"/>
        </w:rPr>
        <w:t xml:space="preserve"> 5</w:t>
      </w:r>
      <w:r w:rsidR="005832F4">
        <w:rPr>
          <w:rFonts w:ascii="Calibri Light" w:hAnsi="Calibri Light" w:cs="Calibri Light"/>
          <w:b/>
          <w:bCs/>
          <w:color w:val="660033"/>
        </w:rPr>
        <w:t>28</w:t>
      </w:r>
      <w:r>
        <w:rPr>
          <w:rFonts w:ascii="Calibri Light" w:hAnsi="Calibri Light" w:cs="Calibri Light"/>
          <w:b/>
          <w:bCs/>
          <w:color w:val="660033"/>
        </w:rPr>
        <w:t xml:space="preserve">   </w:t>
      </w:r>
      <w:r w:rsidRPr="002D5122">
        <w:rPr>
          <w:rFonts w:ascii="Calibri Light" w:hAnsi="Calibri Light" w:cs="Calibri Light"/>
          <w:b/>
          <w:bCs/>
          <w:smallCaps/>
          <w:color w:val="660033"/>
          <w:sz w:val="28"/>
          <w:szCs w:val="28"/>
        </w:rPr>
        <w:t>Littérature française XX</w:t>
      </w:r>
      <w:r w:rsidRPr="00242BAE">
        <w:rPr>
          <w:rFonts w:ascii="Calibri Light" w:hAnsi="Calibri Light" w:cs="Calibri Light"/>
          <w:b/>
          <w:bCs/>
          <w:smallCaps/>
          <w:color w:val="660033"/>
          <w:sz w:val="28"/>
          <w:szCs w:val="28"/>
          <w:vertAlign w:val="superscript"/>
        </w:rPr>
        <w:t>e</w:t>
      </w:r>
      <w:r w:rsidRPr="002D5122">
        <w:rPr>
          <w:rFonts w:ascii="Calibri Light" w:hAnsi="Calibri Light" w:cs="Calibri Light"/>
          <w:b/>
          <w:bCs/>
          <w:smallCaps/>
          <w:color w:val="660033"/>
          <w:sz w:val="28"/>
          <w:szCs w:val="28"/>
        </w:rPr>
        <w:t xml:space="preserve"> siècle</w:t>
      </w:r>
    </w:p>
    <w:p w14:paraId="5270343F" w14:textId="676D3481" w:rsidR="00B6551B" w:rsidRDefault="00B6551B" w:rsidP="00B6551B">
      <w:pPr>
        <w:spacing w:before="120"/>
        <w:jc w:val="both"/>
        <w:rPr>
          <w:rFonts w:ascii="Calibri Light" w:hAnsi="Calibri Light" w:cs="Calibri Light"/>
          <w:b/>
          <w:bCs/>
        </w:rPr>
      </w:pPr>
      <w:r w:rsidRPr="008143A9">
        <w:rPr>
          <w:rFonts w:ascii="Calibri Light" w:hAnsi="Calibri Light" w:cs="Calibri Light"/>
          <w:b/>
          <w:bCs/>
        </w:rPr>
        <w:t xml:space="preserve">Enseignante : </w:t>
      </w:r>
      <w:proofErr w:type="spellStart"/>
      <w:r w:rsidR="00816F3E">
        <w:rPr>
          <w:rFonts w:ascii="Calibri Light" w:hAnsi="Calibri Light" w:cs="Calibri Light"/>
        </w:rPr>
        <w:t>Ivanne</w:t>
      </w:r>
      <w:proofErr w:type="spellEnd"/>
      <w:r w:rsidR="00816F3E">
        <w:rPr>
          <w:rFonts w:ascii="Calibri Light" w:hAnsi="Calibri Light" w:cs="Calibri Light"/>
        </w:rPr>
        <w:t xml:space="preserve"> Rialland</w:t>
      </w:r>
    </w:p>
    <w:p w14:paraId="359126B6" w14:textId="576C405B" w:rsidR="00B6551B" w:rsidRDefault="00B6551B" w:rsidP="00B6551B">
      <w:pPr>
        <w:spacing w:before="120"/>
        <w:jc w:val="both"/>
        <w:rPr>
          <w:rFonts w:asciiTheme="minorHAnsi" w:hAnsiTheme="minorHAnsi" w:cstheme="minorHAnsi"/>
        </w:rPr>
      </w:pPr>
      <w:r>
        <w:rPr>
          <w:rFonts w:ascii="Calibri Light" w:hAnsi="Calibri Light" w:cs="Calibri Light"/>
          <w:b/>
          <w:bCs/>
        </w:rPr>
        <w:t xml:space="preserve">Présentation : </w:t>
      </w:r>
      <w:r w:rsidR="00816F3E" w:rsidRPr="00816F3E">
        <w:rPr>
          <w:rFonts w:asciiTheme="minorHAnsi" w:hAnsiTheme="minorHAnsi" w:cstheme="minorHAnsi"/>
        </w:rPr>
        <w:t>Écriture de soi et émancipation féminine</w:t>
      </w:r>
    </w:p>
    <w:p w14:paraId="7BA94C9C" w14:textId="74412E79" w:rsidR="00B6551B" w:rsidRDefault="00816F3E" w:rsidP="00B6551B">
      <w:pPr>
        <w:spacing w:before="120"/>
        <w:jc w:val="both"/>
        <w:rPr>
          <w:rFonts w:ascii="Calibri Light" w:hAnsi="Calibri Light" w:cs="Calibri Light"/>
        </w:rPr>
      </w:pPr>
      <w:r w:rsidRPr="00816F3E">
        <w:rPr>
          <w:rFonts w:ascii="Calibri Light" w:hAnsi="Calibri Light" w:cs="Calibri Light"/>
        </w:rPr>
        <w:t>Colette et Marguerite Duras sont deux des grandes romancières du XXe siècle, qui ont pour point commun d’avoir intimement nourri leur œuvre romanesque de leur vie de femme et d’artiste. Dans ces deux œuvres autofictionnelles, elles proposent toutes deux le récit d’un moment de crise existentielle et d’émancipation, dont l’originalité narrative affirme avant toute chose la singularité et la force de leur écriture.</w:t>
      </w:r>
    </w:p>
    <w:p w14:paraId="130B8208" w14:textId="77777777" w:rsidR="00816F3E" w:rsidRPr="00B35BE4" w:rsidRDefault="00816F3E" w:rsidP="00B6551B">
      <w:pPr>
        <w:spacing w:before="120"/>
        <w:jc w:val="both"/>
        <w:rPr>
          <w:rFonts w:ascii="Calibri Light" w:hAnsi="Calibri Light" w:cs="Calibri Light"/>
        </w:rPr>
      </w:pPr>
    </w:p>
    <w:p w14:paraId="28ECEF8A" w14:textId="77777777" w:rsidR="00B6551B" w:rsidRPr="002B4398" w:rsidRDefault="00B6551B" w:rsidP="00B6551B">
      <w:pPr>
        <w:rPr>
          <w:rFonts w:ascii="Calibri Light" w:hAnsi="Calibri Light" w:cs="Calibri Light"/>
          <w:b/>
          <w:bCs/>
        </w:rPr>
      </w:pPr>
      <w:r>
        <w:rPr>
          <w:rFonts w:ascii="Calibri Light" w:hAnsi="Calibri Light" w:cs="Calibri Light"/>
          <w:b/>
          <w:bCs/>
        </w:rPr>
        <w:t xml:space="preserve">Œuvres au programme </w:t>
      </w:r>
      <w:r w:rsidRPr="002B4398">
        <w:rPr>
          <w:rFonts w:ascii="Calibri Light" w:hAnsi="Calibri Light" w:cs="Calibri Light"/>
          <w:b/>
          <w:bCs/>
        </w:rPr>
        <w:t xml:space="preserve">à lire avant le début du cours : </w:t>
      </w:r>
    </w:p>
    <w:p w14:paraId="2C7F0EA8" w14:textId="77777777" w:rsidR="00855D28" w:rsidRDefault="00816F3E" w:rsidP="00FD4CF9">
      <w:pPr>
        <w:pBdr>
          <w:bottom w:val="single" w:sz="4" w:space="1" w:color="auto"/>
        </w:pBdr>
        <w:spacing w:before="120"/>
        <w:jc w:val="both"/>
        <w:rPr>
          <w:rFonts w:ascii="Calibri Light" w:hAnsi="Calibri Light" w:cs="Calibri Light"/>
        </w:rPr>
      </w:pPr>
      <w:r>
        <w:rPr>
          <w:rFonts w:ascii="Calibri Light" w:hAnsi="Calibri Light" w:cs="Calibri Light"/>
        </w:rPr>
        <w:t xml:space="preserve">* </w:t>
      </w:r>
      <w:r w:rsidRPr="00816F3E">
        <w:rPr>
          <w:rFonts w:ascii="Calibri Light" w:hAnsi="Calibri Light" w:cs="Calibri Light"/>
        </w:rPr>
        <w:t xml:space="preserve">Colette, </w:t>
      </w:r>
      <w:r w:rsidRPr="00816F3E">
        <w:rPr>
          <w:rFonts w:ascii="Calibri Light" w:hAnsi="Calibri Light" w:cs="Calibri Light"/>
          <w:i/>
          <w:iCs/>
        </w:rPr>
        <w:t>La Vagabonde</w:t>
      </w:r>
      <w:r w:rsidRPr="00816F3E">
        <w:rPr>
          <w:rFonts w:ascii="Calibri Light" w:hAnsi="Calibri Light" w:cs="Calibri Light"/>
        </w:rPr>
        <w:t xml:space="preserve"> [1910], Paris, Seuil, coll. « Points classiques », 2025.</w:t>
      </w:r>
    </w:p>
    <w:p w14:paraId="2DEED6EB" w14:textId="69383611" w:rsidR="006C6194" w:rsidRDefault="00816F3E" w:rsidP="00FD4CF9">
      <w:pPr>
        <w:pBdr>
          <w:bottom w:val="single" w:sz="4" w:space="1" w:color="auto"/>
        </w:pBdr>
        <w:spacing w:before="120"/>
        <w:jc w:val="both"/>
        <w:rPr>
          <w:rFonts w:ascii="Calibri Light" w:hAnsi="Calibri Light" w:cs="Calibri Light"/>
        </w:rPr>
      </w:pPr>
      <w:r>
        <w:rPr>
          <w:rFonts w:ascii="Calibri Light" w:hAnsi="Calibri Light" w:cs="Calibri Light"/>
        </w:rPr>
        <w:t xml:space="preserve">* </w:t>
      </w:r>
      <w:r w:rsidRPr="00816F3E">
        <w:rPr>
          <w:rFonts w:ascii="Calibri Light" w:hAnsi="Calibri Light" w:cs="Calibri Light"/>
        </w:rPr>
        <w:t xml:space="preserve">Marguerite Duras, </w:t>
      </w:r>
      <w:r w:rsidRPr="00816F3E">
        <w:rPr>
          <w:rFonts w:ascii="Calibri Light" w:hAnsi="Calibri Light" w:cs="Calibri Light"/>
          <w:i/>
          <w:iCs/>
        </w:rPr>
        <w:t>L’Amant</w:t>
      </w:r>
      <w:r w:rsidRPr="00816F3E">
        <w:rPr>
          <w:rFonts w:ascii="Calibri Light" w:hAnsi="Calibri Light" w:cs="Calibri Light"/>
        </w:rPr>
        <w:t>, Paris, Éditions de Minuit, 1984.</w:t>
      </w:r>
    </w:p>
    <w:p w14:paraId="090748EB" w14:textId="77777777" w:rsidR="00816F3E" w:rsidRPr="00816F3E" w:rsidRDefault="00816F3E" w:rsidP="00FD4CF9">
      <w:pPr>
        <w:pBdr>
          <w:bottom w:val="single" w:sz="4" w:space="1" w:color="auto"/>
        </w:pBdr>
        <w:spacing w:before="120"/>
        <w:jc w:val="both"/>
        <w:rPr>
          <w:rFonts w:ascii="Calibri Light" w:hAnsi="Calibri Light" w:cs="Calibri Light"/>
        </w:rPr>
      </w:pPr>
    </w:p>
    <w:p w14:paraId="3767B52F" w14:textId="56B04949" w:rsidR="002C0E70" w:rsidRPr="002D5122" w:rsidRDefault="002C0E70" w:rsidP="002C0E70">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sidR="00F15877">
        <w:rPr>
          <w:rFonts w:ascii="Calibri Light" w:hAnsi="Calibri Light" w:cs="Calibri Light"/>
          <w:b/>
          <w:bCs/>
          <w:color w:val="660033"/>
        </w:rPr>
        <w:t xml:space="preserve"> 5</w:t>
      </w:r>
      <w:r w:rsidR="005832F4">
        <w:rPr>
          <w:rFonts w:ascii="Calibri Light" w:hAnsi="Calibri Light" w:cs="Calibri Light"/>
          <w:b/>
          <w:bCs/>
          <w:color w:val="660033"/>
        </w:rPr>
        <w:t>11</w:t>
      </w:r>
      <w:r>
        <w:rPr>
          <w:rFonts w:ascii="Calibri Light" w:hAnsi="Calibri Light" w:cs="Calibri Light"/>
          <w:b/>
          <w:bCs/>
          <w:color w:val="660033"/>
        </w:rPr>
        <w:t xml:space="preserve"> </w:t>
      </w:r>
      <w:r w:rsidR="004E03C0">
        <w:rPr>
          <w:rFonts w:ascii="Calibri Light" w:hAnsi="Calibri Light" w:cs="Calibri Light"/>
          <w:b/>
          <w:bCs/>
          <w:color w:val="660033"/>
        </w:rPr>
        <w:t xml:space="preserve">  </w:t>
      </w:r>
      <w:r w:rsidRPr="00C40BE9">
        <w:rPr>
          <w:rFonts w:ascii="Calibri Light" w:hAnsi="Calibri Light" w:cs="Calibri Light"/>
          <w:b/>
          <w:bCs/>
          <w:smallCaps/>
          <w:color w:val="660033"/>
          <w:sz w:val="28"/>
          <w:szCs w:val="28"/>
        </w:rPr>
        <w:t>Litt</w:t>
      </w:r>
      <w:r w:rsidR="00242BAE">
        <w:rPr>
          <w:rFonts w:ascii="Calibri Light" w:hAnsi="Calibri Light" w:cs="Calibri Light"/>
          <w:b/>
          <w:bCs/>
          <w:smallCaps/>
          <w:color w:val="660033"/>
          <w:sz w:val="28"/>
          <w:szCs w:val="28"/>
          <w:lang w:val="fr-CA"/>
        </w:rPr>
        <w:t>é</w:t>
      </w:r>
      <w:r w:rsidRPr="00C40BE9">
        <w:rPr>
          <w:rFonts w:ascii="Calibri Light" w:hAnsi="Calibri Light" w:cs="Calibri Light"/>
          <w:b/>
          <w:bCs/>
          <w:smallCaps/>
          <w:color w:val="660033"/>
          <w:sz w:val="28"/>
          <w:szCs w:val="28"/>
        </w:rPr>
        <w:t>rature française X</w:t>
      </w:r>
      <w:r>
        <w:rPr>
          <w:rFonts w:ascii="Calibri Light" w:hAnsi="Calibri Light" w:cs="Calibri Light"/>
          <w:b/>
          <w:bCs/>
          <w:smallCaps/>
          <w:color w:val="660033"/>
          <w:sz w:val="28"/>
          <w:szCs w:val="28"/>
        </w:rPr>
        <w:t>VII</w:t>
      </w:r>
      <w:r w:rsidRPr="00242BAE">
        <w:rPr>
          <w:rFonts w:ascii="Calibri Light" w:hAnsi="Calibri Light" w:cs="Calibri Light"/>
          <w:b/>
          <w:bCs/>
          <w:smallCaps/>
          <w:color w:val="660033"/>
          <w:sz w:val="28"/>
          <w:szCs w:val="28"/>
          <w:vertAlign w:val="superscript"/>
        </w:rPr>
        <w:t>e</w:t>
      </w:r>
      <w:r w:rsidRPr="00C40BE9">
        <w:rPr>
          <w:rFonts w:ascii="Calibri Light" w:hAnsi="Calibri Light" w:cs="Calibri Light"/>
          <w:b/>
          <w:bCs/>
          <w:smallCaps/>
          <w:color w:val="660033"/>
          <w:sz w:val="28"/>
          <w:szCs w:val="28"/>
        </w:rPr>
        <w:t xml:space="preserve"> </w:t>
      </w:r>
      <w:r w:rsidR="00242BAE">
        <w:rPr>
          <w:rFonts w:ascii="Calibri Light" w:hAnsi="Calibri Light" w:cs="Calibri Light"/>
          <w:b/>
          <w:bCs/>
          <w:smallCaps/>
          <w:color w:val="660033"/>
          <w:sz w:val="28"/>
          <w:szCs w:val="28"/>
          <w:lang w:val="fr-CA"/>
        </w:rPr>
        <w:t xml:space="preserve">siècle </w:t>
      </w:r>
    </w:p>
    <w:p w14:paraId="209E9BA6" w14:textId="702AF8E2" w:rsidR="002C0E70" w:rsidRDefault="002C0E70" w:rsidP="002C0E70">
      <w:pPr>
        <w:spacing w:before="120"/>
        <w:jc w:val="both"/>
        <w:rPr>
          <w:rFonts w:ascii="Calibri Light" w:hAnsi="Calibri Light" w:cs="Calibri Light"/>
        </w:rPr>
      </w:pPr>
      <w:r w:rsidRPr="005F0C81">
        <w:rPr>
          <w:rFonts w:ascii="Calibri Light" w:hAnsi="Calibri Light" w:cs="Calibri Light"/>
          <w:b/>
          <w:bCs/>
        </w:rPr>
        <w:t>Enseignant</w:t>
      </w:r>
      <w:r w:rsidR="00116DE3">
        <w:rPr>
          <w:rFonts w:ascii="Calibri Light" w:hAnsi="Calibri Light" w:cs="Calibri Light"/>
          <w:b/>
          <w:bCs/>
        </w:rPr>
        <w:t>e</w:t>
      </w:r>
      <w:r w:rsidRPr="005F0C81">
        <w:rPr>
          <w:rFonts w:ascii="Calibri Light" w:hAnsi="Calibri Light" w:cs="Calibri Light"/>
          <w:b/>
          <w:bCs/>
        </w:rPr>
        <w:t xml:space="preserve"> : </w:t>
      </w:r>
      <w:r w:rsidR="00206000">
        <w:rPr>
          <w:rFonts w:ascii="Calibri Light" w:hAnsi="Calibri Light" w:cs="Calibri Light"/>
        </w:rPr>
        <w:t>Anne Spica</w:t>
      </w:r>
    </w:p>
    <w:p w14:paraId="4FB6057D" w14:textId="77777777" w:rsidR="004E03C0" w:rsidRPr="005F0C81" w:rsidRDefault="004E03C0" w:rsidP="002C0E70">
      <w:pPr>
        <w:spacing w:before="120"/>
        <w:jc w:val="both"/>
        <w:rPr>
          <w:rFonts w:ascii="Calibri Light" w:hAnsi="Calibri Light" w:cs="Calibri Light"/>
        </w:rPr>
      </w:pPr>
    </w:p>
    <w:p w14:paraId="46021349" w14:textId="77777777" w:rsidR="00206000" w:rsidRDefault="002C0E70" w:rsidP="00EB6838">
      <w:pPr>
        <w:jc w:val="both"/>
        <w:rPr>
          <w:rFonts w:asciiTheme="majorHAnsi" w:eastAsiaTheme="minorHAnsi" w:hAnsiTheme="majorHAnsi" w:cstheme="majorHAnsi"/>
          <w:lang w:eastAsia="en-US"/>
        </w:rPr>
      </w:pPr>
      <w:r w:rsidRPr="005F0C81">
        <w:rPr>
          <w:rFonts w:ascii="Calibri Light" w:hAnsi="Calibri Light" w:cs="Calibri Light"/>
          <w:b/>
          <w:bCs/>
        </w:rPr>
        <w:t xml:space="preserve">Présentation : </w:t>
      </w:r>
      <w:r w:rsidR="00206000">
        <w:rPr>
          <w:rFonts w:asciiTheme="majorHAnsi" w:eastAsiaTheme="minorHAnsi" w:hAnsiTheme="majorHAnsi" w:cstheme="majorHAnsi"/>
          <w:lang w:eastAsia="en-US"/>
        </w:rPr>
        <w:t>L</w:t>
      </w:r>
      <w:r w:rsidR="00206000" w:rsidRPr="00206000">
        <w:rPr>
          <w:rFonts w:asciiTheme="majorHAnsi" w:eastAsiaTheme="minorHAnsi" w:hAnsiTheme="majorHAnsi" w:cstheme="majorHAnsi"/>
          <w:lang w:eastAsia="en-US"/>
        </w:rPr>
        <w:t>a fiction narrative en prose au XVII</w:t>
      </w:r>
      <w:r w:rsidR="00206000" w:rsidRPr="004E03C0">
        <w:rPr>
          <w:rFonts w:asciiTheme="majorHAnsi" w:eastAsiaTheme="minorHAnsi" w:hAnsiTheme="majorHAnsi" w:cstheme="majorHAnsi"/>
          <w:vertAlign w:val="superscript"/>
          <w:lang w:eastAsia="en-US"/>
        </w:rPr>
        <w:t>e</w:t>
      </w:r>
      <w:r w:rsidR="00206000" w:rsidRPr="00206000">
        <w:rPr>
          <w:rFonts w:asciiTheme="majorHAnsi" w:eastAsiaTheme="minorHAnsi" w:hAnsiTheme="majorHAnsi" w:cstheme="majorHAnsi"/>
          <w:lang w:eastAsia="en-US"/>
        </w:rPr>
        <w:t xml:space="preserve"> siècle</w:t>
      </w:r>
    </w:p>
    <w:p w14:paraId="444EA663" w14:textId="665F5FBF" w:rsidR="00EB6838" w:rsidRDefault="00EB6838" w:rsidP="002B1F95">
      <w:pPr>
        <w:jc w:val="both"/>
        <w:rPr>
          <w:rFonts w:asciiTheme="majorHAnsi" w:eastAsiaTheme="minorHAnsi" w:hAnsiTheme="majorHAnsi" w:cstheme="majorHAnsi"/>
          <w:lang w:eastAsia="en-US"/>
        </w:rPr>
      </w:pPr>
      <w:r w:rsidRPr="00EB6838">
        <w:rPr>
          <w:rFonts w:asciiTheme="majorHAnsi" w:eastAsiaTheme="minorHAnsi" w:hAnsiTheme="majorHAnsi" w:cstheme="majorHAnsi"/>
          <w:lang w:eastAsia="en-US"/>
        </w:rPr>
        <w:t xml:space="preserve"> </w:t>
      </w:r>
      <w:r w:rsidR="00206000" w:rsidRPr="00206000">
        <w:rPr>
          <w:rFonts w:asciiTheme="majorHAnsi" w:eastAsiaTheme="minorHAnsi" w:hAnsiTheme="majorHAnsi" w:cstheme="majorHAnsi"/>
          <w:lang w:eastAsia="en-US"/>
        </w:rPr>
        <w:t>Si la fiction narrative en prose (roman, nouvelle, contes) ne semble pas présenter d'armature théorique et de structure générique stabilisée avant la fin du XVII</w:t>
      </w:r>
      <w:r w:rsidR="00206000" w:rsidRPr="004E03C0">
        <w:rPr>
          <w:rFonts w:asciiTheme="majorHAnsi" w:eastAsiaTheme="minorHAnsi" w:hAnsiTheme="majorHAnsi" w:cstheme="majorHAnsi"/>
          <w:vertAlign w:val="superscript"/>
          <w:lang w:eastAsia="en-US"/>
        </w:rPr>
        <w:t>e</w:t>
      </w:r>
      <w:r w:rsidR="00206000" w:rsidRPr="00206000">
        <w:rPr>
          <w:rFonts w:asciiTheme="majorHAnsi" w:eastAsiaTheme="minorHAnsi" w:hAnsiTheme="majorHAnsi" w:cstheme="majorHAnsi"/>
          <w:lang w:eastAsia="en-US"/>
        </w:rPr>
        <w:t xml:space="preserve"> siècle, force est de constater la richesse de l'invention d'un genre en diachronie longue. Le cours magistral présentera tout d'abord dans ses très grandes lignes l'invention complexe du genre et du nom, de l'Antiquité au XVIe siècle</w:t>
      </w:r>
      <w:r w:rsidR="004E03C0">
        <w:rPr>
          <w:rFonts w:asciiTheme="majorHAnsi" w:eastAsiaTheme="minorHAnsi" w:hAnsiTheme="majorHAnsi" w:cstheme="majorHAnsi"/>
          <w:lang w:eastAsia="en-US"/>
        </w:rPr>
        <w:t> </w:t>
      </w:r>
      <w:r w:rsidR="00206000" w:rsidRPr="00206000">
        <w:rPr>
          <w:rFonts w:asciiTheme="majorHAnsi" w:eastAsiaTheme="minorHAnsi" w:hAnsiTheme="majorHAnsi" w:cstheme="majorHAnsi"/>
          <w:lang w:eastAsia="en-US"/>
        </w:rPr>
        <w:t>; dans un second temps, il sera consacré à l'exploration des nombreuses expérimentations que les auteurs du XVIIe siècle réalisent, d'Honoré d'Urfé à Marivaux</w:t>
      </w:r>
      <w:r w:rsidR="004E03C0">
        <w:rPr>
          <w:rFonts w:asciiTheme="majorHAnsi" w:eastAsiaTheme="minorHAnsi" w:hAnsiTheme="majorHAnsi" w:cstheme="majorHAnsi"/>
          <w:lang w:eastAsia="en-US"/>
        </w:rPr>
        <w:t> </w:t>
      </w:r>
      <w:r w:rsidR="00206000" w:rsidRPr="00206000">
        <w:rPr>
          <w:rFonts w:asciiTheme="majorHAnsi" w:eastAsiaTheme="minorHAnsi" w:hAnsiTheme="majorHAnsi" w:cstheme="majorHAnsi"/>
          <w:lang w:eastAsia="en-US"/>
        </w:rPr>
        <w:t xml:space="preserve">; des exemples seront proposés au fur et à mesure. Le TD sera consacré à l'étude d'un des romans majeurs du siècle, </w:t>
      </w:r>
      <w:r w:rsidR="00206000" w:rsidRPr="00206000">
        <w:rPr>
          <w:rFonts w:asciiTheme="majorHAnsi" w:eastAsiaTheme="minorHAnsi" w:hAnsiTheme="majorHAnsi" w:cstheme="majorHAnsi"/>
          <w:i/>
          <w:iCs/>
          <w:lang w:eastAsia="en-US"/>
        </w:rPr>
        <w:t>Les Etats et empires de la Lune</w:t>
      </w:r>
      <w:r w:rsidR="00206000" w:rsidRPr="00206000">
        <w:rPr>
          <w:rFonts w:asciiTheme="majorHAnsi" w:eastAsiaTheme="minorHAnsi" w:hAnsiTheme="majorHAnsi" w:cstheme="majorHAnsi"/>
          <w:lang w:eastAsia="en-US"/>
        </w:rPr>
        <w:t xml:space="preserve"> de Cyrano de Bergerac.</w:t>
      </w:r>
    </w:p>
    <w:p w14:paraId="5219BFFA" w14:textId="77777777" w:rsidR="00855D28" w:rsidRDefault="00855D28" w:rsidP="002B1F95">
      <w:pPr>
        <w:jc w:val="both"/>
        <w:rPr>
          <w:rFonts w:asciiTheme="majorHAnsi" w:eastAsiaTheme="minorHAnsi" w:hAnsiTheme="majorHAnsi" w:cstheme="majorHAnsi"/>
          <w:lang w:eastAsia="en-US"/>
        </w:rPr>
      </w:pPr>
    </w:p>
    <w:p w14:paraId="6EC63DB5" w14:textId="5D6AE453" w:rsidR="00855D28" w:rsidRPr="004E03C0" w:rsidRDefault="00855D28" w:rsidP="002B1F95">
      <w:pPr>
        <w:jc w:val="both"/>
        <w:rPr>
          <w:rFonts w:asciiTheme="majorHAnsi" w:eastAsiaTheme="minorHAnsi" w:hAnsiTheme="majorHAnsi" w:cstheme="majorHAnsi"/>
          <w:b/>
          <w:bCs/>
          <w:lang w:eastAsia="en-US"/>
        </w:rPr>
      </w:pPr>
      <w:r w:rsidRPr="004E03C0">
        <w:rPr>
          <w:rFonts w:asciiTheme="majorHAnsi" w:eastAsiaTheme="minorHAnsi" w:hAnsiTheme="majorHAnsi" w:cstheme="majorHAnsi"/>
          <w:b/>
          <w:bCs/>
          <w:lang w:eastAsia="en-US"/>
        </w:rPr>
        <w:t>Editions conseillées</w:t>
      </w:r>
    </w:p>
    <w:p w14:paraId="17D798A4" w14:textId="0ACA77D9" w:rsidR="00855D28" w:rsidRPr="004E03C0" w:rsidRDefault="00855D28" w:rsidP="004E03C0">
      <w:pPr>
        <w:pStyle w:val="Paragraphedeliste"/>
        <w:numPr>
          <w:ilvl w:val="0"/>
          <w:numId w:val="19"/>
        </w:numPr>
        <w:jc w:val="both"/>
        <w:rPr>
          <w:rFonts w:asciiTheme="majorHAnsi" w:eastAsiaTheme="minorHAnsi" w:hAnsiTheme="majorHAnsi" w:cstheme="majorHAnsi"/>
          <w:sz w:val="24"/>
          <w:szCs w:val="24"/>
          <w:lang w:eastAsia="en-US"/>
        </w:rPr>
      </w:pPr>
      <w:r w:rsidRPr="004E03C0">
        <w:rPr>
          <w:rFonts w:asciiTheme="majorHAnsi" w:eastAsiaTheme="minorHAnsi" w:hAnsiTheme="majorHAnsi" w:cstheme="majorHAnsi"/>
          <w:sz w:val="24"/>
          <w:szCs w:val="24"/>
          <w:lang w:eastAsia="en-US"/>
        </w:rPr>
        <w:t>Seulement si l’</w:t>
      </w:r>
      <w:r w:rsidR="004E03C0" w:rsidRPr="004E03C0">
        <w:rPr>
          <w:rFonts w:asciiTheme="majorHAnsi" w:eastAsiaTheme="minorHAnsi" w:hAnsiTheme="majorHAnsi" w:cstheme="majorHAnsi"/>
          <w:sz w:val="24"/>
          <w:szCs w:val="24"/>
          <w:lang w:eastAsia="en-US"/>
        </w:rPr>
        <w:t>o</w:t>
      </w:r>
      <w:r w:rsidRPr="004E03C0">
        <w:rPr>
          <w:rFonts w:asciiTheme="majorHAnsi" w:eastAsiaTheme="minorHAnsi" w:hAnsiTheme="majorHAnsi" w:cstheme="majorHAnsi"/>
          <w:sz w:val="24"/>
          <w:szCs w:val="24"/>
          <w:lang w:eastAsia="en-US"/>
        </w:rPr>
        <w:t xml:space="preserve">n en a la possibilité financière, on pourra acquérir l’édition de référence ; elle contient les deux voyages imaginaires, même si nous n’étudierons que le premier (Cyrano de Bergerac, </w:t>
      </w:r>
      <w:r w:rsidRPr="004E03C0">
        <w:rPr>
          <w:rFonts w:asciiTheme="majorHAnsi" w:eastAsiaTheme="minorHAnsi" w:hAnsiTheme="majorHAnsi" w:cstheme="majorHAnsi"/>
          <w:i/>
          <w:iCs/>
          <w:sz w:val="24"/>
          <w:szCs w:val="24"/>
          <w:lang w:eastAsia="en-US"/>
        </w:rPr>
        <w:t xml:space="preserve">Les Etats et empires de la Lune et du </w:t>
      </w:r>
      <w:r w:rsidR="004E03C0" w:rsidRPr="004E03C0">
        <w:rPr>
          <w:rFonts w:asciiTheme="majorHAnsi" w:eastAsiaTheme="minorHAnsi" w:hAnsiTheme="majorHAnsi" w:cstheme="majorHAnsi"/>
          <w:i/>
          <w:iCs/>
          <w:sz w:val="24"/>
          <w:szCs w:val="24"/>
          <w:lang w:eastAsia="en-US"/>
        </w:rPr>
        <w:t>S</w:t>
      </w:r>
      <w:r w:rsidRPr="004E03C0">
        <w:rPr>
          <w:rFonts w:asciiTheme="majorHAnsi" w:eastAsiaTheme="minorHAnsi" w:hAnsiTheme="majorHAnsi" w:cstheme="majorHAnsi"/>
          <w:i/>
          <w:iCs/>
          <w:sz w:val="24"/>
          <w:szCs w:val="24"/>
          <w:lang w:eastAsia="en-US"/>
        </w:rPr>
        <w:t>oleil</w:t>
      </w:r>
      <w:r w:rsidRPr="004E03C0">
        <w:rPr>
          <w:rFonts w:asciiTheme="majorHAnsi" w:eastAsiaTheme="minorHAnsi" w:hAnsiTheme="majorHAnsi" w:cstheme="majorHAnsi"/>
          <w:sz w:val="24"/>
          <w:szCs w:val="24"/>
          <w:lang w:eastAsia="en-US"/>
        </w:rPr>
        <w:t>, éd</w:t>
      </w:r>
      <w:r w:rsidR="004E03C0" w:rsidRPr="004E03C0">
        <w:rPr>
          <w:rFonts w:asciiTheme="majorHAnsi" w:eastAsiaTheme="minorHAnsi" w:hAnsiTheme="majorHAnsi" w:cstheme="majorHAnsi"/>
          <w:sz w:val="24"/>
          <w:szCs w:val="24"/>
          <w:lang w:eastAsia="en-US"/>
        </w:rPr>
        <w:t xml:space="preserve">ition critique, textes établis et annotés par </w:t>
      </w:r>
      <w:r w:rsidRPr="004E03C0">
        <w:rPr>
          <w:rFonts w:asciiTheme="majorHAnsi" w:eastAsiaTheme="minorHAnsi" w:hAnsiTheme="majorHAnsi" w:cstheme="majorHAnsi"/>
          <w:sz w:val="24"/>
          <w:szCs w:val="24"/>
          <w:lang w:eastAsia="en-US"/>
        </w:rPr>
        <w:t>Madeleine Alcover, Paris, H. Champion, 200</w:t>
      </w:r>
      <w:r w:rsidR="004E03C0" w:rsidRPr="004E03C0">
        <w:rPr>
          <w:rFonts w:asciiTheme="majorHAnsi" w:eastAsiaTheme="minorHAnsi" w:hAnsiTheme="majorHAnsi" w:cstheme="majorHAnsi"/>
          <w:sz w:val="24"/>
          <w:szCs w:val="24"/>
          <w:lang w:eastAsia="en-US"/>
        </w:rPr>
        <w:t xml:space="preserve">4 ; édition définitive, longue préface très complète, notes très nombreuses et très </w:t>
      </w:r>
      <w:r w:rsidR="004E03C0" w:rsidRPr="004E03C0">
        <w:rPr>
          <w:rFonts w:asciiTheme="majorHAnsi" w:eastAsiaTheme="minorHAnsi" w:hAnsiTheme="majorHAnsi" w:cstheme="majorHAnsi"/>
          <w:sz w:val="24"/>
          <w:szCs w:val="24"/>
          <w:lang w:eastAsia="en-US"/>
        </w:rPr>
        <w:lastRenderedPageBreak/>
        <w:t>documentées).</w:t>
      </w:r>
    </w:p>
    <w:p w14:paraId="7C78B425" w14:textId="707E4225" w:rsidR="004E03C0" w:rsidRPr="004E03C0" w:rsidRDefault="004E03C0" w:rsidP="004E03C0">
      <w:pPr>
        <w:pStyle w:val="Paragraphedeliste"/>
        <w:numPr>
          <w:ilvl w:val="0"/>
          <w:numId w:val="19"/>
        </w:numPr>
        <w:jc w:val="both"/>
        <w:rPr>
          <w:rFonts w:asciiTheme="majorHAnsi" w:eastAsiaTheme="minorHAnsi" w:hAnsiTheme="majorHAnsi" w:cstheme="majorHAnsi"/>
          <w:b/>
          <w:sz w:val="24"/>
          <w:szCs w:val="24"/>
          <w:lang w:eastAsia="en-US"/>
        </w:rPr>
      </w:pPr>
      <w:r w:rsidRPr="004E03C0">
        <w:rPr>
          <w:rFonts w:asciiTheme="majorHAnsi" w:eastAsiaTheme="minorHAnsi" w:hAnsiTheme="majorHAnsi" w:cstheme="majorHAnsi"/>
          <w:bCs/>
          <w:sz w:val="24"/>
          <w:szCs w:val="24"/>
          <w:lang w:eastAsia="en-US"/>
        </w:rPr>
        <w:t xml:space="preserve">Beaucoup moins onéreuse, mais peu annotée : Cyrano de Bergerac, </w:t>
      </w:r>
      <w:r w:rsidRPr="004E03C0">
        <w:rPr>
          <w:rFonts w:asciiTheme="majorHAnsi" w:eastAsiaTheme="minorHAnsi" w:hAnsiTheme="majorHAnsi" w:cstheme="majorHAnsi"/>
          <w:bCs/>
          <w:i/>
          <w:iCs/>
          <w:sz w:val="24"/>
          <w:szCs w:val="24"/>
          <w:lang w:eastAsia="en-US"/>
        </w:rPr>
        <w:t>Voyage dans la lune : l’Autre monde ou les Etats et empires de la Lune</w:t>
      </w:r>
      <w:r w:rsidRPr="004E03C0">
        <w:rPr>
          <w:rFonts w:asciiTheme="majorHAnsi" w:eastAsiaTheme="minorHAnsi" w:hAnsiTheme="majorHAnsi" w:cstheme="majorHAnsi"/>
          <w:bCs/>
          <w:sz w:val="24"/>
          <w:szCs w:val="24"/>
          <w:lang w:eastAsia="en-US"/>
        </w:rPr>
        <w:t>, édition Maurice Laugaa, Paris, Flammarion, collection GF, 1970.</w:t>
      </w:r>
    </w:p>
    <w:p w14:paraId="225921B3" w14:textId="7809CC00" w:rsidR="004E03C0" w:rsidRPr="004E03C0" w:rsidRDefault="004E03C0" w:rsidP="004E03C0">
      <w:pPr>
        <w:pStyle w:val="Paragraphedeliste"/>
        <w:numPr>
          <w:ilvl w:val="0"/>
          <w:numId w:val="19"/>
        </w:numPr>
        <w:jc w:val="both"/>
        <w:rPr>
          <w:rFonts w:asciiTheme="majorHAnsi" w:eastAsiaTheme="minorHAnsi" w:hAnsiTheme="majorHAnsi" w:cstheme="majorHAnsi"/>
          <w:bCs/>
          <w:sz w:val="24"/>
          <w:szCs w:val="24"/>
          <w:lang w:eastAsia="en-US"/>
        </w:rPr>
      </w:pPr>
      <w:r w:rsidRPr="004E03C0">
        <w:rPr>
          <w:rFonts w:asciiTheme="majorHAnsi" w:eastAsiaTheme="minorHAnsi" w:hAnsiTheme="majorHAnsi" w:cstheme="majorHAnsi"/>
          <w:bCs/>
          <w:sz w:val="24"/>
          <w:szCs w:val="24"/>
          <w:lang w:eastAsia="en-US"/>
        </w:rPr>
        <w:t xml:space="preserve">En cas de besoin, car l’édition a été faite sur un autre texte de base et peut donc différer des deux éditions scientifiques ci-dessus mentionnées : Cyrano de Bergerac, </w:t>
      </w:r>
      <w:r w:rsidRPr="004E03C0">
        <w:rPr>
          <w:rFonts w:asciiTheme="majorHAnsi" w:eastAsiaTheme="minorHAnsi" w:hAnsiTheme="majorHAnsi" w:cstheme="majorHAnsi"/>
          <w:bCs/>
          <w:i/>
          <w:iCs/>
          <w:sz w:val="24"/>
          <w:szCs w:val="24"/>
          <w:lang w:eastAsia="en-US"/>
        </w:rPr>
        <w:t>L’Autre monde ou les Etats et empires de la Lune</w:t>
      </w:r>
      <w:r w:rsidRPr="004E03C0">
        <w:rPr>
          <w:rFonts w:asciiTheme="majorHAnsi" w:eastAsiaTheme="minorHAnsi" w:hAnsiTheme="majorHAnsi" w:cstheme="majorHAnsi"/>
          <w:bCs/>
          <w:sz w:val="24"/>
          <w:szCs w:val="24"/>
          <w:lang w:eastAsia="en-US"/>
        </w:rPr>
        <w:t xml:space="preserve">, </w:t>
      </w:r>
      <w:r w:rsidRPr="004E03C0">
        <w:rPr>
          <w:rFonts w:asciiTheme="majorHAnsi" w:eastAsiaTheme="minorHAnsi" w:hAnsiTheme="majorHAnsi" w:cstheme="majorHAnsi"/>
          <w:sz w:val="24"/>
          <w:szCs w:val="24"/>
          <w:lang w:eastAsia="en-US"/>
        </w:rPr>
        <w:t xml:space="preserve">édition du bibliophile Jacob [= Paul Lacroix], 1858, en ligne sur </w:t>
      </w:r>
      <w:proofErr w:type="gramStart"/>
      <w:r w:rsidRPr="004E03C0">
        <w:rPr>
          <w:rFonts w:asciiTheme="majorHAnsi" w:eastAsiaTheme="minorHAnsi" w:hAnsiTheme="majorHAnsi" w:cstheme="majorHAnsi"/>
          <w:sz w:val="24"/>
          <w:szCs w:val="24"/>
          <w:lang w:eastAsia="en-US"/>
        </w:rPr>
        <w:t>Gallica  (</w:t>
      </w:r>
      <w:proofErr w:type="gramEnd"/>
      <w:r>
        <w:fldChar w:fldCharType="begin"/>
      </w:r>
      <w:r>
        <w:instrText>HYPERLINK "https://gallica.bnf.fr/ark:/12148/bpt6k54896839" \t "_blank"</w:instrText>
      </w:r>
      <w:r>
        <w:fldChar w:fldCharType="separate"/>
      </w:r>
      <w:r w:rsidRPr="004E03C0">
        <w:rPr>
          <w:rStyle w:val="Lienhypertexte"/>
          <w:rFonts w:asciiTheme="majorHAnsi" w:eastAsiaTheme="minorHAnsi" w:hAnsiTheme="majorHAnsi" w:cstheme="majorHAnsi"/>
          <w:sz w:val="24"/>
          <w:szCs w:val="24"/>
          <w:lang w:eastAsia="en-US"/>
        </w:rPr>
        <w:t>https://gallica.bnf.fr/ark:/12148/bpt6k54896839</w:t>
      </w:r>
      <w:r>
        <w:fldChar w:fldCharType="end"/>
      </w:r>
      <w:r w:rsidRPr="004E03C0">
        <w:rPr>
          <w:rFonts w:asciiTheme="majorHAnsi" w:eastAsiaTheme="minorHAnsi" w:hAnsiTheme="majorHAnsi" w:cstheme="majorHAnsi"/>
          <w:sz w:val="24"/>
          <w:szCs w:val="24"/>
          <w:lang w:eastAsia="en-US"/>
        </w:rPr>
        <w:t>)</w:t>
      </w:r>
    </w:p>
    <w:p w14:paraId="04C777A0" w14:textId="77777777" w:rsidR="00206000" w:rsidRPr="00EB6838" w:rsidRDefault="00206000" w:rsidP="00EB6838">
      <w:pPr>
        <w:adjustRightInd w:val="0"/>
        <w:ind w:right="-1566"/>
        <w:rPr>
          <w:rFonts w:asciiTheme="majorHAnsi" w:eastAsiaTheme="minorHAnsi" w:hAnsiTheme="majorHAnsi" w:cstheme="majorHAnsi"/>
          <w:lang w:eastAsia="en-US"/>
        </w:rPr>
      </w:pPr>
    </w:p>
    <w:p w14:paraId="01BE08B2" w14:textId="77777777" w:rsidR="00EB6838" w:rsidRPr="00EB6838" w:rsidRDefault="00EB6838" w:rsidP="00EB6838">
      <w:pPr>
        <w:adjustRightInd w:val="0"/>
        <w:ind w:right="-1566"/>
        <w:rPr>
          <w:rFonts w:asciiTheme="minorHAnsi" w:eastAsiaTheme="minorHAnsi" w:hAnsiTheme="minorHAnsi" w:cstheme="minorHAnsi"/>
          <w:lang w:eastAsia="en-US"/>
        </w:rPr>
      </w:pPr>
    </w:p>
    <w:p w14:paraId="6E3E35C8" w14:textId="2EC31E2B" w:rsidR="0047287E" w:rsidRPr="00CD4B3B" w:rsidRDefault="0047287E" w:rsidP="0047287E">
      <w:pPr>
        <w:pBdr>
          <w:bottom w:val="single" w:sz="4" w:space="1" w:color="auto"/>
        </w:pBdr>
        <w:spacing w:before="120"/>
        <w:jc w:val="both"/>
        <w:rPr>
          <w:rFonts w:ascii="Calibri Light" w:hAnsi="Calibri Light" w:cs="Calibri Light"/>
          <w:sz w:val="28"/>
          <w:szCs w:val="28"/>
        </w:rPr>
      </w:pPr>
      <w:r w:rsidRPr="00CD4B3B">
        <w:rPr>
          <w:rFonts w:ascii="Calibri Light" w:hAnsi="Calibri Light" w:cs="Calibri Light"/>
          <w:b/>
          <w:bCs/>
          <w:color w:val="660033"/>
        </w:rPr>
        <w:t xml:space="preserve">LHLET514    </w:t>
      </w:r>
      <w:r w:rsidRPr="00CD4B3B">
        <w:rPr>
          <w:rFonts w:ascii="Calibri Light" w:hAnsi="Calibri Light" w:cs="Calibri Light"/>
          <w:b/>
          <w:bCs/>
          <w:smallCaps/>
          <w:color w:val="660033"/>
          <w:sz w:val="28"/>
          <w:szCs w:val="28"/>
        </w:rPr>
        <w:t>Littérature comparée.</w:t>
      </w:r>
    </w:p>
    <w:p w14:paraId="62B9937D" w14:textId="518BFD85" w:rsidR="00596607" w:rsidRPr="006668CB" w:rsidRDefault="0047287E" w:rsidP="002073E2">
      <w:pPr>
        <w:spacing w:before="120"/>
        <w:jc w:val="both"/>
        <w:rPr>
          <w:rFonts w:ascii="Calibri Light" w:hAnsi="Calibri Light" w:cs="Calibri Light"/>
          <w:b/>
          <w:bCs/>
        </w:rPr>
      </w:pPr>
      <w:r w:rsidRPr="006668CB">
        <w:rPr>
          <w:rFonts w:ascii="Calibri Light" w:hAnsi="Calibri Light" w:cs="Calibri Light"/>
          <w:b/>
          <w:bCs/>
        </w:rPr>
        <w:t xml:space="preserve">Enseignant : </w:t>
      </w:r>
      <w:r w:rsidR="005457B6" w:rsidRPr="006668CB">
        <w:rPr>
          <w:rFonts w:ascii="Calibri Light" w:hAnsi="Calibri Light" w:cs="Calibri Light"/>
        </w:rPr>
        <w:t>Pierre Katzarov</w:t>
      </w:r>
    </w:p>
    <w:p w14:paraId="6B3BCDDC" w14:textId="0DE26C24" w:rsidR="00816F3E" w:rsidRPr="006668CB" w:rsidRDefault="00596607" w:rsidP="006668CB">
      <w:pPr>
        <w:spacing w:before="120"/>
        <w:jc w:val="both"/>
        <w:rPr>
          <w:rFonts w:ascii="Calibri Light" w:hAnsi="Calibri Light" w:cs="Calibri Light"/>
          <w:b/>
          <w:bCs/>
        </w:rPr>
      </w:pPr>
      <w:r w:rsidRPr="006668CB">
        <w:rPr>
          <w:rFonts w:asciiTheme="minorHAnsi" w:hAnsiTheme="minorHAnsi" w:cstheme="minorHAnsi"/>
          <w:b/>
          <w:bCs/>
          <w:color w:val="000000"/>
        </w:rPr>
        <w:t>Présentation : </w:t>
      </w:r>
      <w:r w:rsidR="006668CB" w:rsidRPr="006668CB">
        <w:rPr>
          <w:rFonts w:ascii="Calibri Light" w:hAnsi="Calibri Light" w:cs="Calibri Light"/>
          <w:b/>
          <w:bCs/>
        </w:rPr>
        <w:t>Les monstres au pouvoir</w:t>
      </w:r>
    </w:p>
    <w:p w14:paraId="25981295" w14:textId="77777777" w:rsidR="006668CB" w:rsidRPr="006668CB" w:rsidRDefault="006668CB" w:rsidP="006668CB">
      <w:pPr>
        <w:jc w:val="both"/>
        <w:rPr>
          <w:rFonts w:ascii="Calibri Light" w:hAnsi="Calibri Light"/>
        </w:rPr>
      </w:pPr>
      <w:r>
        <w:rPr>
          <w:rFonts w:ascii="Calibri Light" w:hAnsi="Calibri Light"/>
        </w:rPr>
        <w:tab/>
      </w:r>
      <w:r w:rsidRPr="006668CB">
        <w:rPr>
          <w:rFonts w:ascii="Calibri Light" w:hAnsi="Calibri Light"/>
        </w:rPr>
        <w:t>Le programme rassemble des œuvres qui, à des époques différentes au sein de l’espace européen, représentent et décortiquent le pouvoir politique et ses ressorts théâtraux. On s’intéressera plus particulièrement à la construction théâtrale des figures politiques monstrueuses qui occupent le cœur de ces pièces et aux formes que prend la fable tragique.</w:t>
      </w:r>
    </w:p>
    <w:p w14:paraId="7825B46C" w14:textId="560DA383" w:rsidR="00816F3E" w:rsidRDefault="00816F3E" w:rsidP="005457B6">
      <w:pPr>
        <w:jc w:val="both"/>
        <w:rPr>
          <w:rFonts w:ascii="Calibri Light" w:hAnsi="Calibri Light"/>
        </w:rPr>
      </w:pPr>
    </w:p>
    <w:p w14:paraId="29311F1C" w14:textId="77777777" w:rsidR="00A5628E" w:rsidRPr="00A5628E" w:rsidRDefault="00A5628E" w:rsidP="00A5628E">
      <w:pPr>
        <w:rPr>
          <w:rFonts w:ascii="Calibri Light" w:hAnsi="Calibri Light"/>
        </w:rPr>
      </w:pPr>
      <w:r w:rsidRPr="00A5628E">
        <w:rPr>
          <w:rFonts w:ascii="Calibri Light" w:hAnsi="Calibri Light"/>
          <w:b/>
          <w:bCs/>
        </w:rPr>
        <w:t>Corpus</w:t>
      </w:r>
      <w:r w:rsidRPr="00A5628E">
        <w:rPr>
          <w:rFonts w:ascii="Calibri Light" w:hAnsi="Calibri Light"/>
        </w:rPr>
        <w:t> :</w:t>
      </w:r>
    </w:p>
    <w:p w14:paraId="5C833AA1" w14:textId="77777777" w:rsidR="00A5628E" w:rsidRPr="00A5628E" w:rsidRDefault="00A5628E" w:rsidP="00A5628E">
      <w:pPr>
        <w:rPr>
          <w:rFonts w:ascii="Calibri Light" w:hAnsi="Calibri Light"/>
        </w:rPr>
      </w:pPr>
      <w:r w:rsidRPr="00A5628E">
        <w:rPr>
          <w:rFonts w:ascii="Calibri Light" w:hAnsi="Calibri Light"/>
        </w:rPr>
        <w:t xml:space="preserve">- Bertolt BRECHT (trad. H. Mauler, D. Zahnd), </w:t>
      </w:r>
      <w:r w:rsidRPr="00A5628E">
        <w:rPr>
          <w:rFonts w:ascii="Calibri Light" w:hAnsi="Calibri Light"/>
          <w:i/>
        </w:rPr>
        <w:t xml:space="preserve">La Résistible ascension d’Arturo </w:t>
      </w:r>
      <w:proofErr w:type="spellStart"/>
      <w:r w:rsidRPr="00A5628E">
        <w:rPr>
          <w:rFonts w:ascii="Calibri Light" w:hAnsi="Calibri Light"/>
          <w:i/>
        </w:rPr>
        <w:t>Ui</w:t>
      </w:r>
      <w:proofErr w:type="spellEnd"/>
      <w:r w:rsidRPr="00A5628E">
        <w:rPr>
          <w:rFonts w:ascii="Calibri Light" w:hAnsi="Calibri Light"/>
        </w:rPr>
        <w:t>, L’Arche, Scène ouverte, 2012</w:t>
      </w:r>
    </w:p>
    <w:p w14:paraId="316D1AF1" w14:textId="77777777" w:rsidR="00A5628E" w:rsidRPr="00A5628E" w:rsidRDefault="00A5628E" w:rsidP="00A5628E">
      <w:pPr>
        <w:rPr>
          <w:rFonts w:ascii="Calibri Light" w:hAnsi="Calibri Light"/>
          <w:lang w:val="en-US"/>
        </w:rPr>
      </w:pPr>
      <w:r w:rsidRPr="00A5628E">
        <w:rPr>
          <w:rFonts w:ascii="Calibri Light" w:hAnsi="Calibri Light"/>
          <w:lang w:val="en-US"/>
        </w:rPr>
        <w:t xml:space="preserve">- Jean RACINE (ed. G. Forestier), </w:t>
      </w:r>
      <w:r w:rsidRPr="00A5628E">
        <w:rPr>
          <w:rFonts w:ascii="Calibri Light" w:hAnsi="Calibri Light"/>
          <w:i/>
          <w:lang w:val="en-US"/>
        </w:rPr>
        <w:t>Britannicus</w:t>
      </w:r>
      <w:r w:rsidRPr="00A5628E">
        <w:rPr>
          <w:rFonts w:ascii="Calibri Light" w:hAnsi="Calibri Light"/>
          <w:lang w:val="en-US"/>
        </w:rPr>
        <w:t>, Gallimard, Folio Classiques, 2015</w:t>
      </w:r>
    </w:p>
    <w:p w14:paraId="41AF4AF8" w14:textId="77777777" w:rsidR="00A5628E" w:rsidRPr="00A5628E" w:rsidRDefault="00A5628E" w:rsidP="00A5628E">
      <w:pPr>
        <w:rPr>
          <w:rFonts w:ascii="Calibri Light" w:hAnsi="Calibri Light"/>
        </w:rPr>
      </w:pPr>
      <w:r w:rsidRPr="00A5628E">
        <w:rPr>
          <w:rFonts w:ascii="Calibri Light" w:hAnsi="Calibri Light"/>
          <w:lang w:val="en-US"/>
        </w:rPr>
        <w:t xml:space="preserve">- William SHAKESPEARE (trad. </w:t>
      </w:r>
      <w:r w:rsidRPr="00A5628E">
        <w:rPr>
          <w:rFonts w:ascii="Calibri Light" w:hAnsi="Calibri Light"/>
        </w:rPr>
        <w:t xml:space="preserve">J.-M. </w:t>
      </w:r>
      <w:proofErr w:type="spellStart"/>
      <w:r w:rsidRPr="00A5628E">
        <w:rPr>
          <w:rFonts w:ascii="Calibri Light" w:hAnsi="Calibri Light"/>
        </w:rPr>
        <w:t>Déprats</w:t>
      </w:r>
      <w:proofErr w:type="spellEnd"/>
      <w:r w:rsidRPr="00A5628E">
        <w:rPr>
          <w:rFonts w:ascii="Calibri Light" w:hAnsi="Calibri Light"/>
        </w:rPr>
        <w:t>),</w:t>
      </w:r>
      <w:r w:rsidRPr="00A5628E">
        <w:rPr>
          <w:rFonts w:ascii="Calibri Light" w:hAnsi="Calibri Light"/>
          <w:i/>
        </w:rPr>
        <w:t xml:space="preserve"> Richard III</w:t>
      </w:r>
      <w:r w:rsidRPr="00A5628E">
        <w:rPr>
          <w:rFonts w:ascii="Calibri Light" w:hAnsi="Calibri Light"/>
        </w:rPr>
        <w:t xml:space="preserve">, Folio </w:t>
      </w:r>
      <w:proofErr w:type="spellStart"/>
      <w:r w:rsidRPr="00A5628E">
        <w:rPr>
          <w:rFonts w:ascii="Calibri Light" w:hAnsi="Calibri Light"/>
        </w:rPr>
        <w:t>Bilingual</w:t>
      </w:r>
      <w:proofErr w:type="spellEnd"/>
      <w:r w:rsidRPr="00A5628E">
        <w:rPr>
          <w:rFonts w:ascii="Calibri Light" w:hAnsi="Calibri Light"/>
        </w:rPr>
        <w:t>, 2021</w:t>
      </w:r>
    </w:p>
    <w:p w14:paraId="7CDBE781" w14:textId="77777777" w:rsidR="00A5628E" w:rsidRPr="00A5628E" w:rsidRDefault="00A5628E" w:rsidP="00A5628E">
      <w:pPr>
        <w:rPr>
          <w:rFonts w:ascii="Calibri Light" w:hAnsi="Calibri Light"/>
        </w:rPr>
      </w:pPr>
    </w:p>
    <w:p w14:paraId="1B4D30C8" w14:textId="77777777" w:rsidR="00A5628E" w:rsidRPr="00A5628E" w:rsidRDefault="00A5628E" w:rsidP="00A5628E">
      <w:pPr>
        <w:rPr>
          <w:rFonts w:ascii="Calibri Light" w:hAnsi="Calibri Light"/>
        </w:rPr>
      </w:pPr>
      <w:r w:rsidRPr="00A5628E">
        <w:rPr>
          <w:rFonts w:ascii="Calibri Light" w:hAnsi="Calibri Light"/>
          <w:b/>
          <w:bCs/>
        </w:rPr>
        <w:t>Modalités d’évaluation en contrôle continu</w:t>
      </w:r>
      <w:r w:rsidRPr="00A5628E">
        <w:rPr>
          <w:rFonts w:ascii="Calibri Light" w:hAnsi="Calibri Light"/>
        </w:rPr>
        <w:t> :</w:t>
      </w:r>
    </w:p>
    <w:p w14:paraId="7B55384D" w14:textId="77777777" w:rsidR="00A5628E" w:rsidRPr="00A5628E" w:rsidRDefault="00A5628E" w:rsidP="00A5628E">
      <w:pPr>
        <w:rPr>
          <w:rFonts w:ascii="Calibri Light" w:hAnsi="Calibri Light"/>
        </w:rPr>
      </w:pPr>
      <w:r w:rsidRPr="00A5628E">
        <w:rPr>
          <w:rFonts w:ascii="Calibri Light" w:hAnsi="Calibri Light"/>
        </w:rPr>
        <w:t>- 1 devoir en classe (2h30, Questions sur un ou plusieurs extraits)</w:t>
      </w:r>
    </w:p>
    <w:p w14:paraId="0F5DE566" w14:textId="77777777" w:rsidR="00A5628E" w:rsidRPr="00A5628E" w:rsidRDefault="00A5628E" w:rsidP="00A5628E">
      <w:pPr>
        <w:rPr>
          <w:rFonts w:ascii="Calibri Light" w:hAnsi="Calibri Light"/>
        </w:rPr>
      </w:pPr>
      <w:r w:rsidRPr="00A5628E">
        <w:rPr>
          <w:rFonts w:ascii="Calibri Light" w:hAnsi="Calibri Light"/>
        </w:rPr>
        <w:t>- 1 DST (4h, commentaire composé)</w:t>
      </w:r>
    </w:p>
    <w:p w14:paraId="2036449C" w14:textId="77777777" w:rsidR="00A5628E" w:rsidRPr="00A5628E" w:rsidRDefault="00A5628E" w:rsidP="00A5628E">
      <w:pPr>
        <w:rPr>
          <w:rFonts w:ascii="Calibri Light" w:hAnsi="Calibri Light"/>
        </w:rPr>
      </w:pPr>
    </w:p>
    <w:p w14:paraId="5CF2E43F" w14:textId="77777777" w:rsidR="00A5628E" w:rsidRPr="00A5628E" w:rsidRDefault="00A5628E" w:rsidP="00A5628E">
      <w:pPr>
        <w:rPr>
          <w:rFonts w:ascii="Calibri Light" w:hAnsi="Calibri Light"/>
        </w:rPr>
      </w:pPr>
      <w:r w:rsidRPr="00A5628E">
        <w:rPr>
          <w:rFonts w:ascii="Calibri Light" w:hAnsi="Calibri Light"/>
          <w:b/>
          <w:bCs/>
        </w:rPr>
        <w:t>Bibliographie indicative</w:t>
      </w:r>
      <w:r w:rsidRPr="00A5628E">
        <w:rPr>
          <w:rFonts w:ascii="Calibri Light" w:hAnsi="Calibri Light"/>
        </w:rPr>
        <w:t> :</w:t>
      </w:r>
    </w:p>
    <w:p w14:paraId="6D2B1AFA" w14:textId="77777777" w:rsidR="00A5628E" w:rsidRPr="00A5628E" w:rsidRDefault="00A5628E" w:rsidP="00A5628E">
      <w:pPr>
        <w:rPr>
          <w:rFonts w:ascii="Calibri Light" w:hAnsi="Calibri Light"/>
        </w:rPr>
      </w:pPr>
    </w:p>
    <w:p w14:paraId="29B6DDB6" w14:textId="30A6417F" w:rsidR="00A5628E" w:rsidRPr="00A5628E" w:rsidRDefault="00A5628E" w:rsidP="00A5628E">
      <w:pPr>
        <w:rPr>
          <w:rFonts w:ascii="Calibri Light" w:hAnsi="Calibri Light"/>
        </w:rPr>
      </w:pPr>
      <w:r w:rsidRPr="00A5628E">
        <w:rPr>
          <w:rFonts w:ascii="Calibri Light" w:hAnsi="Calibri Light"/>
        </w:rPr>
        <w:t>BIET</w:t>
      </w:r>
      <w:r>
        <w:rPr>
          <w:rFonts w:ascii="Calibri Light" w:hAnsi="Calibri Light"/>
        </w:rPr>
        <w:t xml:space="preserve">, </w:t>
      </w:r>
      <w:r w:rsidRPr="00A5628E">
        <w:rPr>
          <w:rFonts w:ascii="Calibri Light" w:hAnsi="Calibri Light"/>
        </w:rPr>
        <w:t xml:space="preserve">Christian, </w:t>
      </w:r>
      <w:r w:rsidRPr="00A5628E">
        <w:rPr>
          <w:rFonts w:ascii="Calibri Light" w:hAnsi="Calibri Light"/>
          <w:i/>
          <w:iCs/>
        </w:rPr>
        <w:t>La Tragédie,</w:t>
      </w:r>
      <w:r w:rsidRPr="00A5628E">
        <w:rPr>
          <w:rFonts w:ascii="Calibri Light" w:hAnsi="Calibri Light"/>
        </w:rPr>
        <w:t xml:space="preserve"> A. Colin, 1997</w:t>
      </w:r>
    </w:p>
    <w:p w14:paraId="67645061" w14:textId="0E5C693F" w:rsidR="00A5628E" w:rsidRPr="00A5628E" w:rsidRDefault="00A5628E" w:rsidP="00A5628E">
      <w:pPr>
        <w:rPr>
          <w:rFonts w:ascii="Calibri Light" w:hAnsi="Calibri Light"/>
        </w:rPr>
      </w:pPr>
      <w:r w:rsidRPr="00A5628E">
        <w:rPr>
          <w:rFonts w:ascii="Calibri Light" w:hAnsi="Calibri Light"/>
        </w:rPr>
        <w:t>FORESTIER</w:t>
      </w:r>
      <w:r>
        <w:rPr>
          <w:rFonts w:ascii="Calibri Light" w:hAnsi="Calibri Light"/>
        </w:rPr>
        <w:t xml:space="preserve">, </w:t>
      </w:r>
      <w:r w:rsidRPr="00A5628E">
        <w:rPr>
          <w:rFonts w:ascii="Calibri Light" w:hAnsi="Calibri Light"/>
        </w:rPr>
        <w:t xml:space="preserve">Georges, </w:t>
      </w:r>
      <w:r w:rsidRPr="00A5628E">
        <w:rPr>
          <w:rFonts w:ascii="Calibri Light" w:hAnsi="Calibri Light"/>
          <w:i/>
          <w:iCs/>
        </w:rPr>
        <w:t>Introduction à l’analyse des textes classiques</w:t>
      </w:r>
      <w:r w:rsidRPr="00A5628E">
        <w:rPr>
          <w:rFonts w:ascii="Calibri Light" w:hAnsi="Calibri Light"/>
        </w:rPr>
        <w:t>, Colin, 2017</w:t>
      </w:r>
    </w:p>
    <w:p w14:paraId="0E6C7B19" w14:textId="251F7F44" w:rsidR="00A5628E" w:rsidRPr="00A5628E" w:rsidRDefault="00A5628E" w:rsidP="00A5628E">
      <w:pPr>
        <w:rPr>
          <w:rFonts w:ascii="Calibri Light" w:hAnsi="Calibri Light"/>
        </w:rPr>
      </w:pPr>
      <w:r w:rsidRPr="00A5628E">
        <w:rPr>
          <w:rFonts w:ascii="Calibri Light" w:hAnsi="Calibri Light"/>
        </w:rPr>
        <w:t>LOCHERT</w:t>
      </w:r>
      <w:r>
        <w:rPr>
          <w:rFonts w:ascii="Calibri Light" w:hAnsi="Calibri Light"/>
        </w:rPr>
        <w:t xml:space="preserve">, </w:t>
      </w:r>
      <w:r w:rsidRPr="00A5628E">
        <w:rPr>
          <w:rFonts w:ascii="Calibri Light" w:hAnsi="Calibri Light"/>
        </w:rPr>
        <w:t>Véronique, « D’une histoire à l’autre : le spectacle shakespearien de l’Histoire et sa fortune au XXe siècle », in. Le Théâtre historique et ses objets : le magasin des accessoires, F. PIX (</w:t>
      </w:r>
      <w:proofErr w:type="spellStart"/>
      <w:r w:rsidRPr="00A5628E">
        <w:rPr>
          <w:rFonts w:ascii="Calibri Light" w:hAnsi="Calibri Light"/>
        </w:rPr>
        <w:t>dir</w:t>
      </w:r>
      <w:proofErr w:type="spellEnd"/>
      <w:r w:rsidRPr="00A5628E">
        <w:rPr>
          <w:rFonts w:ascii="Calibri Light" w:hAnsi="Calibri Light"/>
        </w:rPr>
        <w:t xml:space="preserve">.), Paris, </w:t>
      </w:r>
      <w:proofErr w:type="spellStart"/>
      <w:r w:rsidRPr="00A5628E">
        <w:rPr>
          <w:rFonts w:ascii="Calibri Light" w:hAnsi="Calibri Light"/>
        </w:rPr>
        <w:t>Orizons</w:t>
      </w:r>
      <w:proofErr w:type="spellEnd"/>
      <w:r w:rsidRPr="00A5628E">
        <w:rPr>
          <w:rFonts w:ascii="Calibri Light" w:hAnsi="Calibri Light"/>
        </w:rPr>
        <w:t>, 2012, p.149-160.</w:t>
      </w:r>
      <w:r w:rsidRPr="00A5628E">
        <w:rPr>
          <w:rFonts w:ascii="Calibri Light" w:hAnsi="Calibri Light"/>
        </w:rPr>
        <w:br/>
        <w:t>MACHIAVEL</w:t>
      </w:r>
      <w:r>
        <w:rPr>
          <w:rFonts w:ascii="Calibri Light" w:hAnsi="Calibri Light"/>
        </w:rPr>
        <w:t xml:space="preserve">, </w:t>
      </w:r>
      <w:r w:rsidRPr="00A5628E">
        <w:rPr>
          <w:rFonts w:ascii="Calibri Light" w:hAnsi="Calibri Light"/>
        </w:rPr>
        <w:t xml:space="preserve">Nicolas, </w:t>
      </w:r>
      <w:r w:rsidRPr="00A5628E">
        <w:rPr>
          <w:rFonts w:ascii="Calibri Light" w:hAnsi="Calibri Light"/>
          <w:i/>
          <w:iCs/>
        </w:rPr>
        <w:t>Le Prince</w:t>
      </w:r>
      <w:r w:rsidRPr="00A5628E">
        <w:rPr>
          <w:rFonts w:ascii="Calibri Light" w:hAnsi="Calibri Light"/>
        </w:rPr>
        <w:t xml:space="preserve"> [1532], Gallimard, 2007.</w:t>
      </w:r>
    </w:p>
    <w:p w14:paraId="72BB2A19" w14:textId="06547A42" w:rsidR="00A5628E" w:rsidRPr="00A5628E" w:rsidRDefault="00A5628E" w:rsidP="00A5628E">
      <w:pPr>
        <w:rPr>
          <w:rFonts w:ascii="Calibri Light" w:hAnsi="Calibri Light"/>
        </w:rPr>
      </w:pPr>
      <w:r w:rsidRPr="00A5628E">
        <w:rPr>
          <w:rFonts w:ascii="Calibri Light" w:hAnsi="Calibri Light"/>
        </w:rPr>
        <w:t>MARIN</w:t>
      </w:r>
      <w:r>
        <w:rPr>
          <w:rFonts w:ascii="Calibri Light" w:hAnsi="Calibri Light"/>
        </w:rPr>
        <w:t xml:space="preserve">, </w:t>
      </w:r>
      <w:r w:rsidRPr="00A5628E">
        <w:rPr>
          <w:rFonts w:ascii="Calibri Light" w:hAnsi="Calibri Light"/>
        </w:rPr>
        <w:t>Louis, Le Portrait du roi, Minuit, 1981</w:t>
      </w:r>
    </w:p>
    <w:p w14:paraId="114AEDE2" w14:textId="4215AA35" w:rsidR="00A5628E" w:rsidRPr="00A5628E" w:rsidRDefault="00A5628E" w:rsidP="00A5628E">
      <w:pPr>
        <w:rPr>
          <w:rFonts w:ascii="Calibri Light" w:hAnsi="Calibri Light"/>
        </w:rPr>
      </w:pPr>
      <w:r w:rsidRPr="00A5628E">
        <w:rPr>
          <w:rFonts w:ascii="Calibri Light" w:hAnsi="Calibri Light"/>
        </w:rPr>
        <w:t>RANCIERE</w:t>
      </w:r>
      <w:r>
        <w:rPr>
          <w:rFonts w:ascii="Calibri Light" w:hAnsi="Calibri Light"/>
        </w:rPr>
        <w:t xml:space="preserve">, </w:t>
      </w:r>
      <w:r w:rsidRPr="00A5628E">
        <w:rPr>
          <w:rFonts w:ascii="Calibri Light" w:hAnsi="Calibri Light"/>
        </w:rPr>
        <w:t xml:space="preserve">Jacques, </w:t>
      </w:r>
      <w:r w:rsidRPr="00A5628E">
        <w:rPr>
          <w:rFonts w:ascii="Calibri Light" w:hAnsi="Calibri Light"/>
          <w:i/>
          <w:iCs/>
        </w:rPr>
        <w:t>Le Spectateur émancipé</w:t>
      </w:r>
      <w:r w:rsidRPr="00A5628E">
        <w:rPr>
          <w:rFonts w:ascii="Calibri Light" w:hAnsi="Calibri Light"/>
        </w:rPr>
        <w:t>, La Fabrique, 2008</w:t>
      </w:r>
    </w:p>
    <w:p w14:paraId="0294A0B1" w14:textId="77777777" w:rsidR="00A5628E" w:rsidRPr="00A5628E" w:rsidRDefault="00A5628E" w:rsidP="00A5628E">
      <w:pPr>
        <w:rPr>
          <w:rFonts w:ascii="Calibri Light" w:hAnsi="Calibri Light"/>
        </w:rPr>
      </w:pPr>
    </w:p>
    <w:p w14:paraId="1AE55283" w14:textId="77777777" w:rsidR="00A5628E" w:rsidRPr="00A5628E" w:rsidRDefault="00A5628E" w:rsidP="00A5628E">
      <w:pPr>
        <w:rPr>
          <w:rFonts w:ascii="Calibri Light" w:hAnsi="Calibri Light"/>
          <w:u w:val="single"/>
        </w:rPr>
      </w:pPr>
      <w:proofErr w:type="gramStart"/>
      <w:r w:rsidRPr="00A5628E">
        <w:rPr>
          <w:rFonts w:ascii="Calibri Light" w:hAnsi="Calibri Light"/>
          <w:u w:val="single"/>
        </w:rPr>
        <w:t>Sur</w:t>
      </w:r>
      <w:proofErr w:type="gramEnd"/>
      <w:r w:rsidRPr="00A5628E">
        <w:rPr>
          <w:rFonts w:ascii="Calibri Light" w:hAnsi="Calibri Light"/>
          <w:u w:val="single"/>
        </w:rPr>
        <w:t xml:space="preserve"> Brecht</w:t>
      </w:r>
    </w:p>
    <w:p w14:paraId="5CFAECBA" w14:textId="3942BFCA" w:rsidR="00A5628E" w:rsidRPr="00A5628E" w:rsidRDefault="00A5628E" w:rsidP="00A5628E">
      <w:pPr>
        <w:rPr>
          <w:rFonts w:ascii="Calibri Light" w:hAnsi="Calibri Light"/>
        </w:rPr>
      </w:pPr>
      <w:r w:rsidRPr="00A5628E">
        <w:rPr>
          <w:rFonts w:ascii="Calibri Light" w:hAnsi="Calibri Light"/>
        </w:rPr>
        <w:t>CHAPOUTOT</w:t>
      </w:r>
      <w:r>
        <w:rPr>
          <w:rFonts w:ascii="Calibri Light" w:hAnsi="Calibri Light"/>
        </w:rPr>
        <w:t xml:space="preserve">, </w:t>
      </w:r>
      <w:r w:rsidRPr="00A5628E">
        <w:rPr>
          <w:rFonts w:ascii="Calibri Light" w:hAnsi="Calibri Light"/>
        </w:rPr>
        <w:t>Johann et PLATEAU</w:t>
      </w:r>
      <w:r>
        <w:rPr>
          <w:rFonts w:ascii="Calibri Light" w:hAnsi="Calibri Light"/>
        </w:rPr>
        <w:t xml:space="preserve">, </w:t>
      </w:r>
      <w:r w:rsidRPr="00A5628E">
        <w:rPr>
          <w:rFonts w:ascii="Calibri Light" w:hAnsi="Calibri Light"/>
        </w:rPr>
        <w:t xml:space="preserve">Alexandre (trad.), </w:t>
      </w:r>
      <w:r w:rsidRPr="00A5628E">
        <w:rPr>
          <w:rFonts w:ascii="Calibri Light" w:hAnsi="Calibri Light"/>
          <w:i/>
          <w:iCs/>
        </w:rPr>
        <w:t>Une histoire bien connue</w:t>
      </w:r>
      <w:r w:rsidRPr="00A5628E">
        <w:rPr>
          <w:rFonts w:ascii="Calibri Light" w:hAnsi="Calibri Light"/>
        </w:rPr>
        <w:t>.</w:t>
      </w:r>
      <w:r w:rsidRPr="00A5628E">
        <w:rPr>
          <w:rFonts w:ascii="Calibri Light" w:hAnsi="Calibri Light"/>
          <w:i/>
          <w:iCs/>
        </w:rPr>
        <w:t xml:space="preserve"> La Résistible ascension d’Arturo </w:t>
      </w:r>
      <w:proofErr w:type="spellStart"/>
      <w:r w:rsidRPr="00A5628E">
        <w:rPr>
          <w:rFonts w:ascii="Calibri Light" w:hAnsi="Calibri Light"/>
          <w:i/>
          <w:iCs/>
        </w:rPr>
        <w:t>Ui</w:t>
      </w:r>
      <w:proofErr w:type="spellEnd"/>
      <w:r w:rsidRPr="00A5628E">
        <w:rPr>
          <w:rFonts w:ascii="Calibri Light" w:hAnsi="Calibri Light"/>
        </w:rPr>
        <w:t>, Arche, 2026</w:t>
      </w:r>
    </w:p>
    <w:p w14:paraId="5C910CCD" w14:textId="1F962C0B" w:rsidR="00A5628E" w:rsidRPr="00A5628E" w:rsidRDefault="00A5628E" w:rsidP="00A5628E">
      <w:pPr>
        <w:rPr>
          <w:rFonts w:ascii="Calibri Light" w:hAnsi="Calibri Light"/>
        </w:rPr>
      </w:pPr>
      <w:r w:rsidRPr="00A5628E">
        <w:rPr>
          <w:rFonts w:ascii="Calibri Light" w:hAnsi="Calibri Light"/>
        </w:rPr>
        <w:t>DORT</w:t>
      </w:r>
      <w:r>
        <w:rPr>
          <w:rFonts w:ascii="Calibri Light" w:hAnsi="Calibri Light"/>
        </w:rPr>
        <w:t xml:space="preserve">, </w:t>
      </w:r>
      <w:r w:rsidRPr="00A5628E">
        <w:rPr>
          <w:rFonts w:ascii="Calibri Light" w:hAnsi="Calibri Light"/>
        </w:rPr>
        <w:t>Bernard,</w:t>
      </w:r>
      <w:r w:rsidRPr="00A5628E">
        <w:rPr>
          <w:rFonts w:ascii="Calibri Light" w:hAnsi="Calibri Light"/>
          <w:i/>
          <w:iCs/>
        </w:rPr>
        <w:t xml:space="preserve"> Lecture de Brecht</w:t>
      </w:r>
      <w:r w:rsidRPr="00A5628E">
        <w:rPr>
          <w:rFonts w:ascii="Calibri Light" w:hAnsi="Calibri Light"/>
        </w:rPr>
        <w:t xml:space="preserve">, Seuil, 1960, </w:t>
      </w:r>
      <w:proofErr w:type="spellStart"/>
      <w:r w:rsidRPr="00A5628E">
        <w:rPr>
          <w:rFonts w:ascii="Calibri Light" w:hAnsi="Calibri Light"/>
        </w:rPr>
        <w:t>rééd</w:t>
      </w:r>
      <w:proofErr w:type="spellEnd"/>
      <w:r w:rsidRPr="00A5628E">
        <w:rPr>
          <w:rFonts w:ascii="Calibri Light" w:hAnsi="Calibri Light"/>
        </w:rPr>
        <w:t>. 1972.</w:t>
      </w:r>
    </w:p>
    <w:p w14:paraId="2D92F3FB" w14:textId="44D4F1C0" w:rsidR="00A5628E" w:rsidRPr="00A5628E" w:rsidRDefault="00A5628E" w:rsidP="00A5628E">
      <w:pPr>
        <w:rPr>
          <w:rFonts w:ascii="Calibri Light" w:hAnsi="Calibri Light"/>
        </w:rPr>
      </w:pPr>
      <w:r w:rsidRPr="00A5628E">
        <w:rPr>
          <w:rFonts w:ascii="Calibri Light" w:hAnsi="Calibri Light"/>
        </w:rPr>
        <w:t>GORIELY,</w:t>
      </w:r>
      <w:r>
        <w:rPr>
          <w:rFonts w:ascii="Calibri Light" w:hAnsi="Calibri Light"/>
        </w:rPr>
        <w:t xml:space="preserve"> </w:t>
      </w:r>
      <w:r w:rsidRPr="00A5628E">
        <w:rPr>
          <w:rFonts w:ascii="Calibri Light" w:hAnsi="Calibri Light"/>
        </w:rPr>
        <w:t>Serge</w:t>
      </w:r>
      <w:r>
        <w:rPr>
          <w:rFonts w:ascii="Calibri Light" w:hAnsi="Calibri Light"/>
        </w:rPr>
        <w:t>,</w:t>
      </w:r>
      <w:r w:rsidRPr="00A5628E">
        <w:rPr>
          <w:rFonts w:ascii="Calibri Light" w:hAnsi="Calibri Light"/>
        </w:rPr>
        <w:t xml:space="preserve"> « Hitler au théâtre : la réponse du grotesque à l’histoire », in. I. OST, P. PIRET et L. VAN EYNDE, </w:t>
      </w:r>
      <w:r w:rsidRPr="00A5628E">
        <w:rPr>
          <w:rFonts w:ascii="Calibri Light" w:hAnsi="Calibri Light"/>
          <w:i/>
          <w:iCs/>
        </w:rPr>
        <w:t>Le Grotesque. Théorie, généalogie, figures,</w:t>
      </w:r>
      <w:r w:rsidRPr="00A5628E">
        <w:rPr>
          <w:rFonts w:ascii="Calibri Light" w:hAnsi="Calibri Light"/>
        </w:rPr>
        <w:t xml:space="preserve"> Bruxelles, Publications des Facultés Universitaires Saint-Louis, 2004 (</w:t>
      </w:r>
      <w:hyperlink r:id="rId52" w:history="1">
        <w:r w:rsidRPr="00A5628E">
          <w:rPr>
            <w:rStyle w:val="Lienhypertexte"/>
            <w:rFonts w:ascii="Calibri Light" w:hAnsi="Calibri Light"/>
          </w:rPr>
          <w:t>https://books.openedition.org/pusl/21498?lang=fr</w:t>
        </w:r>
      </w:hyperlink>
      <w:r w:rsidRPr="00A5628E">
        <w:rPr>
          <w:rFonts w:ascii="Calibri Light" w:hAnsi="Calibri Light"/>
        </w:rPr>
        <w:t>)</w:t>
      </w:r>
    </w:p>
    <w:p w14:paraId="79A6AA77" w14:textId="77777777" w:rsidR="00A5628E" w:rsidRPr="00A5628E" w:rsidRDefault="00A5628E" w:rsidP="00A5628E">
      <w:pPr>
        <w:rPr>
          <w:rFonts w:ascii="Calibri Light" w:hAnsi="Calibri Light"/>
        </w:rPr>
      </w:pPr>
    </w:p>
    <w:p w14:paraId="09E67F9C" w14:textId="401331C9" w:rsidR="00A5628E" w:rsidRPr="00A5628E" w:rsidRDefault="00A5628E" w:rsidP="00A5628E">
      <w:pPr>
        <w:rPr>
          <w:rFonts w:ascii="Calibri Light" w:hAnsi="Calibri Light"/>
          <w:lang w:val="en-US"/>
        </w:rPr>
      </w:pPr>
      <w:r w:rsidRPr="00A5628E">
        <w:rPr>
          <w:rFonts w:ascii="Calibri Light" w:hAnsi="Calibri Light"/>
          <w:lang w:val="en-US"/>
        </w:rPr>
        <w:t>HEINEMANN</w:t>
      </w:r>
      <w:r>
        <w:rPr>
          <w:rFonts w:ascii="Calibri Light" w:hAnsi="Calibri Light"/>
          <w:lang w:val="en-US"/>
        </w:rPr>
        <w:t xml:space="preserve">, </w:t>
      </w:r>
      <w:r w:rsidRPr="00A5628E">
        <w:rPr>
          <w:rFonts w:ascii="Calibri Light" w:hAnsi="Calibri Light"/>
          <w:lang w:val="en-US"/>
        </w:rPr>
        <w:t xml:space="preserve">Margot, « How Brecht Read Shakespeare », in. J. DOLLIMORE et A. SINFIELD (dir.), </w:t>
      </w:r>
      <w:r w:rsidRPr="00A5628E">
        <w:rPr>
          <w:rFonts w:ascii="Calibri Light" w:hAnsi="Calibri Light"/>
          <w:i/>
          <w:iCs/>
          <w:lang w:val="en-US"/>
        </w:rPr>
        <w:t xml:space="preserve">Political </w:t>
      </w:r>
      <w:proofErr w:type="gramStart"/>
      <w:r w:rsidRPr="00A5628E">
        <w:rPr>
          <w:rFonts w:ascii="Calibri Light" w:hAnsi="Calibri Light"/>
          <w:i/>
          <w:iCs/>
          <w:lang w:val="en-US"/>
        </w:rPr>
        <w:t>Shakespeare :</w:t>
      </w:r>
      <w:proofErr w:type="gramEnd"/>
      <w:r w:rsidRPr="00A5628E">
        <w:rPr>
          <w:rFonts w:ascii="Calibri Light" w:hAnsi="Calibri Light"/>
          <w:i/>
          <w:iCs/>
          <w:lang w:val="en-US"/>
        </w:rPr>
        <w:t xml:space="preserve"> New Essays in Cultural Materialism</w:t>
      </w:r>
      <w:r w:rsidRPr="00A5628E">
        <w:rPr>
          <w:rFonts w:ascii="Calibri Light" w:hAnsi="Calibri Light"/>
          <w:lang w:val="en-US"/>
        </w:rPr>
        <w:t>, Cornell University Press, 1985, p.202-230</w:t>
      </w:r>
    </w:p>
    <w:p w14:paraId="050ABCAB" w14:textId="0BD6CE65" w:rsidR="00A5628E" w:rsidRPr="00A5628E" w:rsidRDefault="00A5628E" w:rsidP="00A5628E">
      <w:pPr>
        <w:rPr>
          <w:rFonts w:ascii="Calibri Light" w:hAnsi="Calibri Light"/>
          <w:lang w:val="en-US"/>
        </w:rPr>
      </w:pPr>
      <w:r w:rsidRPr="00A5628E">
        <w:rPr>
          <w:rFonts w:ascii="Calibri Light" w:hAnsi="Calibri Light"/>
          <w:lang w:val="en-US"/>
        </w:rPr>
        <w:t>HUMBLE</w:t>
      </w:r>
      <w:r>
        <w:rPr>
          <w:rFonts w:ascii="Calibri Light" w:hAnsi="Calibri Light"/>
          <w:lang w:val="en-US"/>
        </w:rPr>
        <w:t>,</w:t>
      </w:r>
      <w:r w:rsidRPr="00A5628E">
        <w:rPr>
          <w:rFonts w:ascii="Calibri Light" w:hAnsi="Calibri Light"/>
          <w:lang w:val="en-US"/>
        </w:rPr>
        <w:t xml:space="preserve"> M. E., « The </w:t>
      </w:r>
      <w:proofErr w:type="spellStart"/>
      <w:r w:rsidRPr="00A5628E">
        <w:rPr>
          <w:rFonts w:ascii="Calibri Light" w:hAnsi="Calibri Light"/>
          <w:lang w:val="en-US"/>
        </w:rPr>
        <w:t>Stylisation</w:t>
      </w:r>
      <w:proofErr w:type="spellEnd"/>
      <w:r w:rsidRPr="00A5628E">
        <w:rPr>
          <w:rFonts w:ascii="Calibri Light" w:hAnsi="Calibri Light"/>
          <w:lang w:val="en-US"/>
        </w:rPr>
        <w:t xml:space="preserve"> of History in Bertolt Brecht’s Der </w:t>
      </w:r>
      <w:proofErr w:type="spellStart"/>
      <w:r w:rsidRPr="00A5628E">
        <w:rPr>
          <w:rFonts w:ascii="Calibri Light" w:hAnsi="Calibri Light"/>
          <w:lang w:val="en-US"/>
        </w:rPr>
        <w:t>aufhaltsamme</w:t>
      </w:r>
      <w:proofErr w:type="spellEnd"/>
      <w:r w:rsidRPr="00A5628E">
        <w:rPr>
          <w:rFonts w:ascii="Calibri Light" w:hAnsi="Calibri Light"/>
          <w:lang w:val="en-US"/>
        </w:rPr>
        <w:t xml:space="preserve"> </w:t>
      </w:r>
      <w:proofErr w:type="spellStart"/>
      <w:r w:rsidRPr="00A5628E">
        <w:rPr>
          <w:rFonts w:ascii="Calibri Light" w:hAnsi="Calibri Light"/>
          <w:lang w:val="en-US"/>
        </w:rPr>
        <w:t>Aufstieg</w:t>
      </w:r>
      <w:proofErr w:type="spellEnd"/>
      <w:r w:rsidRPr="00A5628E">
        <w:rPr>
          <w:rFonts w:ascii="Calibri Light" w:hAnsi="Calibri Light"/>
          <w:lang w:val="en-US"/>
        </w:rPr>
        <w:t xml:space="preserve"> des Arturo Ui », Forum for Modern Language Studies, </w:t>
      </w:r>
      <w:proofErr w:type="spellStart"/>
      <w:r w:rsidRPr="00A5628E">
        <w:rPr>
          <w:rFonts w:ascii="Calibri Light" w:hAnsi="Calibri Light"/>
          <w:lang w:val="en-US"/>
        </w:rPr>
        <w:t>vol.XVI</w:t>
      </w:r>
      <w:proofErr w:type="spellEnd"/>
      <w:r w:rsidRPr="00A5628E">
        <w:rPr>
          <w:rFonts w:ascii="Calibri Light" w:hAnsi="Calibri Light"/>
          <w:lang w:val="en-US"/>
        </w:rPr>
        <w:t xml:space="preserve"> (2), </w:t>
      </w:r>
      <w:proofErr w:type="spellStart"/>
      <w:r w:rsidRPr="00A5628E">
        <w:rPr>
          <w:rFonts w:ascii="Calibri Light" w:hAnsi="Calibri Light"/>
          <w:lang w:val="en-US"/>
        </w:rPr>
        <w:t>avril</w:t>
      </w:r>
      <w:proofErr w:type="spellEnd"/>
      <w:r w:rsidRPr="00A5628E">
        <w:rPr>
          <w:rFonts w:ascii="Calibri Light" w:hAnsi="Calibri Light"/>
          <w:lang w:val="en-US"/>
        </w:rPr>
        <w:t xml:space="preserve"> 1980, p.154-171 (</w:t>
      </w:r>
      <w:proofErr w:type="spellStart"/>
      <w:r w:rsidRPr="00A5628E">
        <w:rPr>
          <w:rFonts w:ascii="Calibri Light" w:hAnsi="Calibri Light"/>
          <w:lang w:val="en-US"/>
        </w:rPr>
        <w:t>en</w:t>
      </w:r>
      <w:proofErr w:type="spellEnd"/>
      <w:r w:rsidRPr="00A5628E">
        <w:rPr>
          <w:rFonts w:ascii="Calibri Light" w:hAnsi="Calibri Light"/>
          <w:lang w:val="en-US"/>
        </w:rPr>
        <w:t xml:space="preserve"> </w:t>
      </w:r>
      <w:proofErr w:type="spellStart"/>
      <w:proofErr w:type="gramStart"/>
      <w:r w:rsidRPr="00A5628E">
        <w:rPr>
          <w:rFonts w:ascii="Calibri Light" w:hAnsi="Calibri Light"/>
          <w:lang w:val="en-US"/>
        </w:rPr>
        <w:t>ligne</w:t>
      </w:r>
      <w:proofErr w:type="spellEnd"/>
      <w:r w:rsidRPr="00A5628E">
        <w:rPr>
          <w:rFonts w:ascii="Calibri Light" w:hAnsi="Calibri Light"/>
          <w:lang w:val="en-US"/>
        </w:rPr>
        <w:t> :</w:t>
      </w:r>
      <w:proofErr w:type="gramEnd"/>
      <w:r w:rsidRPr="00A5628E">
        <w:rPr>
          <w:rFonts w:ascii="Calibri Light" w:hAnsi="Calibri Light"/>
          <w:lang w:val="en-US"/>
        </w:rPr>
        <w:t xml:space="preserve"> </w:t>
      </w:r>
      <w:hyperlink r:id="rId53" w:history="1">
        <w:r w:rsidRPr="00A5628E">
          <w:rPr>
            <w:rStyle w:val="Lienhypertexte"/>
            <w:rFonts w:ascii="Calibri Light" w:hAnsi="Calibri Light"/>
            <w:lang w:val="en-US"/>
          </w:rPr>
          <w:t>https://doi.org/10.1093/fmls/XVI.2.154</w:t>
        </w:r>
      </w:hyperlink>
    </w:p>
    <w:p w14:paraId="5164622E" w14:textId="10F49B34" w:rsidR="00A5628E" w:rsidRPr="00A5628E" w:rsidRDefault="00A5628E" w:rsidP="00A5628E">
      <w:pPr>
        <w:rPr>
          <w:rFonts w:ascii="Calibri Light" w:hAnsi="Calibri Light"/>
        </w:rPr>
      </w:pPr>
      <w:r w:rsidRPr="00A5628E">
        <w:rPr>
          <w:rFonts w:ascii="Calibri Light" w:hAnsi="Calibri Light"/>
        </w:rPr>
        <w:t>IVERNEL</w:t>
      </w:r>
      <w:r>
        <w:rPr>
          <w:rFonts w:ascii="Calibri Light" w:hAnsi="Calibri Light"/>
        </w:rPr>
        <w:t xml:space="preserve">, </w:t>
      </w:r>
      <w:r w:rsidRPr="00A5628E">
        <w:rPr>
          <w:rFonts w:ascii="Calibri Light" w:hAnsi="Calibri Light"/>
        </w:rPr>
        <w:t xml:space="preserve">Philippe, « Quatre mises en scène d’Arturo </w:t>
      </w:r>
      <w:proofErr w:type="spellStart"/>
      <w:r w:rsidRPr="00A5628E">
        <w:rPr>
          <w:rFonts w:ascii="Calibri Light" w:hAnsi="Calibri Light"/>
        </w:rPr>
        <w:t>Ui</w:t>
      </w:r>
      <w:proofErr w:type="spellEnd"/>
      <w:r w:rsidRPr="00A5628E">
        <w:rPr>
          <w:rFonts w:ascii="Calibri Light" w:hAnsi="Calibri Light"/>
        </w:rPr>
        <w:t xml:space="preserve"> », </w:t>
      </w:r>
      <w:r w:rsidRPr="00A5628E">
        <w:rPr>
          <w:rFonts w:ascii="Calibri Light" w:hAnsi="Calibri Light"/>
          <w:i/>
          <w:iCs/>
        </w:rPr>
        <w:t>Les Voies de la création théâtrale</w:t>
      </w:r>
      <w:r w:rsidRPr="00A5628E">
        <w:rPr>
          <w:rFonts w:ascii="Calibri Light" w:hAnsi="Calibri Light"/>
        </w:rPr>
        <w:t>, II, Paris, Éd. Du CNRS, 1970.</w:t>
      </w:r>
    </w:p>
    <w:p w14:paraId="03AC93E1" w14:textId="12045C9C" w:rsidR="00A5628E" w:rsidRPr="00A5628E" w:rsidRDefault="00A5628E" w:rsidP="00A5628E">
      <w:pPr>
        <w:rPr>
          <w:rFonts w:ascii="Calibri Light" w:hAnsi="Calibri Light"/>
        </w:rPr>
      </w:pPr>
      <w:r w:rsidRPr="00A5628E">
        <w:rPr>
          <w:rFonts w:ascii="Calibri Light" w:hAnsi="Calibri Light"/>
        </w:rPr>
        <w:t>MORTIER</w:t>
      </w:r>
      <w:r>
        <w:rPr>
          <w:rFonts w:ascii="Calibri Light" w:hAnsi="Calibri Light"/>
        </w:rPr>
        <w:t xml:space="preserve">, </w:t>
      </w:r>
      <w:r w:rsidRPr="00A5628E">
        <w:rPr>
          <w:rFonts w:ascii="Calibri Light" w:hAnsi="Calibri Light"/>
        </w:rPr>
        <w:t xml:space="preserve">Daniel, « Brecht et Shakespeare : le spectre de Roma dans </w:t>
      </w:r>
      <w:r w:rsidRPr="00A5628E">
        <w:rPr>
          <w:rFonts w:ascii="Calibri Light" w:hAnsi="Calibri Light"/>
          <w:i/>
          <w:iCs/>
        </w:rPr>
        <w:t xml:space="preserve">La Résistible Ascension d’Arturo </w:t>
      </w:r>
      <w:proofErr w:type="spellStart"/>
      <w:r w:rsidRPr="00A5628E">
        <w:rPr>
          <w:rFonts w:ascii="Calibri Light" w:hAnsi="Calibri Light"/>
          <w:i/>
          <w:iCs/>
        </w:rPr>
        <w:t>Ui</w:t>
      </w:r>
      <w:proofErr w:type="spellEnd"/>
      <w:r w:rsidRPr="00A5628E">
        <w:rPr>
          <w:rFonts w:ascii="Calibri Light" w:hAnsi="Calibri Light"/>
        </w:rPr>
        <w:t xml:space="preserve"> », in. </w:t>
      </w:r>
      <w:r w:rsidRPr="00A5628E">
        <w:rPr>
          <w:rFonts w:ascii="Calibri Light" w:hAnsi="Calibri Light"/>
          <w:i/>
          <w:iCs/>
        </w:rPr>
        <w:t>Dramaturgies de l’ombre</w:t>
      </w:r>
      <w:r w:rsidRPr="00A5628E">
        <w:rPr>
          <w:rFonts w:ascii="Calibri Light" w:hAnsi="Calibri Light"/>
        </w:rPr>
        <w:t xml:space="preserve">, </w:t>
      </w:r>
      <w:proofErr w:type="spellStart"/>
      <w:r w:rsidRPr="00A5628E">
        <w:rPr>
          <w:rFonts w:ascii="Calibri Light" w:hAnsi="Calibri Light"/>
        </w:rPr>
        <w:t>dir</w:t>
      </w:r>
      <w:proofErr w:type="spellEnd"/>
      <w:r w:rsidRPr="00A5628E">
        <w:rPr>
          <w:rFonts w:ascii="Calibri Light" w:hAnsi="Calibri Light"/>
        </w:rPr>
        <w:t xml:space="preserve">. F. LAVOCAT et F. LECERCLE, Rennes, PUR, 2005, p.499-510 : </w:t>
      </w:r>
      <w:hyperlink r:id="rId54" w:history="1">
        <w:r w:rsidRPr="00A5628E">
          <w:rPr>
            <w:rStyle w:val="Lienhypertexte"/>
            <w:rFonts w:ascii="Calibri Light" w:hAnsi="Calibri Light"/>
          </w:rPr>
          <w:t>https://books.openedition.org/pur/30019</w:t>
        </w:r>
      </w:hyperlink>
      <w:r w:rsidRPr="00A5628E">
        <w:rPr>
          <w:rFonts w:ascii="Calibri Light" w:hAnsi="Calibri Light"/>
        </w:rPr>
        <w:t>.</w:t>
      </w:r>
    </w:p>
    <w:p w14:paraId="0EB1CD1F" w14:textId="77777777" w:rsidR="00A5628E" w:rsidRPr="00A5628E" w:rsidRDefault="00A5628E" w:rsidP="00A5628E">
      <w:pPr>
        <w:rPr>
          <w:rFonts w:ascii="Calibri Light" w:hAnsi="Calibri Light"/>
        </w:rPr>
      </w:pPr>
    </w:p>
    <w:p w14:paraId="5616E272" w14:textId="77777777" w:rsidR="00A5628E" w:rsidRPr="00A5628E" w:rsidRDefault="00A5628E" w:rsidP="00A5628E">
      <w:pPr>
        <w:rPr>
          <w:rFonts w:ascii="Calibri Light" w:hAnsi="Calibri Light"/>
          <w:u w:val="single"/>
        </w:rPr>
      </w:pPr>
      <w:r w:rsidRPr="00A5628E">
        <w:rPr>
          <w:rFonts w:ascii="Calibri Light" w:hAnsi="Calibri Light"/>
          <w:u w:val="single"/>
        </w:rPr>
        <w:t>Sur Racine</w:t>
      </w:r>
    </w:p>
    <w:p w14:paraId="02F100E4" w14:textId="40D23ABD" w:rsidR="00A5628E" w:rsidRPr="00A5628E" w:rsidRDefault="00A5628E" w:rsidP="00A5628E">
      <w:pPr>
        <w:rPr>
          <w:rFonts w:ascii="Calibri Light" w:hAnsi="Calibri Light"/>
        </w:rPr>
      </w:pPr>
      <w:r w:rsidRPr="00A5628E">
        <w:rPr>
          <w:rFonts w:ascii="Calibri Light" w:hAnsi="Calibri Light"/>
        </w:rPr>
        <w:t>BARTHES</w:t>
      </w:r>
      <w:r>
        <w:rPr>
          <w:rFonts w:ascii="Calibri Light" w:hAnsi="Calibri Light"/>
        </w:rPr>
        <w:t xml:space="preserve">, </w:t>
      </w:r>
      <w:r w:rsidRPr="00A5628E">
        <w:rPr>
          <w:rFonts w:ascii="Calibri Light" w:hAnsi="Calibri Light"/>
        </w:rPr>
        <w:t xml:space="preserve">Roland, </w:t>
      </w:r>
      <w:r w:rsidRPr="00A5628E">
        <w:rPr>
          <w:rFonts w:ascii="Calibri Light" w:hAnsi="Calibri Light"/>
          <w:i/>
          <w:iCs/>
        </w:rPr>
        <w:t>Sur Racine</w:t>
      </w:r>
      <w:r w:rsidRPr="00A5628E">
        <w:rPr>
          <w:rFonts w:ascii="Calibri Light" w:hAnsi="Calibri Light"/>
        </w:rPr>
        <w:t>, Seuil, 1963</w:t>
      </w:r>
    </w:p>
    <w:p w14:paraId="2B94304A" w14:textId="2667F5E2" w:rsidR="00A5628E" w:rsidRPr="00A5628E" w:rsidRDefault="00A5628E" w:rsidP="00A5628E">
      <w:pPr>
        <w:rPr>
          <w:rFonts w:ascii="Calibri Light" w:hAnsi="Calibri Light"/>
          <w:lang w:val="en-US"/>
        </w:rPr>
      </w:pPr>
      <w:r w:rsidRPr="00A5628E">
        <w:rPr>
          <w:rFonts w:ascii="Calibri Light" w:hAnsi="Calibri Light"/>
          <w:lang w:val="en-US"/>
        </w:rPr>
        <w:t>BIET, Christian</w:t>
      </w:r>
      <w:r>
        <w:rPr>
          <w:rFonts w:ascii="Calibri Light" w:hAnsi="Calibri Light"/>
          <w:lang w:val="en-US"/>
        </w:rPr>
        <w:t>,</w:t>
      </w:r>
      <w:r w:rsidRPr="00A5628E">
        <w:rPr>
          <w:rFonts w:ascii="Calibri Light" w:hAnsi="Calibri Light"/>
          <w:lang w:val="en-US"/>
        </w:rPr>
        <w:t xml:space="preserve"> </w:t>
      </w:r>
      <w:r w:rsidRPr="00A5628E">
        <w:rPr>
          <w:rFonts w:ascii="Calibri Light" w:hAnsi="Calibri Light"/>
          <w:i/>
          <w:iCs/>
          <w:lang w:val="en-US"/>
        </w:rPr>
        <w:t>Racine</w:t>
      </w:r>
      <w:r w:rsidRPr="00A5628E">
        <w:rPr>
          <w:rFonts w:ascii="Calibri Light" w:hAnsi="Calibri Light"/>
          <w:lang w:val="en-US"/>
        </w:rPr>
        <w:t>, Hachette, 1999</w:t>
      </w:r>
    </w:p>
    <w:p w14:paraId="6C30CE50" w14:textId="060EA65A" w:rsidR="00A5628E" w:rsidRPr="00A5628E" w:rsidRDefault="00A5628E" w:rsidP="00A5628E">
      <w:pPr>
        <w:rPr>
          <w:rFonts w:ascii="Calibri Light" w:hAnsi="Calibri Light"/>
          <w:lang w:val="en-US"/>
        </w:rPr>
      </w:pPr>
      <w:r w:rsidRPr="00A5628E">
        <w:rPr>
          <w:rFonts w:ascii="Calibri Light" w:hAnsi="Calibri Light"/>
          <w:lang w:val="en-US"/>
        </w:rPr>
        <w:t>BRODY</w:t>
      </w:r>
      <w:r>
        <w:rPr>
          <w:rFonts w:ascii="Calibri Light" w:hAnsi="Calibri Light"/>
          <w:lang w:val="en-US"/>
        </w:rPr>
        <w:t xml:space="preserve">, </w:t>
      </w:r>
      <w:r w:rsidRPr="00A5628E">
        <w:rPr>
          <w:rFonts w:ascii="Calibri Light" w:hAnsi="Calibri Light"/>
          <w:lang w:val="en-US"/>
        </w:rPr>
        <w:t xml:space="preserve">Jules, « Les </w:t>
      </w:r>
      <w:proofErr w:type="spellStart"/>
      <w:r w:rsidRPr="00A5628E">
        <w:rPr>
          <w:rFonts w:ascii="Calibri Light" w:hAnsi="Calibri Light"/>
          <w:lang w:val="en-US"/>
        </w:rPr>
        <w:t>yeux</w:t>
      </w:r>
      <w:proofErr w:type="spellEnd"/>
      <w:r w:rsidRPr="00A5628E">
        <w:rPr>
          <w:rFonts w:ascii="Calibri Light" w:hAnsi="Calibri Light"/>
          <w:lang w:val="en-US"/>
        </w:rPr>
        <w:t xml:space="preserve"> de </w:t>
      </w:r>
      <w:proofErr w:type="gramStart"/>
      <w:r w:rsidRPr="00A5628E">
        <w:rPr>
          <w:rFonts w:ascii="Calibri Light" w:hAnsi="Calibri Light"/>
          <w:lang w:val="en-US"/>
        </w:rPr>
        <w:t>César :</w:t>
      </w:r>
      <w:proofErr w:type="gramEnd"/>
      <w:r w:rsidRPr="00A5628E">
        <w:rPr>
          <w:rFonts w:ascii="Calibri Light" w:hAnsi="Calibri Light"/>
          <w:lang w:val="en-US"/>
        </w:rPr>
        <w:t xml:space="preserve"> the Language of Vision in Britannicus »,</w:t>
      </w:r>
      <w:r w:rsidRPr="00A5628E">
        <w:rPr>
          <w:rFonts w:ascii="Calibri Light" w:hAnsi="Calibri Light"/>
          <w:i/>
          <w:iCs/>
          <w:lang w:val="en-US"/>
        </w:rPr>
        <w:t xml:space="preserve"> Studies in Seventeenth Century French Literature</w:t>
      </w:r>
      <w:r w:rsidRPr="00A5628E">
        <w:rPr>
          <w:rFonts w:ascii="Calibri Light" w:hAnsi="Calibri Light"/>
          <w:lang w:val="en-US"/>
        </w:rPr>
        <w:t>, J.-J. DEMOREST (</w:t>
      </w:r>
      <w:proofErr w:type="spellStart"/>
      <w:r w:rsidRPr="00A5628E">
        <w:rPr>
          <w:rFonts w:ascii="Calibri Light" w:hAnsi="Calibri Light"/>
          <w:lang w:val="en-US"/>
        </w:rPr>
        <w:t>éd</w:t>
      </w:r>
      <w:proofErr w:type="spellEnd"/>
      <w:r w:rsidRPr="00A5628E">
        <w:rPr>
          <w:rFonts w:ascii="Calibri Light" w:hAnsi="Calibri Light"/>
          <w:lang w:val="en-US"/>
        </w:rPr>
        <w:t>.), Cornell University Press, 1962</w:t>
      </w:r>
    </w:p>
    <w:p w14:paraId="51CDCFBB" w14:textId="5B51EEF9" w:rsidR="00A5628E" w:rsidRPr="00A5628E" w:rsidRDefault="00A5628E" w:rsidP="00A5628E">
      <w:pPr>
        <w:rPr>
          <w:rFonts w:ascii="Calibri Light" w:hAnsi="Calibri Light"/>
          <w:lang w:val="en-US"/>
        </w:rPr>
      </w:pPr>
      <w:r w:rsidRPr="00A5628E">
        <w:rPr>
          <w:rFonts w:ascii="Calibri Light" w:hAnsi="Calibri Light"/>
          <w:lang w:val="en-US"/>
        </w:rPr>
        <w:t>GERVAIS</w:t>
      </w:r>
      <w:r>
        <w:rPr>
          <w:rFonts w:ascii="Calibri Light" w:hAnsi="Calibri Light"/>
          <w:lang w:val="en-US"/>
        </w:rPr>
        <w:t xml:space="preserve">, </w:t>
      </w:r>
      <w:proofErr w:type="gramStart"/>
      <w:r w:rsidRPr="00A5628E">
        <w:rPr>
          <w:rFonts w:ascii="Calibri Light" w:hAnsi="Calibri Light"/>
          <w:lang w:val="en-US"/>
        </w:rPr>
        <w:t>David, «</w:t>
      </w:r>
      <w:proofErr w:type="gramEnd"/>
      <w:r w:rsidRPr="00A5628E">
        <w:rPr>
          <w:rFonts w:ascii="Calibri Light" w:hAnsi="Calibri Light"/>
          <w:lang w:val="en-US"/>
        </w:rPr>
        <w:t xml:space="preserve"> Shakespeare and </w:t>
      </w:r>
      <w:proofErr w:type="gramStart"/>
      <w:r w:rsidRPr="00A5628E">
        <w:rPr>
          <w:rFonts w:ascii="Calibri Light" w:hAnsi="Calibri Light"/>
          <w:lang w:val="en-US"/>
        </w:rPr>
        <w:t>Racine :</w:t>
      </w:r>
      <w:proofErr w:type="gramEnd"/>
      <w:r w:rsidRPr="00A5628E">
        <w:rPr>
          <w:rFonts w:ascii="Calibri Light" w:hAnsi="Calibri Light"/>
          <w:lang w:val="en-US"/>
        </w:rPr>
        <w:t xml:space="preserve"> On Reading </w:t>
      </w:r>
      <w:r w:rsidRPr="00A5628E">
        <w:rPr>
          <w:rFonts w:ascii="Calibri Light" w:hAnsi="Calibri Light"/>
          <w:i/>
          <w:iCs/>
          <w:lang w:val="en-US"/>
        </w:rPr>
        <w:t>Macbeth</w:t>
      </w:r>
      <w:r w:rsidRPr="00A5628E">
        <w:rPr>
          <w:rFonts w:ascii="Calibri Light" w:hAnsi="Calibri Light"/>
          <w:lang w:val="en-US"/>
        </w:rPr>
        <w:t xml:space="preserve"> and </w:t>
      </w:r>
      <w:r w:rsidRPr="00A5628E">
        <w:rPr>
          <w:rFonts w:ascii="Calibri Light" w:hAnsi="Calibri Light"/>
          <w:i/>
          <w:iCs/>
          <w:lang w:val="en-US"/>
        </w:rPr>
        <w:t>Britannicus</w:t>
      </w:r>
      <w:r w:rsidRPr="00A5628E">
        <w:rPr>
          <w:rFonts w:ascii="Calibri Light" w:hAnsi="Calibri Light"/>
          <w:lang w:val="en-US"/>
        </w:rPr>
        <w:t xml:space="preserve"> », </w:t>
      </w:r>
      <w:r w:rsidRPr="00A5628E">
        <w:rPr>
          <w:rFonts w:ascii="Calibri Light" w:hAnsi="Calibri Light"/>
          <w:i/>
          <w:iCs/>
          <w:lang w:val="en-US"/>
        </w:rPr>
        <w:t>The Cambridge Quarterly</w:t>
      </w:r>
      <w:r w:rsidRPr="00A5628E">
        <w:rPr>
          <w:rFonts w:ascii="Calibri Light" w:hAnsi="Calibri Light"/>
          <w:lang w:val="en-US"/>
        </w:rPr>
        <w:t>, 23, 1994, p.1-19.</w:t>
      </w:r>
    </w:p>
    <w:p w14:paraId="275729CD" w14:textId="08114BA8" w:rsidR="00A5628E" w:rsidRPr="00A5628E" w:rsidRDefault="00A5628E" w:rsidP="00A5628E">
      <w:pPr>
        <w:rPr>
          <w:rFonts w:ascii="Calibri Light" w:hAnsi="Calibri Light"/>
        </w:rPr>
      </w:pPr>
      <w:r w:rsidRPr="00A5628E">
        <w:rPr>
          <w:rFonts w:ascii="Calibri Light" w:hAnsi="Calibri Light"/>
        </w:rPr>
        <w:t>SPENCER</w:t>
      </w:r>
      <w:r>
        <w:rPr>
          <w:rFonts w:ascii="Calibri Light" w:hAnsi="Calibri Light"/>
        </w:rPr>
        <w:t xml:space="preserve">, </w:t>
      </w:r>
      <w:r w:rsidRPr="00A5628E">
        <w:rPr>
          <w:rFonts w:ascii="Calibri Light" w:hAnsi="Calibri Light"/>
        </w:rPr>
        <w:t xml:space="preserve">Catherine, </w:t>
      </w:r>
      <w:r w:rsidRPr="00A5628E">
        <w:rPr>
          <w:rFonts w:ascii="Calibri Light" w:hAnsi="Calibri Light"/>
          <w:i/>
          <w:iCs/>
        </w:rPr>
        <w:t>La Tragédie du Prince. Etude du personnage médiateur dans le théâtre tragique de Racine</w:t>
      </w:r>
      <w:r w:rsidRPr="00A5628E">
        <w:rPr>
          <w:rFonts w:ascii="Calibri Light" w:hAnsi="Calibri Light"/>
        </w:rPr>
        <w:t>, Biblio 17, 1987</w:t>
      </w:r>
    </w:p>
    <w:p w14:paraId="443BF605" w14:textId="36A47552" w:rsidR="00A5628E" w:rsidRPr="00A5628E" w:rsidRDefault="00A5628E" w:rsidP="00A5628E">
      <w:pPr>
        <w:rPr>
          <w:rFonts w:ascii="Calibri Light" w:hAnsi="Calibri Light"/>
        </w:rPr>
      </w:pPr>
      <w:r w:rsidRPr="00A5628E">
        <w:rPr>
          <w:rFonts w:ascii="Calibri Light" w:hAnsi="Calibri Light"/>
        </w:rPr>
        <w:t>SPITZER</w:t>
      </w:r>
      <w:r>
        <w:rPr>
          <w:rFonts w:ascii="Calibri Light" w:hAnsi="Calibri Light"/>
        </w:rPr>
        <w:t xml:space="preserve">, </w:t>
      </w:r>
      <w:r w:rsidRPr="00A5628E">
        <w:rPr>
          <w:rFonts w:ascii="Calibri Light" w:hAnsi="Calibri Light"/>
        </w:rPr>
        <w:t xml:space="preserve">Leo, « L’effet de sourdine dans le style classique : Racine » (1931), </w:t>
      </w:r>
      <w:r w:rsidRPr="00A5628E">
        <w:rPr>
          <w:rFonts w:ascii="Calibri Light" w:hAnsi="Calibri Light"/>
          <w:i/>
          <w:iCs/>
        </w:rPr>
        <w:t>Études de style</w:t>
      </w:r>
      <w:r w:rsidRPr="00A5628E">
        <w:rPr>
          <w:rFonts w:ascii="Calibri Light" w:hAnsi="Calibri Light"/>
        </w:rPr>
        <w:t>, Gallimard, 1970, p.208-335</w:t>
      </w:r>
    </w:p>
    <w:p w14:paraId="569B4CE6" w14:textId="47EDCB68" w:rsidR="00A5628E" w:rsidRPr="00A5628E" w:rsidRDefault="00A5628E" w:rsidP="00A5628E">
      <w:pPr>
        <w:rPr>
          <w:rFonts w:ascii="Calibri Light" w:hAnsi="Calibri Light"/>
        </w:rPr>
      </w:pPr>
      <w:r w:rsidRPr="00A5628E">
        <w:rPr>
          <w:rFonts w:ascii="Calibri Light" w:hAnsi="Calibri Light"/>
        </w:rPr>
        <w:t>SCHRÖDER</w:t>
      </w:r>
      <w:r>
        <w:rPr>
          <w:rFonts w:ascii="Calibri Light" w:hAnsi="Calibri Light"/>
        </w:rPr>
        <w:t xml:space="preserve">, </w:t>
      </w:r>
      <w:r w:rsidRPr="00A5628E">
        <w:rPr>
          <w:rFonts w:ascii="Calibri Light" w:hAnsi="Calibri Light"/>
        </w:rPr>
        <w:t>Volker,</w:t>
      </w:r>
      <w:r w:rsidRPr="00A5628E">
        <w:rPr>
          <w:rFonts w:ascii="Calibri Light" w:hAnsi="Calibri Light"/>
          <w:i/>
          <w:iCs/>
        </w:rPr>
        <w:t xml:space="preserve"> La Tragédie du sang d’Auguste : politique et intertextualité dans Britannicus</w:t>
      </w:r>
      <w:r w:rsidRPr="00A5628E">
        <w:rPr>
          <w:rFonts w:ascii="Calibri Light" w:hAnsi="Calibri Light"/>
        </w:rPr>
        <w:t>, Gunter Narr, 1999</w:t>
      </w:r>
    </w:p>
    <w:p w14:paraId="1EE1FAF5" w14:textId="77777777" w:rsidR="00A5628E" w:rsidRPr="00A5628E" w:rsidRDefault="00A5628E" w:rsidP="00A5628E">
      <w:pPr>
        <w:rPr>
          <w:rFonts w:ascii="Calibri Light" w:hAnsi="Calibri Light"/>
        </w:rPr>
      </w:pPr>
      <w:r w:rsidRPr="00A5628E">
        <w:rPr>
          <w:rFonts w:ascii="Calibri Light" w:hAnsi="Calibri Light"/>
        </w:rPr>
        <w:tab/>
        <w:t xml:space="preserve">––, « Junie, Auguste et le feu de Vesta : étude intertextuelle du dénouement de Britannicus », </w:t>
      </w:r>
      <w:r w:rsidRPr="00A5628E">
        <w:rPr>
          <w:rFonts w:ascii="Calibri Light" w:hAnsi="Calibri Light"/>
          <w:i/>
          <w:iCs/>
        </w:rPr>
        <w:t xml:space="preserve">Papers on French </w:t>
      </w:r>
      <w:proofErr w:type="spellStart"/>
      <w:r w:rsidRPr="00A5628E">
        <w:rPr>
          <w:rFonts w:ascii="Calibri Light" w:hAnsi="Calibri Light"/>
          <w:i/>
          <w:iCs/>
        </w:rPr>
        <w:t>Seventeenth</w:t>
      </w:r>
      <w:proofErr w:type="spellEnd"/>
      <w:r w:rsidRPr="00A5628E">
        <w:rPr>
          <w:rFonts w:ascii="Calibri Light" w:hAnsi="Calibri Light"/>
          <w:i/>
          <w:iCs/>
        </w:rPr>
        <w:t xml:space="preserve"> Century </w:t>
      </w:r>
      <w:proofErr w:type="spellStart"/>
      <w:r w:rsidRPr="00A5628E">
        <w:rPr>
          <w:rFonts w:ascii="Calibri Light" w:hAnsi="Calibri Light"/>
          <w:i/>
          <w:iCs/>
        </w:rPr>
        <w:t>Literature</w:t>
      </w:r>
      <w:proofErr w:type="spellEnd"/>
      <w:r w:rsidRPr="00A5628E">
        <w:rPr>
          <w:rFonts w:ascii="Calibri Light" w:hAnsi="Calibri Light"/>
        </w:rPr>
        <w:t>, 23, 1996, p.575-598</w:t>
      </w:r>
    </w:p>
    <w:p w14:paraId="5E6555F4" w14:textId="77777777" w:rsidR="00A5628E" w:rsidRPr="00A5628E" w:rsidRDefault="00A5628E" w:rsidP="00A5628E">
      <w:pPr>
        <w:rPr>
          <w:rFonts w:ascii="Calibri Light" w:hAnsi="Calibri Light"/>
        </w:rPr>
      </w:pPr>
      <w:r w:rsidRPr="00A5628E">
        <w:rPr>
          <w:rFonts w:ascii="Calibri Light" w:hAnsi="Calibri Light"/>
        </w:rPr>
        <w:tab/>
        <w:t xml:space="preserve">––, « Politique du couple : amour réciproque et légitimation dynastique dans </w:t>
      </w:r>
      <w:r w:rsidRPr="00A5628E">
        <w:rPr>
          <w:rFonts w:ascii="Calibri Light" w:hAnsi="Calibri Light"/>
          <w:i/>
          <w:iCs/>
        </w:rPr>
        <w:t>Britannicus</w:t>
      </w:r>
      <w:r w:rsidRPr="00A5628E">
        <w:rPr>
          <w:rFonts w:ascii="Calibri Light" w:hAnsi="Calibri Light"/>
        </w:rPr>
        <w:t xml:space="preserve"> », </w:t>
      </w:r>
      <w:r w:rsidRPr="00A5628E">
        <w:rPr>
          <w:rFonts w:ascii="Calibri Light" w:hAnsi="Calibri Light"/>
          <w:i/>
          <w:iCs/>
        </w:rPr>
        <w:t>Cahiers de l’Association Internationale des Études Françaises</w:t>
      </w:r>
      <w:r w:rsidRPr="00A5628E">
        <w:rPr>
          <w:rFonts w:ascii="Calibri Light" w:hAnsi="Calibri Light"/>
        </w:rPr>
        <w:t>, 49, 1997, p.455-491.</w:t>
      </w:r>
    </w:p>
    <w:p w14:paraId="2D417B46" w14:textId="0D0953F2" w:rsidR="00A5628E" w:rsidRPr="00A5628E" w:rsidRDefault="00A5628E" w:rsidP="00A5628E">
      <w:pPr>
        <w:rPr>
          <w:rFonts w:ascii="Calibri Light" w:hAnsi="Calibri Light"/>
        </w:rPr>
      </w:pPr>
      <w:r w:rsidRPr="00A5628E">
        <w:rPr>
          <w:rFonts w:ascii="Calibri Light" w:hAnsi="Calibri Light"/>
        </w:rPr>
        <w:t>STAROBINSKI,</w:t>
      </w:r>
      <w:r>
        <w:rPr>
          <w:rFonts w:ascii="Calibri Light" w:hAnsi="Calibri Light"/>
        </w:rPr>
        <w:t xml:space="preserve"> </w:t>
      </w:r>
      <w:r w:rsidRPr="00A5628E">
        <w:rPr>
          <w:rFonts w:ascii="Calibri Light" w:hAnsi="Calibri Light"/>
        </w:rPr>
        <w:t>Jean</w:t>
      </w:r>
      <w:r>
        <w:rPr>
          <w:rFonts w:ascii="Calibri Light" w:hAnsi="Calibri Light"/>
        </w:rPr>
        <w:t>,</w:t>
      </w:r>
      <w:r w:rsidRPr="00A5628E">
        <w:rPr>
          <w:rFonts w:ascii="Calibri Light" w:hAnsi="Calibri Light"/>
        </w:rPr>
        <w:t xml:space="preserve"> « Racine et la poétique du regard », in. </w:t>
      </w:r>
      <w:r w:rsidRPr="00A5628E">
        <w:rPr>
          <w:rFonts w:ascii="Calibri Light" w:hAnsi="Calibri Light"/>
          <w:i/>
          <w:iCs/>
        </w:rPr>
        <w:t>L’Œil vivant</w:t>
      </w:r>
      <w:r w:rsidRPr="00A5628E">
        <w:rPr>
          <w:rFonts w:ascii="Calibri Light" w:hAnsi="Calibri Light"/>
        </w:rPr>
        <w:t>, Gallimard, 1961</w:t>
      </w:r>
    </w:p>
    <w:p w14:paraId="0ED11573" w14:textId="22927071" w:rsidR="00A5628E" w:rsidRPr="00A5628E" w:rsidRDefault="00A5628E" w:rsidP="00A5628E">
      <w:pPr>
        <w:rPr>
          <w:rFonts w:ascii="Calibri Light" w:hAnsi="Calibri Light"/>
          <w:lang w:val="en-US"/>
        </w:rPr>
      </w:pPr>
      <w:r w:rsidRPr="00A5628E">
        <w:rPr>
          <w:rFonts w:ascii="Calibri Light" w:hAnsi="Calibri Light"/>
          <w:lang w:val="en-US"/>
        </w:rPr>
        <w:t>VAN DELFT</w:t>
      </w:r>
      <w:r>
        <w:rPr>
          <w:rFonts w:ascii="Calibri Light" w:hAnsi="Calibri Light"/>
          <w:lang w:val="en-US"/>
        </w:rPr>
        <w:t xml:space="preserve">, </w:t>
      </w:r>
      <w:r w:rsidRPr="00A5628E">
        <w:rPr>
          <w:rFonts w:ascii="Calibri Light" w:hAnsi="Calibri Light"/>
          <w:lang w:val="en-US"/>
        </w:rPr>
        <w:t xml:space="preserve">Louis, « Language and </w:t>
      </w:r>
      <w:proofErr w:type="gramStart"/>
      <w:r w:rsidRPr="00A5628E">
        <w:rPr>
          <w:rFonts w:ascii="Calibri Light" w:hAnsi="Calibri Light"/>
          <w:lang w:val="en-US"/>
        </w:rPr>
        <w:t>Power :</w:t>
      </w:r>
      <w:proofErr w:type="gramEnd"/>
      <w:r w:rsidRPr="00A5628E">
        <w:rPr>
          <w:rFonts w:ascii="Calibri Light" w:hAnsi="Calibri Light"/>
          <w:lang w:val="en-US"/>
        </w:rPr>
        <w:t xml:space="preserve"> Eyes and World in Britannicus », </w:t>
      </w:r>
      <w:r w:rsidRPr="00A5628E">
        <w:rPr>
          <w:rFonts w:ascii="Calibri Light" w:hAnsi="Calibri Light"/>
          <w:i/>
          <w:iCs/>
          <w:lang w:val="en-US"/>
        </w:rPr>
        <w:t>Yale French Studies</w:t>
      </w:r>
      <w:r w:rsidRPr="00A5628E">
        <w:rPr>
          <w:rFonts w:ascii="Calibri Light" w:hAnsi="Calibri Light"/>
          <w:lang w:val="en-US"/>
        </w:rPr>
        <w:t>, 45, 1970, p.102-112</w:t>
      </w:r>
    </w:p>
    <w:p w14:paraId="0F9C64FB" w14:textId="77777777" w:rsidR="00A5628E" w:rsidRPr="00A5628E" w:rsidRDefault="00A5628E" w:rsidP="00A5628E">
      <w:pPr>
        <w:rPr>
          <w:rFonts w:ascii="Calibri Light" w:hAnsi="Calibri Light"/>
          <w:lang w:val="en-US"/>
        </w:rPr>
      </w:pPr>
    </w:p>
    <w:p w14:paraId="7DDA99B7" w14:textId="77777777" w:rsidR="00A5628E" w:rsidRPr="00A5628E" w:rsidRDefault="00A5628E" w:rsidP="00A5628E">
      <w:pPr>
        <w:rPr>
          <w:rFonts w:ascii="Calibri Light" w:hAnsi="Calibri Light"/>
          <w:u w:val="single"/>
          <w:lang w:val="en-US"/>
        </w:rPr>
      </w:pPr>
      <w:r w:rsidRPr="00A5628E">
        <w:rPr>
          <w:rFonts w:ascii="Calibri Light" w:hAnsi="Calibri Light"/>
          <w:u w:val="single"/>
          <w:lang w:val="en-US"/>
        </w:rPr>
        <w:t>Sur Shakespeare</w:t>
      </w:r>
    </w:p>
    <w:p w14:paraId="54FF3687" w14:textId="4576C0FC" w:rsidR="00A5628E" w:rsidRPr="00A5628E" w:rsidRDefault="00A5628E" w:rsidP="00A5628E">
      <w:pPr>
        <w:rPr>
          <w:rFonts w:ascii="Calibri Light" w:hAnsi="Calibri Light"/>
          <w:lang w:val="en-US"/>
        </w:rPr>
      </w:pPr>
      <w:r w:rsidRPr="00A5628E">
        <w:rPr>
          <w:rFonts w:ascii="Calibri Light" w:hAnsi="Calibri Light"/>
          <w:lang w:val="en-US"/>
        </w:rPr>
        <w:t>ARMSTRONG</w:t>
      </w:r>
      <w:r>
        <w:rPr>
          <w:rFonts w:ascii="Calibri Light" w:hAnsi="Calibri Light"/>
          <w:lang w:val="en-US"/>
        </w:rPr>
        <w:t xml:space="preserve">, </w:t>
      </w:r>
      <w:r w:rsidRPr="00A5628E">
        <w:rPr>
          <w:rFonts w:ascii="Calibri Light" w:hAnsi="Calibri Light"/>
          <w:lang w:val="en-US"/>
        </w:rPr>
        <w:t xml:space="preserve">W. A., « The Influence of Seneca and Machiavelli on the Elizabethan Tyrant », </w:t>
      </w:r>
      <w:r w:rsidRPr="00A5628E">
        <w:rPr>
          <w:rFonts w:ascii="Calibri Light" w:hAnsi="Calibri Light"/>
          <w:i/>
          <w:iCs/>
          <w:lang w:val="en-US"/>
        </w:rPr>
        <w:t>Review of English Studies</w:t>
      </w:r>
      <w:r w:rsidRPr="00A5628E">
        <w:rPr>
          <w:rFonts w:ascii="Calibri Light" w:hAnsi="Calibri Light"/>
          <w:lang w:val="en-US"/>
        </w:rPr>
        <w:t>, 24, 1948</w:t>
      </w:r>
    </w:p>
    <w:p w14:paraId="51F9E7CC" w14:textId="5FEA8859" w:rsidR="00A5628E" w:rsidRPr="00A5628E" w:rsidRDefault="00A5628E" w:rsidP="00A5628E">
      <w:pPr>
        <w:rPr>
          <w:rFonts w:ascii="Calibri Light" w:hAnsi="Calibri Light"/>
        </w:rPr>
      </w:pPr>
      <w:r w:rsidRPr="00A5628E">
        <w:rPr>
          <w:rFonts w:ascii="Calibri Light" w:hAnsi="Calibri Light"/>
          <w:lang w:val="en-US"/>
        </w:rPr>
        <w:t>CAMPBELL</w:t>
      </w:r>
      <w:r>
        <w:rPr>
          <w:rFonts w:ascii="Calibri Light" w:hAnsi="Calibri Light"/>
          <w:lang w:val="en-US"/>
        </w:rPr>
        <w:t>,</w:t>
      </w:r>
      <w:r w:rsidRPr="00A5628E">
        <w:rPr>
          <w:rFonts w:ascii="Calibri Light" w:hAnsi="Calibri Light"/>
          <w:lang w:val="en-US"/>
        </w:rPr>
        <w:t xml:space="preserve"> Lily B., « The Tragical Doings of Richard III », </w:t>
      </w:r>
      <w:r w:rsidRPr="00A5628E">
        <w:rPr>
          <w:rFonts w:ascii="Calibri Light" w:hAnsi="Calibri Light"/>
          <w:i/>
          <w:iCs/>
          <w:lang w:val="en-US"/>
        </w:rPr>
        <w:t>Shakespeare’s « Histories </w:t>
      </w:r>
      <w:proofErr w:type="gramStart"/>
      <w:r w:rsidRPr="00A5628E">
        <w:rPr>
          <w:rFonts w:ascii="Calibri Light" w:hAnsi="Calibri Light"/>
          <w:i/>
          <w:iCs/>
          <w:lang w:val="en-US"/>
        </w:rPr>
        <w:t>» :</w:t>
      </w:r>
      <w:proofErr w:type="gramEnd"/>
      <w:r w:rsidRPr="00A5628E">
        <w:rPr>
          <w:rFonts w:ascii="Calibri Light" w:hAnsi="Calibri Light"/>
          <w:i/>
          <w:iCs/>
          <w:lang w:val="en-US"/>
        </w:rPr>
        <w:t xml:space="preserve"> Mirrors of Elizabethan Policy</w:t>
      </w:r>
      <w:r w:rsidRPr="00A5628E">
        <w:rPr>
          <w:rFonts w:ascii="Calibri Light" w:hAnsi="Calibri Light"/>
          <w:lang w:val="en-US"/>
        </w:rPr>
        <w:t xml:space="preserve">, San Marino, The </w:t>
      </w:r>
      <w:proofErr w:type="spellStart"/>
      <w:r w:rsidRPr="00A5628E">
        <w:rPr>
          <w:rFonts w:ascii="Calibri Light" w:hAnsi="Calibri Light"/>
          <w:lang w:val="en-US"/>
        </w:rPr>
        <w:t>Huntingto</w:t>
      </w:r>
      <w:proofErr w:type="spellEnd"/>
      <w:r w:rsidRPr="00A5628E">
        <w:rPr>
          <w:rFonts w:ascii="Calibri Light" w:hAnsi="Calibri Light"/>
          <w:lang w:val="en-US"/>
        </w:rPr>
        <w:t xml:space="preserve"> Library, 1947, </w:t>
      </w:r>
      <w:proofErr w:type="spellStart"/>
      <w:r w:rsidRPr="00A5628E">
        <w:rPr>
          <w:rFonts w:ascii="Calibri Light" w:hAnsi="Calibri Light"/>
          <w:lang w:val="en-US"/>
        </w:rPr>
        <w:t>rééd</w:t>
      </w:r>
      <w:proofErr w:type="spellEnd"/>
      <w:r w:rsidRPr="00A5628E">
        <w:rPr>
          <w:rFonts w:ascii="Calibri Light" w:hAnsi="Calibri Light"/>
          <w:lang w:val="en-US"/>
        </w:rPr>
        <w:t xml:space="preserve">. </w:t>
      </w:r>
      <w:r w:rsidRPr="00A5628E">
        <w:rPr>
          <w:rFonts w:ascii="Calibri Light" w:hAnsi="Calibri Light"/>
        </w:rPr>
        <w:t>Methuen 1980, p.306-334</w:t>
      </w:r>
    </w:p>
    <w:p w14:paraId="3C3F3792" w14:textId="315C2AB4" w:rsidR="00A5628E" w:rsidRPr="00A5628E" w:rsidRDefault="00A5628E" w:rsidP="00A5628E">
      <w:pPr>
        <w:rPr>
          <w:rFonts w:ascii="Calibri Light" w:hAnsi="Calibri Light"/>
        </w:rPr>
      </w:pPr>
      <w:r w:rsidRPr="00A5628E">
        <w:rPr>
          <w:rFonts w:ascii="Calibri Light" w:hAnsi="Calibri Light"/>
        </w:rPr>
        <w:t>GOY-BLANQUET</w:t>
      </w:r>
      <w:r>
        <w:rPr>
          <w:rFonts w:ascii="Calibri Light" w:hAnsi="Calibri Light"/>
        </w:rPr>
        <w:t xml:space="preserve">, </w:t>
      </w:r>
      <w:r w:rsidRPr="00A5628E">
        <w:rPr>
          <w:rFonts w:ascii="Calibri Light" w:hAnsi="Calibri Light"/>
        </w:rPr>
        <w:t xml:space="preserve">Dominique, </w:t>
      </w:r>
      <w:r w:rsidRPr="00A5628E">
        <w:rPr>
          <w:rFonts w:ascii="Calibri Light" w:hAnsi="Calibri Light"/>
          <w:i/>
          <w:iCs/>
        </w:rPr>
        <w:t>Le Tyran. Shakespeare contre Richard III</w:t>
      </w:r>
      <w:r w:rsidRPr="00A5628E">
        <w:rPr>
          <w:rFonts w:ascii="Calibri Light" w:hAnsi="Calibri Light"/>
        </w:rPr>
        <w:t>, Amiens Sterne, 1990</w:t>
      </w:r>
    </w:p>
    <w:p w14:paraId="2193DFAE" w14:textId="3CA4B34A" w:rsidR="00A5628E" w:rsidRPr="00A5628E" w:rsidRDefault="00A5628E" w:rsidP="00A5628E">
      <w:pPr>
        <w:rPr>
          <w:rFonts w:ascii="Calibri Light" w:hAnsi="Calibri Light"/>
        </w:rPr>
      </w:pPr>
      <w:r w:rsidRPr="00A5628E">
        <w:rPr>
          <w:rFonts w:ascii="Calibri Light" w:hAnsi="Calibri Light"/>
          <w:lang w:val="en-US"/>
        </w:rPr>
        <w:t>KOTT</w:t>
      </w:r>
      <w:r>
        <w:rPr>
          <w:rFonts w:ascii="Calibri Light" w:hAnsi="Calibri Light"/>
          <w:lang w:val="en-US"/>
        </w:rPr>
        <w:t xml:space="preserve">, </w:t>
      </w:r>
      <w:r w:rsidRPr="00A5628E">
        <w:rPr>
          <w:rFonts w:ascii="Calibri Light" w:hAnsi="Calibri Light"/>
          <w:lang w:val="en-US"/>
        </w:rPr>
        <w:t xml:space="preserve">Jan, </w:t>
      </w:r>
      <w:r w:rsidRPr="00A5628E">
        <w:rPr>
          <w:rFonts w:ascii="Calibri Light" w:hAnsi="Calibri Light"/>
          <w:i/>
          <w:iCs/>
          <w:lang w:val="en-US"/>
        </w:rPr>
        <w:t xml:space="preserve">Shakespeare </w:t>
      </w:r>
      <w:proofErr w:type="spellStart"/>
      <w:r w:rsidRPr="00A5628E">
        <w:rPr>
          <w:rFonts w:ascii="Calibri Light" w:hAnsi="Calibri Light"/>
          <w:i/>
          <w:iCs/>
          <w:lang w:val="en-US"/>
        </w:rPr>
        <w:t>notre</w:t>
      </w:r>
      <w:proofErr w:type="spellEnd"/>
      <w:r w:rsidRPr="00A5628E">
        <w:rPr>
          <w:rFonts w:ascii="Calibri Light" w:hAnsi="Calibri Light"/>
          <w:i/>
          <w:iCs/>
          <w:lang w:val="en-US"/>
        </w:rPr>
        <w:t xml:space="preserve"> contemporain</w:t>
      </w:r>
      <w:r w:rsidRPr="00A5628E">
        <w:rPr>
          <w:rFonts w:ascii="Calibri Light" w:hAnsi="Calibri Light"/>
          <w:lang w:val="en-US"/>
        </w:rPr>
        <w:t xml:space="preserve">, trad. </w:t>
      </w:r>
      <w:r w:rsidRPr="00A5628E">
        <w:rPr>
          <w:rFonts w:ascii="Calibri Light" w:hAnsi="Calibri Light"/>
        </w:rPr>
        <w:t>Anna POSNER, Payot, [1962] 2016</w:t>
      </w:r>
    </w:p>
    <w:p w14:paraId="40F8CC76" w14:textId="77777777" w:rsidR="00A5628E" w:rsidRPr="00A5628E" w:rsidRDefault="00A5628E" w:rsidP="00A5628E">
      <w:pPr>
        <w:rPr>
          <w:rFonts w:ascii="Calibri Light" w:hAnsi="Calibri Light"/>
        </w:rPr>
      </w:pPr>
    </w:p>
    <w:p w14:paraId="23C891D4" w14:textId="77777777" w:rsidR="00A5628E" w:rsidRPr="00A5628E" w:rsidRDefault="00A5628E" w:rsidP="00A5628E">
      <w:pPr>
        <w:rPr>
          <w:rFonts w:ascii="Calibri Light" w:hAnsi="Calibri Light"/>
          <w:b/>
          <w:bCs/>
        </w:rPr>
      </w:pPr>
      <w:r w:rsidRPr="00A5628E">
        <w:rPr>
          <w:rFonts w:ascii="Calibri Light" w:hAnsi="Calibri Light"/>
          <w:b/>
          <w:bCs/>
        </w:rPr>
        <w:t>Captations et adaptations</w:t>
      </w:r>
    </w:p>
    <w:p w14:paraId="6EB2438A" w14:textId="77777777" w:rsidR="00A5628E" w:rsidRPr="00A5628E" w:rsidRDefault="00A5628E" w:rsidP="00A5628E">
      <w:pPr>
        <w:rPr>
          <w:rFonts w:ascii="Calibri Light" w:hAnsi="Calibri Light"/>
          <w:u w:val="single"/>
        </w:rPr>
      </w:pPr>
      <w:r w:rsidRPr="00A5628E">
        <w:rPr>
          <w:rFonts w:ascii="Calibri Light" w:hAnsi="Calibri Light"/>
          <w:u w:val="single"/>
        </w:rPr>
        <w:t>Racine</w:t>
      </w:r>
    </w:p>
    <w:p w14:paraId="7433987A" w14:textId="13CB651D" w:rsidR="00A5628E" w:rsidRPr="00A5628E" w:rsidRDefault="00A5628E" w:rsidP="00A5628E">
      <w:pPr>
        <w:rPr>
          <w:rFonts w:ascii="Calibri Light" w:hAnsi="Calibri Light"/>
        </w:rPr>
      </w:pPr>
      <w:r w:rsidRPr="00A5628E">
        <w:rPr>
          <w:rFonts w:ascii="Calibri Light" w:hAnsi="Calibri Light"/>
        </w:rPr>
        <w:t>BRAUNSCHWEIG</w:t>
      </w:r>
      <w:r>
        <w:rPr>
          <w:rFonts w:ascii="Calibri Light" w:hAnsi="Calibri Light"/>
        </w:rPr>
        <w:t xml:space="preserve">, </w:t>
      </w:r>
      <w:r w:rsidRPr="00A5628E">
        <w:rPr>
          <w:rFonts w:ascii="Calibri Light" w:hAnsi="Calibri Light"/>
        </w:rPr>
        <w:t xml:space="preserve">Stéphane, </w:t>
      </w:r>
      <w:r w:rsidRPr="00A5628E">
        <w:rPr>
          <w:rFonts w:ascii="Calibri Light" w:hAnsi="Calibri Light"/>
          <w:i/>
          <w:iCs/>
        </w:rPr>
        <w:t>Britannicus</w:t>
      </w:r>
      <w:r w:rsidRPr="00A5628E">
        <w:rPr>
          <w:rFonts w:ascii="Calibri Light" w:hAnsi="Calibri Light"/>
        </w:rPr>
        <w:t>, 120 min., Paris, Comédie-Française, 2018</w:t>
      </w:r>
    </w:p>
    <w:p w14:paraId="55DA0726" w14:textId="2F530FB4" w:rsidR="00A5628E" w:rsidRPr="00A5628E" w:rsidRDefault="00A5628E" w:rsidP="00A5628E">
      <w:pPr>
        <w:rPr>
          <w:rFonts w:ascii="Calibri Light" w:hAnsi="Calibri Light"/>
        </w:rPr>
      </w:pPr>
      <w:r w:rsidRPr="00A5628E">
        <w:rPr>
          <w:rFonts w:ascii="Calibri Light" w:hAnsi="Calibri Light"/>
        </w:rPr>
        <w:lastRenderedPageBreak/>
        <w:t>MELLOR</w:t>
      </w:r>
      <w:r>
        <w:rPr>
          <w:rFonts w:ascii="Calibri Light" w:hAnsi="Calibri Light"/>
        </w:rPr>
        <w:t xml:space="preserve">, </w:t>
      </w:r>
      <w:r w:rsidRPr="00A5628E">
        <w:rPr>
          <w:rFonts w:ascii="Calibri Light" w:hAnsi="Calibri Light"/>
        </w:rPr>
        <w:t xml:space="preserve">Olivier, </w:t>
      </w:r>
      <w:r w:rsidRPr="00A5628E">
        <w:rPr>
          <w:rFonts w:ascii="Calibri Light" w:hAnsi="Calibri Light"/>
          <w:i/>
          <w:iCs/>
        </w:rPr>
        <w:t>Britannicus</w:t>
      </w:r>
      <w:r w:rsidRPr="00A5628E">
        <w:rPr>
          <w:rFonts w:ascii="Calibri Light" w:hAnsi="Calibri Light"/>
        </w:rPr>
        <w:t xml:space="preserve">, 140 min., Amiens, Centre culturel J. Tati, 2021, en ligne : </w:t>
      </w:r>
      <w:hyperlink r:id="rId55" w:history="1">
        <w:r w:rsidRPr="00A5628E">
          <w:rPr>
            <w:rStyle w:val="Lienhypertexte"/>
            <w:rFonts w:ascii="Calibri Light" w:hAnsi="Calibri Light"/>
          </w:rPr>
          <w:t>https://www.youtube.com/watch?v=IxyN39G85Vg</w:t>
        </w:r>
      </w:hyperlink>
    </w:p>
    <w:p w14:paraId="28511273" w14:textId="77777777" w:rsidR="00A5628E" w:rsidRPr="00A5628E" w:rsidRDefault="00A5628E" w:rsidP="00A5628E">
      <w:pPr>
        <w:rPr>
          <w:rFonts w:ascii="Calibri Light" w:hAnsi="Calibri Light"/>
        </w:rPr>
      </w:pPr>
    </w:p>
    <w:p w14:paraId="493D90DB" w14:textId="77777777" w:rsidR="00A5628E" w:rsidRPr="00A5628E" w:rsidRDefault="00A5628E" w:rsidP="00A5628E">
      <w:pPr>
        <w:rPr>
          <w:rFonts w:ascii="Calibri Light" w:hAnsi="Calibri Light"/>
          <w:u w:val="single"/>
        </w:rPr>
      </w:pPr>
      <w:r w:rsidRPr="00A5628E">
        <w:rPr>
          <w:rFonts w:ascii="Calibri Light" w:hAnsi="Calibri Light"/>
          <w:u w:val="single"/>
        </w:rPr>
        <w:t>Shakespeare</w:t>
      </w:r>
    </w:p>
    <w:p w14:paraId="26C10978" w14:textId="46DBE946" w:rsidR="00A5628E" w:rsidRPr="00A5628E" w:rsidRDefault="00A5628E" w:rsidP="00A5628E">
      <w:pPr>
        <w:rPr>
          <w:rFonts w:ascii="Calibri Light" w:hAnsi="Calibri Light"/>
        </w:rPr>
      </w:pPr>
      <w:r w:rsidRPr="00A5628E">
        <w:rPr>
          <w:rFonts w:ascii="Calibri Light" w:hAnsi="Calibri Light"/>
        </w:rPr>
        <w:t>BRAHIM</w:t>
      </w:r>
      <w:r>
        <w:rPr>
          <w:rFonts w:ascii="Calibri Light" w:hAnsi="Calibri Light"/>
        </w:rPr>
        <w:t xml:space="preserve">, </w:t>
      </w:r>
      <w:r w:rsidRPr="00A5628E">
        <w:rPr>
          <w:rFonts w:ascii="Calibri Light" w:hAnsi="Calibri Light"/>
        </w:rPr>
        <w:t xml:space="preserve">Suliane, </w:t>
      </w:r>
      <w:r w:rsidRPr="00A5628E">
        <w:rPr>
          <w:rFonts w:ascii="Calibri Light" w:hAnsi="Calibri Light"/>
          <w:i/>
          <w:iCs/>
        </w:rPr>
        <w:t>Richard III</w:t>
      </w:r>
      <w:r w:rsidRPr="00A5628E">
        <w:rPr>
          <w:rFonts w:ascii="Calibri Light" w:hAnsi="Calibri Light"/>
        </w:rPr>
        <w:t xml:space="preserve">, 143 min., Paris, Comédie-Française, Le théâtre à la table, 2021– captation en ligne : </w:t>
      </w:r>
      <w:hyperlink r:id="rId56" w:history="1">
        <w:r w:rsidRPr="00A5628E">
          <w:rPr>
            <w:rStyle w:val="Lienhypertexte"/>
            <w:rFonts w:ascii="Calibri Light" w:hAnsi="Calibri Light"/>
          </w:rPr>
          <w:t>https://www.youtube.com/watch?v=6AMh0D0VWBs</w:t>
        </w:r>
      </w:hyperlink>
    </w:p>
    <w:p w14:paraId="2FD67500" w14:textId="77777777" w:rsidR="00A5628E" w:rsidRPr="00A5628E" w:rsidRDefault="00A5628E" w:rsidP="00A5628E">
      <w:pPr>
        <w:rPr>
          <w:rFonts w:ascii="Calibri Light" w:hAnsi="Calibri Light"/>
        </w:rPr>
      </w:pPr>
      <w:r w:rsidRPr="00A5628E">
        <w:rPr>
          <w:rFonts w:ascii="Calibri Light" w:hAnsi="Calibri Light"/>
        </w:rPr>
        <w:tab/>
        <w:t>Dossier associé :</w:t>
      </w:r>
    </w:p>
    <w:p w14:paraId="515345B5" w14:textId="77777777" w:rsidR="00A5628E" w:rsidRPr="00A5628E" w:rsidRDefault="00A5628E" w:rsidP="00A5628E">
      <w:pPr>
        <w:rPr>
          <w:rFonts w:ascii="Calibri Light" w:hAnsi="Calibri Light"/>
        </w:rPr>
      </w:pPr>
      <w:r w:rsidRPr="00A5628E">
        <w:rPr>
          <w:rFonts w:ascii="Calibri Light" w:hAnsi="Calibri Light"/>
        </w:rPr>
        <w:t xml:space="preserve">→ Entretien avec T. OSTERMEIER - </w:t>
      </w:r>
      <w:hyperlink r:id="rId57" w:history="1">
        <w:r w:rsidRPr="00A5628E">
          <w:rPr>
            <w:rStyle w:val="Lienhypertexte"/>
            <w:rFonts w:ascii="Calibri Light" w:hAnsi="Calibri Light"/>
          </w:rPr>
          <w:t>https://www.comedie-francaise.fr/actualites/mettre-en-scene-shakespeare</w:t>
        </w:r>
      </w:hyperlink>
    </w:p>
    <w:p w14:paraId="02A62040" w14:textId="77777777" w:rsidR="00A5628E" w:rsidRPr="00A5628E" w:rsidRDefault="00A5628E" w:rsidP="00A5628E">
      <w:pPr>
        <w:rPr>
          <w:rFonts w:ascii="Calibri Light" w:hAnsi="Calibri Light"/>
        </w:rPr>
      </w:pPr>
      <w:r w:rsidRPr="00A5628E">
        <w:rPr>
          <w:rFonts w:ascii="Calibri Light" w:hAnsi="Calibri Light"/>
        </w:rPr>
        <w:t xml:space="preserve">→ Éclairages pédagogiques : </w:t>
      </w:r>
      <w:hyperlink r:id="rId58" w:history="1">
        <w:r w:rsidRPr="00A5628E">
          <w:rPr>
            <w:rStyle w:val="Lienhypertexte"/>
            <w:rFonts w:ascii="Calibri Light" w:hAnsi="Calibri Light"/>
          </w:rPr>
          <w:t>https://www.comedie-francaise.fr/actualites/richard-iii-eclairage-pedagogique</w:t>
        </w:r>
      </w:hyperlink>
    </w:p>
    <w:p w14:paraId="5CEAA09F" w14:textId="50DBFBBA" w:rsidR="00A5628E" w:rsidRPr="00A5628E" w:rsidRDefault="00A5628E" w:rsidP="00A5628E">
      <w:pPr>
        <w:rPr>
          <w:rFonts w:ascii="Calibri Light" w:hAnsi="Calibri Light"/>
        </w:rPr>
      </w:pPr>
      <w:r w:rsidRPr="00A5628E">
        <w:rPr>
          <w:rFonts w:ascii="Calibri Light" w:hAnsi="Calibri Light"/>
        </w:rPr>
        <w:t>JOLLY</w:t>
      </w:r>
      <w:r>
        <w:rPr>
          <w:rFonts w:ascii="Calibri Light" w:hAnsi="Calibri Light"/>
        </w:rPr>
        <w:t xml:space="preserve">, </w:t>
      </w:r>
      <w:r w:rsidRPr="00A5628E">
        <w:rPr>
          <w:rFonts w:ascii="Calibri Light" w:hAnsi="Calibri Light"/>
        </w:rPr>
        <w:t xml:space="preserve">Thomas, </w:t>
      </w:r>
      <w:r w:rsidRPr="00A5628E">
        <w:rPr>
          <w:rFonts w:ascii="Calibri Light" w:hAnsi="Calibri Light"/>
          <w:i/>
          <w:iCs/>
        </w:rPr>
        <w:t>Richard III</w:t>
      </w:r>
      <w:r w:rsidRPr="00A5628E">
        <w:rPr>
          <w:rFonts w:ascii="Calibri Light" w:hAnsi="Calibri Light"/>
        </w:rPr>
        <w:t xml:space="preserve">, 270 min., Paris, Odéon-Théâtre de l’Europe, 2016 – extrait en ligne : </w:t>
      </w:r>
      <w:hyperlink r:id="rId59" w:history="1">
        <w:r w:rsidRPr="00A5628E">
          <w:rPr>
            <w:rStyle w:val="Lienhypertexte"/>
            <w:rFonts w:ascii="Calibri Light" w:hAnsi="Calibri Light"/>
          </w:rPr>
          <w:t>https://www.youtube.com/watch?v=mfCh8HMdlhI</w:t>
        </w:r>
      </w:hyperlink>
    </w:p>
    <w:p w14:paraId="5E8EAC20" w14:textId="4D545F4D" w:rsidR="00A5628E" w:rsidRPr="00A5628E" w:rsidRDefault="00A5628E" w:rsidP="00A5628E">
      <w:pPr>
        <w:rPr>
          <w:rFonts w:ascii="Calibri Light" w:hAnsi="Calibri Light"/>
        </w:rPr>
      </w:pPr>
      <w:r w:rsidRPr="00A5628E">
        <w:rPr>
          <w:rFonts w:ascii="Calibri Light" w:hAnsi="Calibri Light"/>
        </w:rPr>
        <w:t>OSTERMEIER</w:t>
      </w:r>
      <w:r>
        <w:rPr>
          <w:rFonts w:ascii="Calibri Light" w:hAnsi="Calibri Light"/>
        </w:rPr>
        <w:t xml:space="preserve">, </w:t>
      </w:r>
      <w:r w:rsidRPr="00A5628E">
        <w:rPr>
          <w:rFonts w:ascii="Calibri Light" w:hAnsi="Calibri Light"/>
        </w:rPr>
        <w:t xml:space="preserve">Thomas, </w:t>
      </w:r>
      <w:r w:rsidRPr="00A5628E">
        <w:rPr>
          <w:rFonts w:ascii="Calibri Light" w:hAnsi="Calibri Light"/>
          <w:i/>
          <w:iCs/>
        </w:rPr>
        <w:t>Richard III</w:t>
      </w:r>
      <w:r w:rsidRPr="00A5628E">
        <w:rPr>
          <w:rFonts w:ascii="Calibri Light" w:hAnsi="Calibri Light"/>
        </w:rPr>
        <w:t xml:space="preserve">, 150 min., Avignon, 2015 – extrait en ligne : </w:t>
      </w:r>
      <w:hyperlink r:id="rId60" w:history="1">
        <w:r w:rsidRPr="00A5628E">
          <w:rPr>
            <w:rStyle w:val="Lienhypertexte"/>
            <w:rFonts w:ascii="Calibri Light" w:hAnsi="Calibri Light"/>
          </w:rPr>
          <w:t>https://www.youtube.com/watch?v=Q18QsN9urPc</w:t>
        </w:r>
      </w:hyperlink>
    </w:p>
    <w:p w14:paraId="784E29A5" w14:textId="10AE66B5" w:rsidR="00A5628E" w:rsidRPr="00A5628E" w:rsidRDefault="00A5628E" w:rsidP="00A5628E">
      <w:pPr>
        <w:ind w:firstLine="708"/>
        <w:rPr>
          <w:rFonts w:ascii="Calibri Light" w:hAnsi="Calibri Light"/>
          <w:lang w:val="en-US"/>
        </w:rPr>
      </w:pPr>
      <w:r w:rsidRPr="00A5628E">
        <w:rPr>
          <w:rFonts w:ascii="Calibri Light" w:hAnsi="Calibri Light"/>
          <w:lang w:val="en-US"/>
        </w:rPr>
        <w:t>PACINO</w:t>
      </w:r>
      <w:r>
        <w:rPr>
          <w:rFonts w:ascii="Calibri Light" w:hAnsi="Calibri Light"/>
          <w:lang w:val="en-US"/>
        </w:rPr>
        <w:t>, Al</w:t>
      </w:r>
      <w:r w:rsidRPr="00A5628E">
        <w:rPr>
          <w:rFonts w:ascii="Calibri Light" w:hAnsi="Calibri Light"/>
          <w:lang w:val="en-US"/>
        </w:rPr>
        <w:t>,</w:t>
      </w:r>
      <w:r w:rsidRPr="00A5628E">
        <w:rPr>
          <w:rFonts w:ascii="Calibri Light" w:hAnsi="Calibri Light"/>
          <w:i/>
          <w:iCs/>
          <w:lang w:val="en-US"/>
        </w:rPr>
        <w:t xml:space="preserve"> Looking for Richard</w:t>
      </w:r>
      <w:r w:rsidRPr="00A5628E">
        <w:rPr>
          <w:rFonts w:ascii="Calibri Light" w:hAnsi="Calibri Light"/>
          <w:lang w:val="en-US"/>
        </w:rPr>
        <w:t xml:space="preserve">, </w:t>
      </w:r>
      <w:proofErr w:type="spellStart"/>
      <w:r w:rsidRPr="00A5628E">
        <w:rPr>
          <w:rFonts w:ascii="Calibri Light" w:hAnsi="Calibri Light"/>
          <w:lang w:val="en-US"/>
        </w:rPr>
        <w:t>documentaire</w:t>
      </w:r>
      <w:proofErr w:type="spellEnd"/>
      <w:r w:rsidRPr="00A5628E">
        <w:rPr>
          <w:rFonts w:ascii="Calibri Light" w:hAnsi="Calibri Light"/>
          <w:lang w:val="en-US"/>
        </w:rPr>
        <w:t>, 112 min., USA, 1996</w:t>
      </w:r>
    </w:p>
    <w:p w14:paraId="69A0A61C" w14:textId="77777777" w:rsidR="00A5628E" w:rsidRPr="00A5628E" w:rsidRDefault="00A5628E" w:rsidP="00A5628E">
      <w:pPr>
        <w:rPr>
          <w:rFonts w:ascii="Calibri Light" w:hAnsi="Calibri Light"/>
          <w:lang w:val="en-US"/>
        </w:rPr>
      </w:pPr>
    </w:p>
    <w:p w14:paraId="53117416" w14:textId="77777777" w:rsidR="00A5628E" w:rsidRPr="00A5628E" w:rsidRDefault="00A5628E" w:rsidP="00A5628E">
      <w:pPr>
        <w:rPr>
          <w:rFonts w:ascii="Calibri Light" w:hAnsi="Calibri Light"/>
          <w:u w:val="single"/>
        </w:rPr>
      </w:pPr>
      <w:r w:rsidRPr="00A5628E">
        <w:rPr>
          <w:rFonts w:ascii="Calibri Light" w:hAnsi="Calibri Light"/>
          <w:u w:val="single"/>
        </w:rPr>
        <w:t>Brecht</w:t>
      </w:r>
    </w:p>
    <w:p w14:paraId="7CDD622D" w14:textId="19CD4CB2" w:rsidR="00A5628E" w:rsidRPr="00A5628E" w:rsidRDefault="00A5628E" w:rsidP="00A5628E">
      <w:pPr>
        <w:rPr>
          <w:rFonts w:ascii="Calibri Light" w:hAnsi="Calibri Light"/>
        </w:rPr>
      </w:pPr>
      <w:r w:rsidRPr="00A5628E">
        <w:rPr>
          <w:rFonts w:ascii="Calibri Light" w:hAnsi="Calibri Light"/>
        </w:rPr>
        <w:t>MÜLLER,</w:t>
      </w:r>
      <w:r>
        <w:rPr>
          <w:rFonts w:ascii="Calibri Light" w:hAnsi="Calibri Light"/>
        </w:rPr>
        <w:t xml:space="preserve"> </w:t>
      </w:r>
      <w:r w:rsidRPr="00A5628E">
        <w:rPr>
          <w:rFonts w:ascii="Calibri Light" w:hAnsi="Calibri Light"/>
        </w:rPr>
        <w:t>Heiner</w:t>
      </w:r>
      <w:r>
        <w:rPr>
          <w:rFonts w:ascii="Calibri Light" w:hAnsi="Calibri Light"/>
        </w:rPr>
        <w:t>,</w:t>
      </w:r>
      <w:r w:rsidRPr="00A5628E">
        <w:rPr>
          <w:rFonts w:ascii="Calibri Light" w:hAnsi="Calibri Light"/>
        </w:rPr>
        <w:t xml:space="preserve"> </w:t>
      </w:r>
      <w:r w:rsidRPr="00A5628E">
        <w:rPr>
          <w:rFonts w:ascii="Calibri Light" w:hAnsi="Calibri Light"/>
          <w:i/>
          <w:iCs/>
        </w:rPr>
        <w:t xml:space="preserve">Der </w:t>
      </w:r>
      <w:proofErr w:type="spellStart"/>
      <w:r w:rsidRPr="00A5628E">
        <w:rPr>
          <w:rFonts w:ascii="Calibri Light" w:hAnsi="Calibri Light"/>
          <w:i/>
          <w:iCs/>
        </w:rPr>
        <w:t>Aufhaltsame</w:t>
      </w:r>
      <w:proofErr w:type="spellEnd"/>
      <w:r w:rsidRPr="00A5628E">
        <w:rPr>
          <w:rFonts w:ascii="Calibri Light" w:hAnsi="Calibri Light"/>
          <w:i/>
          <w:iCs/>
        </w:rPr>
        <w:t xml:space="preserve"> </w:t>
      </w:r>
      <w:proofErr w:type="spellStart"/>
      <w:r w:rsidRPr="00A5628E">
        <w:rPr>
          <w:rFonts w:ascii="Calibri Light" w:hAnsi="Calibri Light"/>
          <w:i/>
          <w:iCs/>
        </w:rPr>
        <w:t>Aufstieg</w:t>
      </w:r>
      <w:proofErr w:type="spellEnd"/>
      <w:r w:rsidRPr="00A5628E">
        <w:rPr>
          <w:rFonts w:ascii="Calibri Light" w:hAnsi="Calibri Light"/>
          <w:i/>
          <w:iCs/>
        </w:rPr>
        <w:t xml:space="preserve"> des Arturo </w:t>
      </w:r>
      <w:proofErr w:type="spellStart"/>
      <w:r w:rsidRPr="00A5628E">
        <w:rPr>
          <w:rFonts w:ascii="Calibri Light" w:hAnsi="Calibri Light"/>
          <w:i/>
          <w:iCs/>
        </w:rPr>
        <w:t>Ui</w:t>
      </w:r>
      <w:proofErr w:type="spellEnd"/>
      <w:r w:rsidRPr="00A5628E">
        <w:rPr>
          <w:rFonts w:ascii="Calibri Light" w:hAnsi="Calibri Light"/>
        </w:rPr>
        <w:t xml:space="preserve">, 150 min., Berlin, Berliner Ensemble, 1995, version complète en ligne (mais en allemand ! À suivre avec le texte en main) : </w:t>
      </w:r>
      <w:hyperlink r:id="rId61" w:history="1">
        <w:r w:rsidRPr="00A5628E">
          <w:rPr>
            <w:rStyle w:val="Lienhypertexte"/>
            <w:rFonts w:ascii="Calibri Light" w:hAnsi="Calibri Light"/>
          </w:rPr>
          <w:t>https://www.youtube.com/watch?v=WIUgZC6E14w</w:t>
        </w:r>
      </w:hyperlink>
    </w:p>
    <w:p w14:paraId="540C5C38" w14:textId="77777777" w:rsidR="00A5628E" w:rsidRPr="00A5628E" w:rsidRDefault="00A5628E" w:rsidP="00A5628E">
      <w:pPr>
        <w:rPr>
          <w:rFonts w:ascii="Calibri Light" w:hAnsi="Calibri Light"/>
        </w:rPr>
      </w:pPr>
    </w:p>
    <w:p w14:paraId="793AC48E" w14:textId="74040B0C" w:rsidR="00A5628E" w:rsidRPr="00A5628E" w:rsidRDefault="00A5628E" w:rsidP="00A5628E">
      <w:pPr>
        <w:rPr>
          <w:rFonts w:ascii="Calibri Light" w:hAnsi="Calibri Light"/>
        </w:rPr>
      </w:pPr>
      <w:r w:rsidRPr="00A5628E">
        <w:rPr>
          <w:rFonts w:ascii="Calibri Light" w:hAnsi="Calibri Light"/>
        </w:rPr>
        <w:t>SAVARY</w:t>
      </w:r>
      <w:r>
        <w:rPr>
          <w:rFonts w:ascii="Calibri Light" w:hAnsi="Calibri Light"/>
        </w:rPr>
        <w:t xml:space="preserve">, </w:t>
      </w:r>
      <w:r w:rsidRPr="00A5628E">
        <w:rPr>
          <w:rFonts w:ascii="Calibri Light" w:hAnsi="Calibri Light"/>
        </w:rPr>
        <w:t>Jérôme,</w:t>
      </w:r>
      <w:r w:rsidRPr="00A5628E">
        <w:rPr>
          <w:rFonts w:ascii="Calibri Light" w:hAnsi="Calibri Light"/>
          <w:i/>
          <w:iCs/>
        </w:rPr>
        <w:t xml:space="preserve"> La Résistible ascension d’Arturo </w:t>
      </w:r>
      <w:proofErr w:type="spellStart"/>
      <w:r w:rsidRPr="00A5628E">
        <w:rPr>
          <w:rFonts w:ascii="Calibri Light" w:hAnsi="Calibri Light"/>
          <w:i/>
          <w:iCs/>
        </w:rPr>
        <w:t>Ui</w:t>
      </w:r>
      <w:proofErr w:type="spellEnd"/>
      <w:r w:rsidRPr="00A5628E">
        <w:rPr>
          <w:rFonts w:ascii="Calibri Light" w:hAnsi="Calibri Light"/>
        </w:rPr>
        <w:t xml:space="preserve">, avec Guy Bedos dans le </w:t>
      </w:r>
      <w:proofErr w:type="spellStart"/>
      <w:r w:rsidRPr="00A5628E">
        <w:rPr>
          <w:rFonts w:ascii="Calibri Light" w:hAnsi="Calibri Light"/>
        </w:rPr>
        <w:t>rôle titre</w:t>
      </w:r>
      <w:proofErr w:type="spellEnd"/>
      <w:r w:rsidRPr="00A5628E">
        <w:rPr>
          <w:rFonts w:ascii="Calibri Light" w:hAnsi="Calibri Light"/>
        </w:rPr>
        <w:t xml:space="preserve">, Paris, Théâtre National de Chaillot, 1993, extrait : </w:t>
      </w:r>
      <w:hyperlink r:id="rId62" w:history="1">
        <w:r w:rsidRPr="00A5628E">
          <w:rPr>
            <w:rStyle w:val="Lienhypertexte"/>
            <w:rFonts w:ascii="Calibri Light" w:hAnsi="Calibri Light"/>
          </w:rPr>
          <w:t>https://www.youtube.com/watch?v=9MNXQ4n7Tjk</w:t>
        </w:r>
      </w:hyperlink>
    </w:p>
    <w:p w14:paraId="6D2DE48F" w14:textId="77777777" w:rsidR="00816F3E" w:rsidRPr="009E2AB5" w:rsidRDefault="00816F3E" w:rsidP="00816F3E">
      <w:pPr>
        <w:rPr>
          <w:rFonts w:ascii="Calibri Light" w:hAnsi="Calibri Light"/>
        </w:rPr>
      </w:pPr>
    </w:p>
    <w:p w14:paraId="09C34992" w14:textId="1133D612" w:rsidR="00E93D6A" w:rsidRPr="002D5122" w:rsidRDefault="00E93D6A" w:rsidP="00E93D6A">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 </w:t>
      </w:r>
      <w:r w:rsidR="00507162">
        <w:rPr>
          <w:rFonts w:ascii="Calibri Light" w:hAnsi="Calibri Light" w:cs="Calibri Light"/>
          <w:b/>
          <w:bCs/>
          <w:color w:val="660033"/>
        </w:rPr>
        <w:t xml:space="preserve">520 </w:t>
      </w:r>
      <w:r w:rsidRPr="002D5122">
        <w:rPr>
          <w:rFonts w:ascii="Calibri Light" w:hAnsi="Calibri Light" w:cs="Calibri Light"/>
          <w:b/>
          <w:bCs/>
          <w:smallCaps/>
          <w:color w:val="660033"/>
          <w:sz w:val="28"/>
          <w:szCs w:val="28"/>
        </w:rPr>
        <w:t>Lang</w:t>
      </w:r>
      <w:r>
        <w:rPr>
          <w:rFonts w:ascii="Calibri Light" w:hAnsi="Calibri Light" w:cs="Calibri Light"/>
          <w:b/>
          <w:bCs/>
          <w:smallCaps/>
          <w:color w:val="660033"/>
          <w:sz w:val="28"/>
          <w:szCs w:val="28"/>
        </w:rPr>
        <w:t>ag</w:t>
      </w:r>
      <w:r w:rsidRPr="002D5122">
        <w:rPr>
          <w:rFonts w:ascii="Calibri Light" w:hAnsi="Calibri Light" w:cs="Calibri Light"/>
          <w:b/>
          <w:bCs/>
          <w:smallCaps/>
          <w:color w:val="660033"/>
          <w:sz w:val="28"/>
          <w:szCs w:val="28"/>
        </w:rPr>
        <w:t xml:space="preserve">e </w:t>
      </w:r>
      <w:r>
        <w:rPr>
          <w:rFonts w:ascii="Calibri Light" w:hAnsi="Calibri Light" w:cs="Calibri Light"/>
          <w:b/>
          <w:bCs/>
          <w:smallCaps/>
          <w:color w:val="660033"/>
          <w:sz w:val="28"/>
          <w:szCs w:val="28"/>
        </w:rPr>
        <w:t>et société</w:t>
      </w:r>
      <w:r w:rsidRPr="002D5122">
        <w:rPr>
          <w:rFonts w:ascii="Calibri Light" w:hAnsi="Calibri Light" w:cs="Calibri Light"/>
          <w:b/>
          <w:bCs/>
          <w:smallCaps/>
          <w:color w:val="660033"/>
          <w:sz w:val="28"/>
          <w:szCs w:val="28"/>
        </w:rPr>
        <w:t>.</w:t>
      </w:r>
    </w:p>
    <w:p w14:paraId="23EA22F5" w14:textId="1738F0FB" w:rsidR="00E93D6A" w:rsidRDefault="00E93D6A" w:rsidP="00E93D6A">
      <w:pPr>
        <w:spacing w:before="120"/>
        <w:jc w:val="both"/>
        <w:rPr>
          <w:rFonts w:ascii="Calibri Light" w:hAnsi="Calibri Light" w:cs="Calibri Light"/>
          <w:b/>
          <w:bCs/>
        </w:rPr>
      </w:pPr>
      <w:r>
        <w:rPr>
          <w:rFonts w:ascii="Calibri Light" w:hAnsi="Calibri Light" w:cs="Calibri Light"/>
          <w:b/>
          <w:bCs/>
        </w:rPr>
        <w:t>Enseignant</w:t>
      </w:r>
      <w:r w:rsidR="007C73D3">
        <w:rPr>
          <w:rFonts w:ascii="Calibri Light" w:hAnsi="Calibri Light" w:cs="Calibri Light"/>
          <w:b/>
          <w:bCs/>
        </w:rPr>
        <w:t>e</w:t>
      </w:r>
      <w:r>
        <w:rPr>
          <w:rFonts w:ascii="Calibri Light" w:hAnsi="Calibri Light" w:cs="Calibri Light"/>
          <w:b/>
          <w:bCs/>
        </w:rPr>
        <w:t xml:space="preserve"> : </w:t>
      </w:r>
      <w:r>
        <w:rPr>
          <w:rFonts w:ascii="Calibri Light" w:hAnsi="Calibri Light" w:cs="Calibri Light"/>
        </w:rPr>
        <w:t xml:space="preserve">Anne Rochebouet </w:t>
      </w:r>
    </w:p>
    <w:p w14:paraId="4603B4B9" w14:textId="77777777" w:rsidR="003A14E6" w:rsidRDefault="00E93D6A" w:rsidP="003A14E6">
      <w:pPr>
        <w:shd w:val="clear" w:color="auto" w:fill="FFFFFF"/>
        <w:spacing w:before="100" w:beforeAutospacing="1" w:after="100" w:afterAutospacing="1"/>
        <w:rPr>
          <w:rFonts w:ascii="Calibri Light" w:hAnsi="Calibri Light" w:cs="Calibri Light"/>
          <w:b/>
          <w:bCs/>
        </w:rPr>
      </w:pPr>
      <w:r>
        <w:rPr>
          <w:rFonts w:ascii="Calibri Light" w:hAnsi="Calibri Light" w:cs="Calibri Light"/>
          <w:b/>
          <w:bCs/>
        </w:rPr>
        <w:t>Présentation</w:t>
      </w:r>
    </w:p>
    <w:p w14:paraId="402367FF" w14:textId="77777777" w:rsidR="00427887" w:rsidRPr="00427887" w:rsidRDefault="00427887" w:rsidP="00427887">
      <w:pPr>
        <w:pBdr>
          <w:bottom w:val="single" w:sz="4" w:space="1" w:color="auto"/>
        </w:pBdr>
        <w:spacing w:before="120"/>
        <w:jc w:val="both"/>
        <w:rPr>
          <w:rFonts w:asciiTheme="majorHAnsi" w:hAnsiTheme="majorHAnsi" w:cstheme="majorHAnsi"/>
          <w:color w:val="000000"/>
        </w:rPr>
      </w:pPr>
      <w:r w:rsidRPr="00427887">
        <w:rPr>
          <w:rFonts w:asciiTheme="majorHAnsi" w:hAnsiTheme="majorHAnsi" w:cstheme="majorHAnsi"/>
          <w:color w:val="000000"/>
        </w:rPr>
        <w:t xml:space="preserve">Pourquoi dit-on grand-mère et non </w:t>
      </w:r>
      <w:proofErr w:type="spellStart"/>
      <w:r w:rsidRPr="00427887">
        <w:rPr>
          <w:rFonts w:asciiTheme="majorHAnsi" w:hAnsiTheme="majorHAnsi" w:cstheme="majorHAnsi"/>
          <w:color w:val="000000"/>
        </w:rPr>
        <w:t>grande-mère</w:t>
      </w:r>
      <w:proofErr w:type="spellEnd"/>
      <w:r w:rsidRPr="00427887">
        <w:rPr>
          <w:rFonts w:asciiTheme="majorHAnsi" w:hAnsiTheme="majorHAnsi" w:cstheme="majorHAnsi"/>
          <w:color w:val="000000"/>
        </w:rPr>
        <w:t> ? Et d'ailleurs, qui fixe les normes orthographiques ? Pourquoi la cuisinière est-elle un appareil ménager ou une domestique mais jamais le chef d'un grand restaurant ? Le français est une langue romane, c'est-à-dire parlée par les Romains : mais que sont donc devenus les Gaulois ? Qu'est-ce que la glottophobie ?</w:t>
      </w:r>
    </w:p>
    <w:p w14:paraId="2A7704F7" w14:textId="4B682B02" w:rsidR="00816F3E" w:rsidRPr="00816F3E" w:rsidRDefault="00427887" w:rsidP="00427887">
      <w:pPr>
        <w:pBdr>
          <w:bottom w:val="single" w:sz="4" w:space="1" w:color="auto"/>
        </w:pBdr>
        <w:spacing w:before="120"/>
        <w:jc w:val="both"/>
        <w:rPr>
          <w:rFonts w:asciiTheme="majorHAnsi" w:hAnsiTheme="majorHAnsi" w:cstheme="majorHAnsi"/>
          <w:b/>
          <w:bCs/>
          <w:color w:val="000000"/>
        </w:rPr>
      </w:pPr>
      <w:r w:rsidRPr="00427887">
        <w:rPr>
          <w:rFonts w:asciiTheme="majorHAnsi" w:hAnsiTheme="majorHAnsi" w:cstheme="majorHAnsi"/>
          <w:color w:val="000000"/>
        </w:rPr>
        <w:t xml:space="preserve">Parmi l'ensemble des possibilités offertes par le système d'une langue, toutes, dans les faits, ne sont pas retenues par l'usage (et encore moins par le « bon usage ») ; les systèmes linguistiques connaissent par ailleurs des évolutions, plus ou moins importantes, dans le temps et dans l'espace. L'objectif du cours sera ainsi de s'interroger sur les variations que connaît la langue française, dans l'aire francophone, sur la longue durée (dans une perspective de linguistique diachronique), et sur les liens entre langue et structures / environnements sociaux (dans une perspective </w:t>
      </w:r>
      <w:proofErr w:type="spellStart"/>
      <w:r w:rsidRPr="00427887">
        <w:rPr>
          <w:rFonts w:asciiTheme="majorHAnsi" w:hAnsiTheme="majorHAnsi" w:cstheme="majorHAnsi"/>
          <w:color w:val="000000"/>
        </w:rPr>
        <w:t>socio-linguistique</w:t>
      </w:r>
      <w:proofErr w:type="spellEnd"/>
      <w:r w:rsidRPr="00427887">
        <w:rPr>
          <w:rFonts w:asciiTheme="majorHAnsi" w:hAnsiTheme="majorHAnsi" w:cstheme="majorHAnsi"/>
          <w:color w:val="000000"/>
        </w:rPr>
        <w:t>)</w:t>
      </w:r>
      <w:r w:rsidR="00816F3E" w:rsidRPr="00816F3E">
        <w:rPr>
          <w:rFonts w:asciiTheme="majorHAnsi" w:hAnsiTheme="majorHAnsi" w:cstheme="majorHAnsi"/>
          <w:color w:val="000000"/>
        </w:rPr>
        <w:t>.</w:t>
      </w:r>
    </w:p>
    <w:p w14:paraId="36C28917" w14:textId="2924E9CE" w:rsidR="0047287E" w:rsidRDefault="0047287E" w:rsidP="0047287E">
      <w:pPr>
        <w:pBdr>
          <w:bottom w:val="single" w:sz="4" w:space="1" w:color="auto"/>
        </w:pBdr>
        <w:spacing w:before="120"/>
        <w:jc w:val="both"/>
        <w:rPr>
          <w:rFonts w:asciiTheme="majorHAnsi" w:hAnsiTheme="majorHAnsi" w:cstheme="majorHAnsi"/>
        </w:rPr>
      </w:pPr>
    </w:p>
    <w:p w14:paraId="5A787D1E" w14:textId="2427DDD8" w:rsidR="00BE1AB7" w:rsidRPr="002D5122" w:rsidRDefault="00BE1AB7" w:rsidP="00BE1AB7">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501    </w:t>
      </w:r>
      <w:r>
        <w:rPr>
          <w:rFonts w:ascii="Calibri Light" w:hAnsi="Calibri Light" w:cs="Calibri Light"/>
          <w:b/>
          <w:bCs/>
          <w:smallCaps/>
          <w:color w:val="660033"/>
          <w:sz w:val="28"/>
          <w:szCs w:val="28"/>
        </w:rPr>
        <w:t>Culture antique et humanités</w:t>
      </w:r>
    </w:p>
    <w:p w14:paraId="4DF3EF33" w14:textId="77777777" w:rsidR="00962883" w:rsidRDefault="00962883" w:rsidP="00BE1AB7">
      <w:pPr>
        <w:spacing w:before="120"/>
        <w:jc w:val="both"/>
        <w:rPr>
          <w:rFonts w:ascii="Calibri Light" w:hAnsi="Calibri Light" w:cs="Calibri Light"/>
          <w:b/>
          <w:bCs/>
        </w:rPr>
      </w:pPr>
    </w:p>
    <w:p w14:paraId="46B2FE70" w14:textId="620C4C75" w:rsidR="00962883" w:rsidRPr="00962883" w:rsidRDefault="00962883" w:rsidP="00962883">
      <w:pPr>
        <w:spacing w:before="120"/>
        <w:jc w:val="both"/>
        <w:rPr>
          <w:rFonts w:ascii="Calibri Light" w:hAnsi="Calibri Light" w:cs="Calibri Light"/>
          <w:b/>
          <w:bCs/>
        </w:rPr>
      </w:pPr>
      <w:r w:rsidRPr="00962883">
        <w:rPr>
          <w:rFonts w:ascii="Calibri Light" w:hAnsi="Calibri Light" w:cs="Calibri Light"/>
          <w:b/>
          <w:bCs/>
        </w:rPr>
        <w:t xml:space="preserve">Groupe </w:t>
      </w:r>
      <w:r w:rsidR="00B14FE7">
        <w:rPr>
          <w:rFonts w:ascii="Calibri Light" w:hAnsi="Calibri Light" w:cs="Calibri Light"/>
          <w:b/>
          <w:bCs/>
        </w:rPr>
        <w:t>Lettres</w:t>
      </w:r>
      <w:r w:rsidRPr="00962883">
        <w:rPr>
          <w:rFonts w:ascii="Calibri Light" w:hAnsi="Calibri Light" w:cs="Calibri Light"/>
          <w:b/>
          <w:bCs/>
        </w:rPr>
        <w:t xml:space="preserve"> (regroupé avec le LHLET 301)</w:t>
      </w:r>
    </w:p>
    <w:p w14:paraId="40E1F086" w14:textId="25DEE8CE" w:rsidR="002073E2" w:rsidRPr="00D8026F" w:rsidRDefault="00962883" w:rsidP="002073E2">
      <w:pPr>
        <w:spacing w:before="120"/>
        <w:jc w:val="both"/>
        <w:rPr>
          <w:rFonts w:ascii="Calibri Light" w:hAnsi="Calibri Light" w:cs="Calibri Light"/>
        </w:rPr>
      </w:pPr>
      <w:r w:rsidRPr="00962883">
        <w:rPr>
          <w:rFonts w:ascii="Calibri Light" w:hAnsi="Calibri Light" w:cs="Calibri Light"/>
          <w:b/>
          <w:bCs/>
        </w:rPr>
        <w:t xml:space="preserve">Enseignant : </w:t>
      </w:r>
      <w:r w:rsidR="00DF3CBA">
        <w:rPr>
          <w:rFonts w:ascii="Calibri Light" w:hAnsi="Calibri Light" w:cs="Calibri Light"/>
        </w:rPr>
        <w:t>Laurent Bazin</w:t>
      </w:r>
    </w:p>
    <w:p w14:paraId="1CD646F8" w14:textId="77777777" w:rsidR="0060406D" w:rsidRDefault="002073E2" w:rsidP="002073E2">
      <w:pPr>
        <w:spacing w:before="120"/>
        <w:jc w:val="both"/>
        <w:rPr>
          <w:rFonts w:ascii="Calibri Light" w:hAnsi="Calibri Light" w:cs="Calibri Light"/>
        </w:rPr>
      </w:pPr>
      <w:r w:rsidRPr="00D8026F">
        <w:rPr>
          <w:rFonts w:ascii="Calibri Light" w:hAnsi="Calibri Light" w:cs="Calibri Light"/>
          <w:b/>
          <w:bCs/>
        </w:rPr>
        <w:t>Présentation</w:t>
      </w:r>
      <w:r w:rsidRPr="00D8026F">
        <w:rPr>
          <w:rFonts w:ascii="Calibri Light" w:hAnsi="Calibri Light" w:cs="Calibri Light"/>
        </w:rPr>
        <w:t> :</w:t>
      </w:r>
    </w:p>
    <w:p w14:paraId="75EC3445" w14:textId="77777777" w:rsidR="0060406D" w:rsidRPr="0060406D" w:rsidRDefault="0060406D" w:rsidP="0060406D">
      <w:pPr>
        <w:jc w:val="both"/>
        <w:rPr>
          <w:rFonts w:ascii="Calibri Light" w:hAnsi="Calibri Light" w:cs="Calibri Light"/>
        </w:rPr>
      </w:pPr>
      <w:r w:rsidRPr="0060406D">
        <w:rPr>
          <w:rFonts w:ascii="Calibri Light" w:hAnsi="Calibri Light" w:cs="Calibri Light"/>
        </w:rPr>
        <w:t>L’objectif de ce cours est de :</w:t>
      </w:r>
    </w:p>
    <w:p w14:paraId="019E247F" w14:textId="77777777" w:rsidR="0060406D" w:rsidRPr="0060406D" w:rsidRDefault="0060406D" w:rsidP="0060406D">
      <w:pPr>
        <w:jc w:val="both"/>
        <w:rPr>
          <w:rFonts w:ascii="Calibri Light" w:hAnsi="Calibri Light" w:cs="Calibri Light"/>
        </w:rPr>
      </w:pPr>
      <w:r w:rsidRPr="0060406D">
        <w:rPr>
          <w:rFonts w:ascii="Calibri Light" w:hAnsi="Calibri Light" w:cs="Calibri Light"/>
        </w:rPr>
        <w:t>- tenter de comprendre le fonctionnement du monde antique (en particulier grec et romain) en dépassant le stade de la description pour en expliciter les rouages et les raisons profondes en termes de vision du monde et de conception de l’humain ;</w:t>
      </w:r>
    </w:p>
    <w:p w14:paraId="2AEABF21" w14:textId="77777777" w:rsidR="0060406D" w:rsidRPr="0060406D" w:rsidRDefault="0060406D" w:rsidP="0060406D">
      <w:pPr>
        <w:jc w:val="both"/>
        <w:rPr>
          <w:rFonts w:ascii="Calibri Light" w:hAnsi="Calibri Light" w:cs="Calibri Light"/>
        </w:rPr>
      </w:pPr>
      <w:r w:rsidRPr="0060406D">
        <w:rPr>
          <w:rFonts w:ascii="Calibri Light" w:hAnsi="Calibri Light" w:cs="Calibri Light"/>
        </w:rPr>
        <w:t>- comprendre pourquoi et comment, à différents moments de l’histoire de l’Occident, des individus, collectivités et/ou nations ont éprouvé la nécessité de recourir au modèle antique – quitte à le modifier pour mieux servir leurs propres intérêts ;</w:t>
      </w:r>
    </w:p>
    <w:p w14:paraId="0AB3282A" w14:textId="6FB484E6" w:rsidR="0060406D" w:rsidRPr="0060406D" w:rsidRDefault="0060406D" w:rsidP="0060406D">
      <w:pPr>
        <w:jc w:val="both"/>
        <w:rPr>
          <w:rFonts w:ascii="Calibri Light" w:hAnsi="Calibri Light" w:cs="Calibri Light"/>
        </w:rPr>
      </w:pPr>
      <w:r w:rsidRPr="0060406D">
        <w:rPr>
          <w:rFonts w:ascii="Calibri Light" w:hAnsi="Calibri Light" w:cs="Calibri Light"/>
        </w:rPr>
        <w:t>- identifier les structures, les domaines et les motifs marquants (politiques, juridiques, économiques, sociéta</w:t>
      </w:r>
      <w:r>
        <w:rPr>
          <w:rFonts w:ascii="Calibri Light" w:hAnsi="Calibri Light" w:cs="Calibri Light"/>
        </w:rPr>
        <w:t>ux</w:t>
      </w:r>
      <w:r w:rsidRPr="0060406D">
        <w:rPr>
          <w:rFonts w:ascii="Calibri Light" w:hAnsi="Calibri Light" w:cs="Calibri Light"/>
        </w:rPr>
        <w:t>, culturels…) permettant de prendre la mesure de l’impact que l’Antiquité exerce aujourd’hui encore sur le monde contemporain.</w:t>
      </w:r>
    </w:p>
    <w:p w14:paraId="161883B4" w14:textId="77777777" w:rsidR="0060406D" w:rsidRPr="0060406D" w:rsidRDefault="0060406D" w:rsidP="0060406D">
      <w:pPr>
        <w:jc w:val="both"/>
        <w:rPr>
          <w:rFonts w:ascii="Calibri Light" w:hAnsi="Calibri Light" w:cs="Calibri Light"/>
        </w:rPr>
      </w:pPr>
      <w:r w:rsidRPr="0060406D">
        <w:rPr>
          <w:rFonts w:ascii="Calibri Light" w:hAnsi="Calibri Light" w:cs="Calibri Light"/>
        </w:rPr>
        <w:t xml:space="preserve">Un </w:t>
      </w:r>
      <w:proofErr w:type="spellStart"/>
      <w:r w:rsidRPr="0060406D">
        <w:rPr>
          <w:rFonts w:ascii="Calibri Light" w:hAnsi="Calibri Light" w:cs="Calibri Light"/>
        </w:rPr>
        <w:t>exemplier</w:t>
      </w:r>
      <w:proofErr w:type="spellEnd"/>
      <w:r w:rsidRPr="0060406D">
        <w:rPr>
          <w:rFonts w:ascii="Calibri Light" w:hAnsi="Calibri Light" w:cs="Calibri Light"/>
        </w:rPr>
        <w:t xml:space="preserve"> sera proposé dans le cadre du cours et les </w:t>
      </w:r>
      <w:proofErr w:type="spellStart"/>
      <w:r w:rsidRPr="0060406D">
        <w:rPr>
          <w:rFonts w:ascii="Calibri Light" w:hAnsi="Calibri Light" w:cs="Calibri Light"/>
        </w:rPr>
        <w:t>étudiant.</w:t>
      </w:r>
      <w:proofErr w:type="gramStart"/>
      <w:r w:rsidRPr="0060406D">
        <w:rPr>
          <w:rFonts w:ascii="Calibri Light" w:hAnsi="Calibri Light" w:cs="Calibri Light"/>
        </w:rPr>
        <w:t>e.s</w:t>
      </w:r>
      <w:proofErr w:type="spellEnd"/>
      <w:proofErr w:type="gramEnd"/>
      <w:r w:rsidRPr="0060406D">
        <w:rPr>
          <w:rFonts w:ascii="Calibri Light" w:hAnsi="Calibri Light" w:cs="Calibri Light"/>
        </w:rPr>
        <w:t xml:space="preserve"> seront </w:t>
      </w:r>
      <w:proofErr w:type="spellStart"/>
      <w:r w:rsidRPr="0060406D">
        <w:rPr>
          <w:rFonts w:ascii="Calibri Light" w:hAnsi="Calibri Light" w:cs="Calibri Light"/>
        </w:rPr>
        <w:t>amené.</w:t>
      </w:r>
      <w:proofErr w:type="gramStart"/>
      <w:r w:rsidRPr="0060406D">
        <w:rPr>
          <w:rFonts w:ascii="Calibri Light" w:hAnsi="Calibri Light" w:cs="Calibri Light"/>
        </w:rPr>
        <w:t>e.s</w:t>
      </w:r>
      <w:proofErr w:type="spellEnd"/>
      <w:proofErr w:type="gramEnd"/>
      <w:r w:rsidRPr="0060406D">
        <w:rPr>
          <w:rFonts w:ascii="Calibri Light" w:hAnsi="Calibri Light" w:cs="Calibri Light"/>
        </w:rPr>
        <w:t xml:space="preserve"> à travailler à partir de cas particuliers empruntés au contemporain.</w:t>
      </w:r>
    </w:p>
    <w:p w14:paraId="735469CD" w14:textId="77777777" w:rsidR="002073E2" w:rsidRDefault="002073E2" w:rsidP="002073E2">
      <w:pPr>
        <w:jc w:val="both"/>
        <w:rPr>
          <w:rFonts w:ascii="Calibri Light" w:hAnsi="Calibri Light" w:cs="Calibri Light"/>
          <w:color w:val="FF0000"/>
        </w:rPr>
      </w:pPr>
    </w:p>
    <w:p w14:paraId="2F3B4AC2" w14:textId="086BCFAB" w:rsidR="0047287E" w:rsidRPr="002D5122" w:rsidRDefault="0047287E" w:rsidP="002073E2">
      <w:pPr>
        <w:spacing w:before="120"/>
        <w:jc w:val="both"/>
        <w:rPr>
          <w:rFonts w:ascii="Calibri Light" w:hAnsi="Calibri Light" w:cs="Calibri Light"/>
          <w:sz w:val="28"/>
          <w:szCs w:val="28"/>
        </w:rPr>
      </w:pPr>
      <w:r w:rsidRPr="00B35BE4">
        <w:rPr>
          <w:rFonts w:ascii="Calibri Light" w:hAnsi="Calibri Light" w:cs="Calibri Light"/>
          <w:b/>
          <w:bCs/>
          <w:color w:val="660033"/>
        </w:rPr>
        <w:t>LHLET</w:t>
      </w:r>
      <w:proofErr w:type="gramStart"/>
      <w:r>
        <w:rPr>
          <w:rFonts w:ascii="Calibri Light" w:hAnsi="Calibri Light" w:cs="Calibri Light"/>
          <w:b/>
          <w:bCs/>
          <w:color w:val="660033"/>
        </w:rPr>
        <w:t xml:space="preserve">505  </w:t>
      </w:r>
      <w:r w:rsidR="00CC60E5">
        <w:rPr>
          <w:rFonts w:ascii="Calibri Light" w:hAnsi="Calibri Light" w:cs="Calibri Light"/>
          <w:b/>
          <w:bCs/>
          <w:smallCaps/>
          <w:color w:val="660033"/>
          <w:sz w:val="28"/>
          <w:szCs w:val="28"/>
        </w:rPr>
        <w:t>Culture</w:t>
      </w:r>
      <w:proofErr w:type="gramEnd"/>
      <w:r w:rsidR="00CC60E5">
        <w:rPr>
          <w:rFonts w:ascii="Calibri Light" w:hAnsi="Calibri Light" w:cs="Calibri Light"/>
          <w:b/>
          <w:bCs/>
          <w:smallCaps/>
          <w:color w:val="660033"/>
          <w:sz w:val="28"/>
          <w:szCs w:val="28"/>
        </w:rPr>
        <w:t xml:space="preserve"> germanique</w:t>
      </w:r>
    </w:p>
    <w:p w14:paraId="10AFBAB0" w14:textId="5EB711CE" w:rsidR="0047287E" w:rsidRDefault="0047287E" w:rsidP="0047287E">
      <w:pPr>
        <w:spacing w:before="120"/>
        <w:jc w:val="both"/>
        <w:rPr>
          <w:rFonts w:ascii="Calibri Light" w:hAnsi="Calibri Light" w:cs="Calibri Light"/>
          <w:b/>
          <w:bCs/>
        </w:rPr>
      </w:pPr>
      <w:r>
        <w:rPr>
          <w:rFonts w:ascii="Calibri Light" w:hAnsi="Calibri Light" w:cs="Calibri Light"/>
          <w:b/>
          <w:bCs/>
        </w:rPr>
        <w:t>Enseignant</w:t>
      </w:r>
      <w:r w:rsidR="007C73D3">
        <w:rPr>
          <w:rFonts w:ascii="Calibri Light" w:hAnsi="Calibri Light" w:cs="Calibri Light"/>
          <w:b/>
          <w:bCs/>
        </w:rPr>
        <w:t>e</w:t>
      </w:r>
      <w:r>
        <w:rPr>
          <w:rFonts w:ascii="Calibri Light" w:hAnsi="Calibri Light" w:cs="Calibri Light"/>
          <w:b/>
          <w:bCs/>
        </w:rPr>
        <w:t xml:space="preserve"> : </w:t>
      </w:r>
      <w:r w:rsidR="00DF3CBA">
        <w:rPr>
          <w:rFonts w:ascii="Calibri Light" w:hAnsi="Calibri Light" w:cs="Calibri Light"/>
        </w:rPr>
        <w:t>ATER en cours de nomination</w:t>
      </w:r>
    </w:p>
    <w:p w14:paraId="4099ACFB" w14:textId="77777777" w:rsidR="0047287E" w:rsidRDefault="0047287E" w:rsidP="0047287E">
      <w:pPr>
        <w:spacing w:before="120"/>
        <w:jc w:val="both"/>
        <w:rPr>
          <w:rFonts w:ascii="Calibri Light" w:hAnsi="Calibri Light" w:cs="Calibri Light"/>
          <w:b/>
          <w:bCs/>
        </w:rPr>
      </w:pPr>
      <w:r>
        <w:rPr>
          <w:rFonts w:ascii="Calibri Light" w:hAnsi="Calibri Light" w:cs="Calibri Light"/>
          <w:b/>
          <w:bCs/>
        </w:rPr>
        <w:t>Présentation </w:t>
      </w:r>
    </w:p>
    <w:p w14:paraId="628DF81E" w14:textId="77777777" w:rsidR="0047287E" w:rsidRPr="00B36D78" w:rsidRDefault="0047287E" w:rsidP="0047287E">
      <w:pPr>
        <w:spacing w:before="120"/>
        <w:jc w:val="both"/>
        <w:rPr>
          <w:rFonts w:ascii="Calibri Light" w:hAnsi="Calibri Light" w:cs="Calibri Light"/>
        </w:rPr>
      </w:pPr>
      <w:r w:rsidRPr="00B36D78">
        <w:rPr>
          <w:rFonts w:ascii="Calibri Light" w:hAnsi="Calibri Light" w:cs="Calibri Light"/>
        </w:rPr>
        <w:t>Ce cours vise à développer votre connaissance du monde germanique et notamment de sa culture (littérature, cinéma, peinture, musique, religion, sport...). Il a également pour but d’améliorer votre prise de parole en allemand, de développer votre aisance à l’oral, par exemple par le biais d’exercices de compréhension, de jeux de rôle et d’imagination, ainsi que par des débats. Aucun exposé n’est demandé, mais une forte participation est attendue.</w:t>
      </w:r>
    </w:p>
    <w:p w14:paraId="7B74760E" w14:textId="77777777" w:rsidR="0047287E" w:rsidRDefault="0047287E" w:rsidP="0047287E">
      <w:pPr>
        <w:spacing w:before="120"/>
        <w:jc w:val="both"/>
        <w:rPr>
          <w:rFonts w:ascii="Calibri Light" w:hAnsi="Calibri Light" w:cs="Calibri Light"/>
          <w:b/>
          <w:bCs/>
        </w:rPr>
      </w:pPr>
      <w:r>
        <w:rPr>
          <w:rFonts w:ascii="Calibri Light" w:hAnsi="Calibri Light" w:cs="Calibri Light"/>
          <w:b/>
          <w:bCs/>
        </w:rPr>
        <w:t>Programme</w:t>
      </w:r>
    </w:p>
    <w:p w14:paraId="3DE1EB26" w14:textId="77777777" w:rsidR="0047287E" w:rsidRPr="00B36D78" w:rsidRDefault="0047287E" w:rsidP="0047287E">
      <w:pPr>
        <w:spacing w:before="120"/>
        <w:jc w:val="both"/>
        <w:rPr>
          <w:rFonts w:ascii="Calibri Light" w:hAnsi="Calibri Light" w:cs="Calibri Light"/>
        </w:rPr>
      </w:pPr>
      <w:r w:rsidRPr="00B36D78">
        <w:rPr>
          <w:rFonts w:ascii="Calibri Light" w:hAnsi="Calibri Light" w:cs="Calibri Light"/>
        </w:rPr>
        <w:t xml:space="preserve">Il s’agit d’une U.E. mutualisée, c’est-à-dire d’un cours qui s’adresse à des étudiants de plusieurs filières et de plusieurs niveaux. Le programme change tous les semestres, panachant les époques et les genres. </w:t>
      </w:r>
    </w:p>
    <w:p w14:paraId="1F06F895" w14:textId="77777777" w:rsidR="0047287E" w:rsidRPr="00B36D78" w:rsidRDefault="0047287E" w:rsidP="0047287E">
      <w:pPr>
        <w:spacing w:before="120"/>
        <w:jc w:val="both"/>
        <w:rPr>
          <w:rFonts w:ascii="Calibri Light" w:hAnsi="Calibri Light" w:cs="Calibri Light"/>
        </w:rPr>
      </w:pPr>
      <w:r w:rsidRPr="00B36D78">
        <w:rPr>
          <w:rFonts w:ascii="Calibri Light" w:hAnsi="Calibri Light" w:cs="Calibri Light"/>
        </w:rPr>
        <w:t xml:space="preserve">Il faut avoir fait LV1 ou LV2 allemand au lycée. Si c’est votre cas mais que vous craignez de ne pas avoir le niveau requis, n’hésitez pas à suivre le premier cours et à décider ensuite. </w:t>
      </w:r>
    </w:p>
    <w:p w14:paraId="607C2F73" w14:textId="2290C65C" w:rsidR="006C6194" w:rsidRDefault="006C6194" w:rsidP="00FD4CF9">
      <w:pPr>
        <w:pBdr>
          <w:bottom w:val="single" w:sz="4" w:space="1" w:color="auto"/>
        </w:pBdr>
        <w:spacing w:before="120"/>
        <w:jc w:val="both"/>
        <w:rPr>
          <w:rFonts w:asciiTheme="majorHAnsi" w:hAnsiTheme="majorHAnsi" w:cstheme="majorHAnsi"/>
        </w:rPr>
      </w:pPr>
    </w:p>
    <w:p w14:paraId="2334FE0A" w14:textId="3F364926" w:rsidR="002C0E70" w:rsidRPr="002D5122" w:rsidRDefault="002C0E70" w:rsidP="002C0E70">
      <w:pPr>
        <w:pBdr>
          <w:bottom w:val="single" w:sz="4" w:space="1" w:color="auto"/>
        </w:pBdr>
        <w:spacing w:before="120"/>
        <w:jc w:val="both"/>
        <w:rPr>
          <w:rFonts w:ascii="Calibri Light" w:hAnsi="Calibri Light" w:cs="Calibri Light"/>
          <w:sz w:val="28"/>
          <w:szCs w:val="28"/>
        </w:rPr>
      </w:pPr>
      <w:r>
        <w:rPr>
          <w:rFonts w:ascii="Calibri Light" w:hAnsi="Calibri Light" w:cs="Calibri Light"/>
          <w:b/>
          <w:bCs/>
          <w:color w:val="660033"/>
        </w:rPr>
        <w:t>L</w:t>
      </w:r>
      <w:r w:rsidRPr="00B35BE4">
        <w:rPr>
          <w:rFonts w:ascii="Calibri Light" w:hAnsi="Calibri Light" w:cs="Calibri Light"/>
          <w:b/>
          <w:bCs/>
          <w:color w:val="660033"/>
        </w:rPr>
        <w:t>HL</w:t>
      </w:r>
      <w:r w:rsidR="0095651B">
        <w:rPr>
          <w:rFonts w:ascii="Calibri Light" w:hAnsi="Calibri Light" w:cs="Calibri Light"/>
          <w:b/>
          <w:bCs/>
          <w:color w:val="660033"/>
        </w:rPr>
        <w:t>A</w:t>
      </w:r>
      <w:r w:rsidRPr="00B35BE4">
        <w:rPr>
          <w:rFonts w:ascii="Calibri Light" w:hAnsi="Calibri Light" w:cs="Calibri Light"/>
          <w:b/>
          <w:bCs/>
          <w:color w:val="660033"/>
        </w:rPr>
        <w:t>T</w:t>
      </w:r>
      <w:r w:rsidR="0095651B">
        <w:rPr>
          <w:rFonts w:ascii="Calibri Light" w:hAnsi="Calibri Light" w:cs="Calibri Light"/>
          <w:b/>
          <w:bCs/>
          <w:color w:val="660033"/>
        </w:rPr>
        <w:t xml:space="preserve"> 520 </w:t>
      </w:r>
      <w:r>
        <w:rPr>
          <w:rFonts w:ascii="Calibri Light" w:hAnsi="Calibri Light" w:cs="Calibri Light"/>
          <w:b/>
          <w:bCs/>
          <w:smallCaps/>
          <w:color w:val="660033"/>
          <w:sz w:val="28"/>
          <w:szCs w:val="28"/>
        </w:rPr>
        <w:t>LATIN 3.</w:t>
      </w:r>
    </w:p>
    <w:p w14:paraId="43027A4F" w14:textId="0783A469" w:rsidR="002C0E70" w:rsidRDefault="002C0E70" w:rsidP="002C0E70">
      <w:pPr>
        <w:spacing w:before="120"/>
        <w:jc w:val="both"/>
        <w:rPr>
          <w:rFonts w:ascii="Calibri Light" w:hAnsi="Calibri Light" w:cs="Calibri Light"/>
          <w:b/>
          <w:bCs/>
        </w:rPr>
      </w:pPr>
      <w:r w:rsidRPr="00116DE3">
        <w:rPr>
          <w:rFonts w:ascii="Calibri Light" w:hAnsi="Calibri Light" w:cs="Calibri Light"/>
          <w:b/>
          <w:bCs/>
        </w:rPr>
        <w:t>Enseignant</w:t>
      </w:r>
      <w:r w:rsidR="00116DE3" w:rsidRPr="00116DE3">
        <w:rPr>
          <w:rFonts w:ascii="Calibri Light" w:hAnsi="Calibri Light" w:cs="Calibri Light"/>
          <w:b/>
          <w:bCs/>
        </w:rPr>
        <w:t>e</w:t>
      </w:r>
      <w:r w:rsidRPr="00116DE3">
        <w:rPr>
          <w:rFonts w:ascii="Calibri Light" w:hAnsi="Calibri Light" w:cs="Calibri Light"/>
          <w:b/>
          <w:bCs/>
        </w:rPr>
        <w:t xml:space="preserve"> : </w:t>
      </w:r>
      <w:r w:rsidR="00B6551B">
        <w:rPr>
          <w:rFonts w:ascii="Calibri Light" w:hAnsi="Calibri Light" w:cs="Calibri Light"/>
        </w:rPr>
        <w:t>Georgia Kolovou</w:t>
      </w:r>
    </w:p>
    <w:p w14:paraId="511AF6C6" w14:textId="77777777" w:rsidR="002C0E70" w:rsidRDefault="002C0E70" w:rsidP="002C0E70">
      <w:pPr>
        <w:spacing w:before="120"/>
        <w:rPr>
          <w:rFonts w:ascii="Calibri Light" w:hAnsi="Calibri Light" w:cs="Calibri Light"/>
          <w:b/>
          <w:bCs/>
        </w:rPr>
      </w:pPr>
      <w:r>
        <w:rPr>
          <w:rFonts w:ascii="Calibri Light" w:hAnsi="Calibri Light" w:cs="Calibri Light"/>
          <w:b/>
          <w:bCs/>
        </w:rPr>
        <w:t>Présentation</w:t>
      </w:r>
    </w:p>
    <w:p w14:paraId="1279EE1D" w14:textId="77777777" w:rsidR="002C0E70" w:rsidRPr="00081603" w:rsidRDefault="002C0E70" w:rsidP="002C0E70">
      <w:pPr>
        <w:spacing w:before="120"/>
        <w:jc w:val="both"/>
        <w:rPr>
          <w:rFonts w:ascii="Calibri Light" w:hAnsi="Calibri Light" w:cs="Calibri Light"/>
          <w:i/>
        </w:rPr>
      </w:pPr>
      <w:r w:rsidRPr="00081603">
        <w:rPr>
          <w:rFonts w:ascii="Calibri Light" w:hAnsi="Calibri Light" w:cs="Calibri Light"/>
        </w:rPr>
        <w:t xml:space="preserve">Fin de l’étude des pronoms-adjectifs indéfinis : </w:t>
      </w:r>
      <w:proofErr w:type="spellStart"/>
      <w:r w:rsidRPr="00081603">
        <w:rPr>
          <w:rFonts w:ascii="Calibri Light" w:hAnsi="Calibri Light" w:cs="Calibri Light"/>
          <w:i/>
        </w:rPr>
        <w:t>uter</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utra</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utrum</w:t>
      </w:r>
      <w:proofErr w:type="spellEnd"/>
      <w:r w:rsidRPr="00081603">
        <w:rPr>
          <w:rFonts w:ascii="Calibri Light" w:hAnsi="Calibri Light" w:cs="Calibri Light"/>
          <w:i/>
        </w:rPr>
        <w:t xml:space="preserve"> ; </w:t>
      </w:r>
      <w:proofErr w:type="spellStart"/>
      <w:r w:rsidRPr="00081603">
        <w:rPr>
          <w:rFonts w:ascii="Calibri Light" w:hAnsi="Calibri Light" w:cs="Calibri Light"/>
          <w:i/>
        </w:rPr>
        <w:t>uterque</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utraque</w:t>
      </w:r>
      <w:proofErr w:type="spellEnd"/>
      <w:r w:rsidRPr="00081603">
        <w:rPr>
          <w:rFonts w:ascii="Calibri Light" w:hAnsi="Calibri Light" w:cs="Calibri Light"/>
          <w:i/>
        </w:rPr>
        <w:t>,</w:t>
      </w:r>
      <w:r>
        <w:rPr>
          <w:rFonts w:ascii="Calibri Light" w:hAnsi="Calibri Light" w:cs="Calibri Light"/>
          <w:i/>
        </w:rPr>
        <w:t xml:space="preserve"> </w:t>
      </w:r>
      <w:proofErr w:type="spellStart"/>
      <w:r w:rsidRPr="00081603">
        <w:rPr>
          <w:rFonts w:ascii="Calibri Light" w:hAnsi="Calibri Light" w:cs="Calibri Light"/>
          <w:i/>
        </w:rPr>
        <w:t>utrumque</w:t>
      </w:r>
      <w:proofErr w:type="spellEnd"/>
      <w:r w:rsidRPr="00081603">
        <w:rPr>
          <w:rFonts w:ascii="Calibri Light" w:hAnsi="Calibri Light" w:cs="Calibri Light"/>
        </w:rPr>
        <w:t xml:space="preserve"> ; </w:t>
      </w:r>
      <w:proofErr w:type="spellStart"/>
      <w:r w:rsidRPr="00081603">
        <w:rPr>
          <w:rFonts w:ascii="Calibri Light" w:hAnsi="Calibri Light" w:cs="Calibri Light"/>
          <w:i/>
        </w:rPr>
        <w:t>neuter</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neutra</w:t>
      </w:r>
      <w:proofErr w:type="spellEnd"/>
      <w:r w:rsidRPr="00081603">
        <w:rPr>
          <w:rFonts w:ascii="Calibri Light" w:hAnsi="Calibri Light" w:cs="Calibri Light"/>
          <w:i/>
        </w:rPr>
        <w:t xml:space="preserve">, </w:t>
      </w:r>
      <w:proofErr w:type="spellStart"/>
      <w:r w:rsidRPr="00081603">
        <w:rPr>
          <w:rFonts w:ascii="Calibri Light" w:hAnsi="Calibri Light" w:cs="Calibri Light"/>
          <w:i/>
        </w:rPr>
        <w:t>neutrum</w:t>
      </w:r>
      <w:proofErr w:type="spellEnd"/>
      <w:r w:rsidRPr="00081603">
        <w:rPr>
          <w:rFonts w:ascii="Calibri Light" w:hAnsi="Calibri Light" w:cs="Calibri Light"/>
        </w:rPr>
        <w:t>.</w:t>
      </w:r>
      <w:r>
        <w:rPr>
          <w:rFonts w:ascii="Calibri Light" w:hAnsi="Calibri Light" w:cs="Calibri Light"/>
        </w:rPr>
        <w:t xml:space="preserve"> </w:t>
      </w:r>
      <w:r w:rsidRPr="00081603">
        <w:rPr>
          <w:rFonts w:ascii="Calibri Light" w:hAnsi="Calibri Light" w:cs="Calibri Light"/>
        </w:rPr>
        <w:t>Voix : passive ; les déponents, les semi-déponents.</w:t>
      </w:r>
      <w:r>
        <w:rPr>
          <w:rFonts w:ascii="Calibri Light" w:hAnsi="Calibri Light" w:cs="Calibri Light"/>
        </w:rPr>
        <w:t xml:space="preserve"> </w:t>
      </w:r>
      <w:r w:rsidRPr="00081603">
        <w:rPr>
          <w:rFonts w:ascii="Calibri Light" w:hAnsi="Calibri Light" w:cs="Calibri Light"/>
        </w:rPr>
        <w:t>Subjonctif : parfait et plus-que-parfait.</w:t>
      </w:r>
      <w:r>
        <w:rPr>
          <w:rFonts w:ascii="Calibri Light" w:hAnsi="Calibri Light" w:cs="Calibri Light"/>
        </w:rPr>
        <w:t xml:space="preserve"> </w:t>
      </w:r>
      <w:r w:rsidRPr="00081603">
        <w:rPr>
          <w:rFonts w:ascii="Calibri Light" w:hAnsi="Calibri Light" w:cs="Calibri Light"/>
        </w:rPr>
        <w:t>Le participe futur et son emploi.</w:t>
      </w:r>
      <w:r>
        <w:rPr>
          <w:rFonts w:ascii="Calibri Light" w:hAnsi="Calibri Light" w:cs="Calibri Light"/>
        </w:rPr>
        <w:t xml:space="preserve"> </w:t>
      </w:r>
      <w:r w:rsidRPr="00081603">
        <w:rPr>
          <w:rFonts w:ascii="Calibri Light" w:hAnsi="Calibri Light" w:cs="Calibri Light"/>
        </w:rPr>
        <w:t>Le gérondif.</w:t>
      </w:r>
      <w:r>
        <w:rPr>
          <w:rFonts w:ascii="Calibri Light" w:hAnsi="Calibri Light" w:cs="Calibri Light"/>
        </w:rPr>
        <w:t xml:space="preserve"> </w:t>
      </w:r>
      <w:r w:rsidRPr="00081603">
        <w:rPr>
          <w:rFonts w:ascii="Calibri Light" w:hAnsi="Calibri Light" w:cs="Calibri Light"/>
        </w:rPr>
        <w:t>La proposition relative (subjonctif).</w:t>
      </w:r>
      <w:r>
        <w:rPr>
          <w:rFonts w:ascii="Calibri Light" w:hAnsi="Calibri Light" w:cs="Calibri Light"/>
        </w:rPr>
        <w:t xml:space="preserve"> </w:t>
      </w:r>
      <w:r w:rsidRPr="00081603">
        <w:rPr>
          <w:rFonts w:ascii="Calibri Light" w:hAnsi="Calibri Light" w:cs="Calibri Light"/>
        </w:rPr>
        <w:t>Le complément d’agent.</w:t>
      </w:r>
      <w:r>
        <w:rPr>
          <w:rFonts w:ascii="Calibri Light" w:hAnsi="Calibri Light" w:cs="Calibri Light"/>
        </w:rPr>
        <w:t xml:space="preserve"> </w:t>
      </w:r>
      <w:r w:rsidRPr="00081603">
        <w:rPr>
          <w:rFonts w:ascii="Calibri Light" w:hAnsi="Calibri Light" w:cs="Calibri Light"/>
        </w:rPr>
        <w:t>Subordonnées conjonctives à l’indicatif et au subjonctif.</w:t>
      </w:r>
      <w:r>
        <w:rPr>
          <w:rFonts w:ascii="Calibri Light" w:hAnsi="Calibri Light" w:cs="Calibri Light"/>
        </w:rPr>
        <w:t xml:space="preserve"> </w:t>
      </w:r>
      <w:r w:rsidRPr="00081603">
        <w:rPr>
          <w:rFonts w:ascii="Calibri Light" w:hAnsi="Calibri Light" w:cs="Calibri Light"/>
        </w:rPr>
        <w:t>L’importance des mots de liaison.</w:t>
      </w:r>
      <w:r>
        <w:rPr>
          <w:rFonts w:ascii="Calibri Light" w:hAnsi="Calibri Light" w:cs="Calibri Light"/>
        </w:rPr>
        <w:t xml:space="preserve"> </w:t>
      </w:r>
      <w:r w:rsidRPr="00081603">
        <w:rPr>
          <w:rFonts w:ascii="Calibri Light" w:hAnsi="Calibri Light" w:cs="Calibri Light"/>
        </w:rPr>
        <w:t>Entraînement à la version.</w:t>
      </w:r>
      <w:r>
        <w:rPr>
          <w:rFonts w:ascii="Calibri Light" w:hAnsi="Calibri Light" w:cs="Calibri Light"/>
        </w:rPr>
        <w:t xml:space="preserve"> </w:t>
      </w:r>
      <w:r w:rsidRPr="00081603">
        <w:rPr>
          <w:rFonts w:ascii="Calibri Light" w:hAnsi="Calibri Light" w:cs="Calibri Light"/>
        </w:rPr>
        <w:t>Notions d’étymologie, de littérature et de civilisation</w:t>
      </w:r>
      <w:r w:rsidRPr="003E5D71">
        <w:rPr>
          <w:rFonts w:ascii="Calibri Light" w:hAnsi="Calibri Light" w:cs="Calibri Light"/>
        </w:rPr>
        <w:t>.</w:t>
      </w:r>
    </w:p>
    <w:p w14:paraId="6AB07C64" w14:textId="77777777" w:rsidR="002C0E70" w:rsidRPr="003E5D71" w:rsidRDefault="002C0E70" w:rsidP="002C0E70">
      <w:pPr>
        <w:spacing w:before="120"/>
        <w:jc w:val="both"/>
        <w:rPr>
          <w:rFonts w:ascii="Calibri Light" w:hAnsi="Calibri Light" w:cs="Calibri Light"/>
        </w:rPr>
      </w:pPr>
    </w:p>
    <w:p w14:paraId="0FA0E877" w14:textId="77777777" w:rsidR="002C0E70" w:rsidRDefault="002C0E70" w:rsidP="002C0E70">
      <w:pPr>
        <w:rPr>
          <w:rFonts w:ascii="Calibri Light" w:hAnsi="Calibri Light" w:cs="Calibri Light"/>
          <w:b/>
          <w:bCs/>
        </w:rPr>
      </w:pPr>
      <w:r>
        <w:rPr>
          <w:rFonts w:ascii="Calibri Light" w:hAnsi="Calibri Light" w:cs="Calibri Light"/>
          <w:b/>
          <w:bCs/>
        </w:rPr>
        <w:t xml:space="preserve">Œuvres au programme </w:t>
      </w:r>
    </w:p>
    <w:p w14:paraId="2B02D26E" w14:textId="77777777" w:rsidR="002C0E70" w:rsidRPr="00081603" w:rsidRDefault="002C0E70" w:rsidP="002C0E70">
      <w:pPr>
        <w:rPr>
          <w:rFonts w:asciiTheme="majorHAnsi" w:hAnsiTheme="majorHAnsi" w:cstheme="majorHAnsi"/>
        </w:rPr>
      </w:pPr>
      <w:r w:rsidRPr="00081603">
        <w:rPr>
          <w:rFonts w:asciiTheme="majorHAnsi" w:hAnsiTheme="majorHAnsi" w:cstheme="majorHAnsi"/>
        </w:rPr>
        <w:t>Manuel utilisé (jusqu’en L 3 S 6) :</w:t>
      </w:r>
    </w:p>
    <w:p w14:paraId="577E8F79" w14:textId="045F821A" w:rsidR="002C0E70" w:rsidRPr="00E2654D" w:rsidRDefault="002C0E70" w:rsidP="002C0E70">
      <w:pPr>
        <w:rPr>
          <w:rFonts w:asciiTheme="majorHAnsi" w:hAnsiTheme="majorHAnsi" w:cstheme="majorHAnsi"/>
          <w:i/>
        </w:rPr>
      </w:pPr>
      <w:proofErr w:type="spellStart"/>
      <w:r w:rsidRPr="00081603">
        <w:rPr>
          <w:rFonts w:asciiTheme="majorHAnsi" w:hAnsiTheme="majorHAnsi" w:cstheme="majorHAnsi"/>
        </w:rPr>
        <w:t>Famerie</w:t>
      </w:r>
      <w:proofErr w:type="spellEnd"/>
      <w:r w:rsidRPr="00081603">
        <w:rPr>
          <w:rFonts w:asciiTheme="majorHAnsi" w:hAnsiTheme="majorHAnsi" w:cstheme="majorHAnsi"/>
        </w:rPr>
        <w:t xml:space="preserve"> E., Bodson A., Dubuisson M., </w:t>
      </w:r>
      <w:r w:rsidRPr="00081603">
        <w:rPr>
          <w:rFonts w:asciiTheme="majorHAnsi" w:hAnsiTheme="majorHAnsi" w:cstheme="majorHAnsi"/>
          <w:i/>
        </w:rPr>
        <w:t>Méthode de langue latine pour grands commençants et étudiants</w:t>
      </w:r>
      <w:r w:rsidRPr="00081603">
        <w:rPr>
          <w:rFonts w:asciiTheme="majorHAnsi" w:hAnsiTheme="majorHAnsi" w:cstheme="majorHAnsi"/>
        </w:rPr>
        <w:t>, Nathan Université, 1989 [ou nouvelle édition], 503 p.</w:t>
      </w:r>
    </w:p>
    <w:p w14:paraId="2D52EBCD" w14:textId="77777777" w:rsidR="002C0E70" w:rsidRPr="00C40BE9" w:rsidRDefault="002C0E70" w:rsidP="002C0E70">
      <w:pPr>
        <w:rPr>
          <w:rFonts w:ascii="Calibri Light" w:hAnsi="Calibri Light" w:cs="Calibri Light"/>
          <w:b/>
          <w:bCs/>
        </w:rPr>
      </w:pPr>
      <w:r>
        <w:rPr>
          <w:rFonts w:ascii="Calibri Light" w:hAnsi="Calibri Light" w:cs="Calibri Light"/>
          <w:b/>
          <w:bCs/>
        </w:rPr>
        <w:t>Bibliographie critique</w:t>
      </w:r>
    </w:p>
    <w:p w14:paraId="7F3C4ED7" w14:textId="3C468551" w:rsidR="002C0E70" w:rsidRDefault="002C0E70" w:rsidP="002C0E70">
      <w:pPr>
        <w:spacing w:before="120"/>
        <w:jc w:val="both"/>
        <w:rPr>
          <w:rFonts w:asciiTheme="majorHAnsi" w:hAnsiTheme="majorHAnsi" w:cstheme="majorHAnsi"/>
        </w:rPr>
      </w:pPr>
      <w:r w:rsidRPr="00C40BE9">
        <w:rPr>
          <w:rFonts w:asciiTheme="majorHAnsi" w:hAnsiTheme="majorHAnsi" w:cstheme="majorHAnsi"/>
        </w:rPr>
        <w:t>Une bibliographie sera fournie.</w:t>
      </w:r>
    </w:p>
    <w:p w14:paraId="38759D48" w14:textId="77777777" w:rsidR="00BC6985" w:rsidRDefault="00BC6985" w:rsidP="00BC6985">
      <w:pPr>
        <w:pBdr>
          <w:bottom w:val="single" w:sz="4" w:space="1" w:color="auto"/>
        </w:pBdr>
        <w:spacing w:before="120"/>
        <w:jc w:val="both"/>
        <w:rPr>
          <w:rFonts w:ascii="Calibri Light" w:hAnsi="Calibri Light" w:cs="Calibri Light"/>
          <w:b/>
          <w:bCs/>
          <w:color w:val="660033"/>
        </w:rPr>
      </w:pPr>
    </w:p>
    <w:p w14:paraId="29EE9904" w14:textId="4062E310" w:rsidR="0047287E" w:rsidRPr="00533F54" w:rsidRDefault="0047287E" w:rsidP="0047287E">
      <w:pPr>
        <w:pBdr>
          <w:bottom w:val="single" w:sz="4" w:space="1" w:color="auto"/>
        </w:pBdr>
        <w:spacing w:before="120"/>
        <w:jc w:val="both"/>
        <w:rPr>
          <w:rFonts w:ascii="Calibri Light" w:hAnsi="Calibri Light" w:cs="Calibri Light"/>
          <w:b/>
          <w:bCs/>
          <w:color w:val="660033"/>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525    </w:t>
      </w:r>
      <w:r>
        <w:rPr>
          <w:rFonts w:ascii="Calibri Light" w:hAnsi="Calibri Light" w:cs="Calibri Light"/>
          <w:b/>
          <w:bCs/>
          <w:smallCaps/>
          <w:color w:val="660033"/>
          <w:sz w:val="28"/>
          <w:szCs w:val="28"/>
        </w:rPr>
        <w:t>Les discours savants au carrefour des cultures</w:t>
      </w:r>
    </w:p>
    <w:p w14:paraId="4170EB55" w14:textId="6451E453" w:rsidR="0047287E" w:rsidRDefault="0047287E" w:rsidP="0047287E">
      <w:pPr>
        <w:spacing w:before="120"/>
        <w:jc w:val="both"/>
        <w:rPr>
          <w:rFonts w:ascii="Calibri Light" w:hAnsi="Calibri Light" w:cs="Calibri Light"/>
          <w:b/>
          <w:bCs/>
        </w:rPr>
      </w:pPr>
      <w:r>
        <w:rPr>
          <w:rFonts w:ascii="Calibri Light" w:hAnsi="Calibri Light" w:cs="Calibri Light"/>
          <w:b/>
          <w:bCs/>
        </w:rPr>
        <w:t xml:space="preserve">Enseignant : </w:t>
      </w:r>
      <w:r w:rsidR="002C0E70">
        <w:rPr>
          <w:rFonts w:ascii="Calibri Light" w:hAnsi="Calibri Light" w:cs="Calibri Light"/>
        </w:rPr>
        <w:t>Thomas Widemann</w:t>
      </w:r>
    </w:p>
    <w:p w14:paraId="2400F8E8" w14:textId="3F97D20B" w:rsidR="0047287E" w:rsidRDefault="0047287E" w:rsidP="0047287E">
      <w:pPr>
        <w:spacing w:before="120"/>
        <w:jc w:val="both"/>
        <w:rPr>
          <w:rFonts w:asciiTheme="minorHAnsi" w:hAnsiTheme="minorHAnsi" w:cstheme="minorHAnsi"/>
        </w:rPr>
      </w:pPr>
      <w:r>
        <w:rPr>
          <w:rFonts w:ascii="Calibri Light" w:hAnsi="Calibri Light" w:cs="Calibri Light"/>
          <w:b/>
          <w:bCs/>
        </w:rPr>
        <w:t>Présentation</w:t>
      </w:r>
      <w:r w:rsidR="00361FCF">
        <w:rPr>
          <w:rFonts w:ascii="Calibri Light" w:hAnsi="Calibri Light" w:cs="Calibri Light"/>
          <w:b/>
          <w:bCs/>
        </w:rPr>
        <w:t> </w:t>
      </w:r>
      <w:r w:rsidR="00361FCF">
        <w:rPr>
          <w:rFonts w:asciiTheme="minorHAnsi" w:hAnsiTheme="minorHAnsi" w:cstheme="minorHAnsi"/>
        </w:rPr>
        <w:t xml:space="preserve">: </w:t>
      </w:r>
      <w:r w:rsidR="00361FCF" w:rsidRPr="00361FCF">
        <w:rPr>
          <w:rFonts w:asciiTheme="minorHAnsi" w:hAnsiTheme="minorHAnsi" w:cstheme="minorHAnsi"/>
        </w:rPr>
        <w:t>Discours savants au carrefour des cultures</w:t>
      </w:r>
    </w:p>
    <w:p w14:paraId="411207BF" w14:textId="77777777" w:rsidR="00361FCF" w:rsidRPr="00361FCF" w:rsidRDefault="00361FCF" w:rsidP="00361FCF">
      <w:pPr>
        <w:pBdr>
          <w:bottom w:val="single" w:sz="4" w:space="1" w:color="auto"/>
        </w:pBdr>
        <w:spacing w:before="120"/>
        <w:jc w:val="both"/>
        <w:rPr>
          <w:rFonts w:ascii="Calibri Light" w:hAnsi="Calibri Light" w:cs="Calibri Light"/>
        </w:rPr>
      </w:pPr>
      <w:r w:rsidRPr="00361FCF">
        <w:rPr>
          <w:rFonts w:ascii="Calibri Light" w:hAnsi="Calibri Light" w:cs="Calibri Light"/>
        </w:rPr>
        <w:t xml:space="preserve">L’éducation s’appuie depuis l’Antiquité sur l’écrit. Les manuscrits transmettent des observations, des archives, qui circuleront jusqu’à nous au travers de cultures, de langues, de supports fragiles (argile, papyrus, parchemin, papier). </w:t>
      </w:r>
    </w:p>
    <w:p w14:paraId="6BBFF3D0" w14:textId="77777777" w:rsidR="00361FCF" w:rsidRPr="00361FCF" w:rsidRDefault="00361FCF" w:rsidP="00361FCF">
      <w:pPr>
        <w:pBdr>
          <w:bottom w:val="single" w:sz="4" w:space="1" w:color="auto"/>
        </w:pBdr>
        <w:spacing w:before="120"/>
        <w:jc w:val="both"/>
        <w:rPr>
          <w:rFonts w:ascii="Calibri Light" w:hAnsi="Calibri Light" w:cs="Calibri Light"/>
        </w:rPr>
      </w:pPr>
      <w:r w:rsidRPr="00361FCF">
        <w:rPr>
          <w:rFonts w:ascii="Calibri Light" w:hAnsi="Calibri Light" w:cs="Calibri Light"/>
        </w:rPr>
        <w:t xml:space="preserve">A chaque époque, une minorité d’esprits éclairés entreprend de les préserver, les traduire, les recopier à des fins d’enseignement, de prestige ou de pouvoir. A d’autres époques, beaucoup ont été ignorés, perdus ou dispersés. </w:t>
      </w:r>
    </w:p>
    <w:p w14:paraId="55B6054E" w14:textId="57248754" w:rsidR="00E2654D" w:rsidRDefault="00361FCF" w:rsidP="00361FCF">
      <w:pPr>
        <w:pBdr>
          <w:bottom w:val="single" w:sz="4" w:space="1" w:color="auto"/>
        </w:pBdr>
        <w:spacing w:before="120"/>
        <w:jc w:val="both"/>
        <w:rPr>
          <w:rFonts w:ascii="Calibri Light" w:hAnsi="Calibri Light" w:cs="Calibri Light"/>
        </w:rPr>
      </w:pPr>
      <w:r w:rsidRPr="00361FCF">
        <w:rPr>
          <w:rFonts w:ascii="Calibri Light" w:hAnsi="Calibri Light" w:cs="Calibri Light"/>
        </w:rPr>
        <w:t>Nous abordons au travers de textes originaux distribués en séance : l’héritage de la Grèce, la révolution copernicienne, l’époque moderne, les représentations du monde et du ciel.</w:t>
      </w:r>
    </w:p>
    <w:p w14:paraId="2F6895E1" w14:textId="321B3C4F" w:rsidR="00361FCF" w:rsidRDefault="00361FCF" w:rsidP="00361FCF">
      <w:pPr>
        <w:pBdr>
          <w:bottom w:val="single" w:sz="4" w:space="1" w:color="auto"/>
        </w:pBdr>
        <w:spacing w:before="120"/>
        <w:jc w:val="both"/>
        <w:rPr>
          <w:rFonts w:ascii="Calibri Light" w:hAnsi="Calibri Light" w:cs="Calibri Light"/>
        </w:rPr>
      </w:pPr>
      <w:r w:rsidRPr="00361FCF">
        <w:rPr>
          <w:rFonts w:ascii="Calibri Light" w:hAnsi="Calibri Light" w:cs="Calibri Light"/>
          <w:b/>
          <w:bCs/>
        </w:rPr>
        <w:t>Bibliographie</w:t>
      </w:r>
      <w:r>
        <w:rPr>
          <w:rFonts w:ascii="Calibri Light" w:hAnsi="Calibri Light" w:cs="Calibri Light"/>
        </w:rPr>
        <w:t xml:space="preserve"> : </w:t>
      </w:r>
      <w:r w:rsidRPr="00361FCF">
        <w:rPr>
          <w:rFonts w:ascii="Calibri Light" w:hAnsi="Calibri Light" w:cs="Calibri Light"/>
        </w:rPr>
        <w:t xml:space="preserve">Colin </w:t>
      </w:r>
      <w:r>
        <w:rPr>
          <w:rFonts w:ascii="Calibri Light" w:hAnsi="Calibri Light" w:cs="Calibri Light"/>
        </w:rPr>
        <w:t>Ronan</w:t>
      </w:r>
      <w:r w:rsidRPr="00361FCF">
        <w:rPr>
          <w:rFonts w:ascii="Calibri Light" w:hAnsi="Calibri Light" w:cs="Calibri Light"/>
        </w:rPr>
        <w:t xml:space="preserve">, </w:t>
      </w:r>
      <w:r w:rsidRPr="00361FCF">
        <w:rPr>
          <w:rFonts w:ascii="Calibri Light" w:hAnsi="Calibri Light" w:cs="Calibri Light"/>
          <w:i/>
          <w:iCs/>
        </w:rPr>
        <w:t>Histoire mondiale des sciences</w:t>
      </w:r>
      <w:r w:rsidRPr="00361FCF">
        <w:rPr>
          <w:rFonts w:ascii="Calibri Light" w:hAnsi="Calibri Light" w:cs="Calibri Light"/>
        </w:rPr>
        <w:t>, Points Seuil</w:t>
      </w:r>
      <w:r>
        <w:rPr>
          <w:rFonts w:ascii="Calibri Light" w:hAnsi="Calibri Light" w:cs="Calibri Light"/>
        </w:rPr>
        <w:t>.</w:t>
      </w:r>
    </w:p>
    <w:p w14:paraId="59E57A84" w14:textId="5399EF4C" w:rsidR="005C03B5" w:rsidRDefault="005C03B5" w:rsidP="00361FCF">
      <w:pPr>
        <w:pBdr>
          <w:bottom w:val="single" w:sz="4" w:space="1" w:color="auto"/>
        </w:pBdr>
        <w:spacing w:before="120"/>
        <w:jc w:val="both"/>
        <w:rPr>
          <w:rFonts w:ascii="Calibri Light" w:hAnsi="Calibri Light" w:cs="Calibri Light"/>
        </w:rPr>
      </w:pPr>
    </w:p>
    <w:p w14:paraId="6D13CA66" w14:textId="7FDF5E4D" w:rsidR="005C03B5" w:rsidRPr="00300A32" w:rsidRDefault="005C03B5" w:rsidP="005C03B5">
      <w:pPr>
        <w:pBdr>
          <w:bottom w:val="single" w:sz="4" w:space="1" w:color="auto"/>
        </w:pBdr>
        <w:spacing w:before="120"/>
        <w:jc w:val="both"/>
        <w:rPr>
          <w:rFonts w:ascii="Calibri Light" w:hAnsi="Calibri Light" w:cs="Calibri Light"/>
          <w:b/>
          <w:bCs/>
          <w:color w:val="660033"/>
          <w:sz w:val="28"/>
          <w:szCs w:val="28"/>
        </w:rPr>
      </w:pPr>
      <w:r w:rsidRPr="00300A32">
        <w:rPr>
          <w:rFonts w:ascii="Calibri Light" w:hAnsi="Calibri Light" w:cs="Calibri Light"/>
          <w:b/>
          <w:bCs/>
          <w:color w:val="660033"/>
        </w:rPr>
        <w:t xml:space="preserve">LHLET </w:t>
      </w:r>
      <w:proofErr w:type="gramStart"/>
      <w:r>
        <w:rPr>
          <w:rFonts w:ascii="Calibri Light" w:hAnsi="Calibri Light" w:cs="Calibri Light"/>
          <w:b/>
          <w:bCs/>
          <w:color w:val="660033"/>
        </w:rPr>
        <w:t>526</w:t>
      </w:r>
      <w:r w:rsidRPr="00300A32">
        <w:rPr>
          <w:rFonts w:ascii="Calibri Light" w:hAnsi="Calibri Light" w:cs="Calibri Light"/>
          <w:b/>
          <w:bCs/>
          <w:color w:val="660033"/>
        </w:rPr>
        <w:t xml:space="preserve">  </w:t>
      </w:r>
      <w:r w:rsidRPr="00300A32">
        <w:rPr>
          <w:rFonts w:ascii="Calibri Light" w:hAnsi="Calibri Light" w:cs="Calibri Light"/>
          <w:b/>
          <w:bCs/>
          <w:smallCaps/>
          <w:color w:val="660033"/>
          <w:sz w:val="28"/>
          <w:szCs w:val="28"/>
        </w:rPr>
        <w:t>Atelier</w:t>
      </w:r>
      <w:proofErr w:type="gramEnd"/>
      <w:r w:rsidRPr="00300A32">
        <w:rPr>
          <w:rFonts w:ascii="Calibri Light" w:hAnsi="Calibri Light" w:cs="Calibri Light"/>
          <w:b/>
          <w:bCs/>
          <w:smallCaps/>
          <w:color w:val="660033"/>
          <w:sz w:val="28"/>
          <w:szCs w:val="28"/>
        </w:rPr>
        <w:t xml:space="preserve"> d’écriture</w:t>
      </w:r>
      <w:r w:rsidR="00DF3CBA">
        <w:rPr>
          <w:rFonts w:ascii="Calibri Light" w:hAnsi="Calibri Light" w:cs="Calibri Light"/>
          <w:b/>
          <w:bCs/>
          <w:smallCaps/>
          <w:color w:val="660033"/>
          <w:sz w:val="28"/>
          <w:szCs w:val="28"/>
        </w:rPr>
        <w:t xml:space="preserve"> (poursuivi au second semestre en LHLET627)</w:t>
      </w:r>
    </w:p>
    <w:p w14:paraId="2B488A4A" w14:textId="67BA5E4B" w:rsidR="005C03B5" w:rsidRPr="00300A32" w:rsidRDefault="005C03B5" w:rsidP="005C03B5">
      <w:pPr>
        <w:spacing w:before="120"/>
        <w:jc w:val="both"/>
        <w:rPr>
          <w:rFonts w:ascii="Calibri Light" w:hAnsi="Calibri Light" w:cs="Calibri Light"/>
          <w:b/>
          <w:bCs/>
        </w:rPr>
      </w:pPr>
      <w:r w:rsidRPr="00300A32">
        <w:rPr>
          <w:rFonts w:ascii="Calibri Light" w:hAnsi="Calibri Light" w:cs="Calibri Light"/>
          <w:b/>
          <w:bCs/>
        </w:rPr>
        <w:t xml:space="preserve">Enseignante : </w:t>
      </w:r>
      <w:r w:rsidR="00DF3CBA">
        <w:rPr>
          <w:rFonts w:ascii="Calibri Light" w:hAnsi="Calibri Light" w:cs="Calibri Light"/>
          <w:b/>
          <w:bCs/>
        </w:rPr>
        <w:t>Sylvie Fabre</w:t>
      </w:r>
    </w:p>
    <w:p w14:paraId="5450FAA9" w14:textId="25FE6CE8" w:rsidR="008934A5" w:rsidRPr="008934A5" w:rsidRDefault="005C03B5" w:rsidP="008934A5">
      <w:pPr>
        <w:spacing w:before="120"/>
        <w:jc w:val="both"/>
        <w:rPr>
          <w:rFonts w:ascii="Calibri Light" w:hAnsi="Calibri Light" w:cs="Calibri Light"/>
        </w:rPr>
      </w:pPr>
      <w:r w:rsidRPr="00300A32">
        <w:rPr>
          <w:rFonts w:ascii="Calibri Light" w:hAnsi="Calibri Light" w:cs="Calibri Light"/>
          <w:b/>
          <w:bCs/>
        </w:rPr>
        <w:t>Présentation</w:t>
      </w:r>
      <w:r w:rsidRPr="00300A32">
        <w:rPr>
          <w:rFonts w:asciiTheme="minorHAnsi" w:hAnsiTheme="minorHAnsi" w:cstheme="minorHAnsi"/>
        </w:rPr>
        <w:t xml:space="preserve">. </w:t>
      </w:r>
      <w:r w:rsidR="008934A5" w:rsidRPr="008934A5">
        <w:rPr>
          <w:rFonts w:ascii="Calibri Light" w:hAnsi="Calibri Light" w:cs="Calibri Light"/>
        </w:rPr>
        <w:t>Atelier d’écriture</w:t>
      </w:r>
      <w:r w:rsidR="00DF3CBA">
        <w:rPr>
          <w:rFonts w:ascii="Calibri Light" w:hAnsi="Calibri Light" w:cs="Calibri Light"/>
        </w:rPr>
        <w:t xml:space="preserve"> créative</w:t>
      </w:r>
    </w:p>
    <w:p w14:paraId="0BB6AB0B" w14:textId="69F83DDE" w:rsidR="008934A5" w:rsidRDefault="00DF3CBA" w:rsidP="008934A5">
      <w:pPr>
        <w:spacing w:before="120"/>
        <w:jc w:val="both"/>
        <w:rPr>
          <w:rFonts w:ascii="Calibri" w:hAnsi="Calibri" w:cs="Calibri"/>
        </w:rPr>
      </w:pPr>
      <w:r w:rsidRPr="00DF3CBA">
        <w:rPr>
          <w:rFonts w:ascii="Calibri" w:hAnsi="Calibri" w:cs="Calibri"/>
        </w:rPr>
        <w:t>Dans cet atelier d’écriture créative nous nous pencherons sur la synesthésie, qui est « la capacité d'expérimenter les sens de manière interconnectée » (association, mélange des sens). Le travail sera principalement réalisé en groupe mais inclura des productions individuelles. Le S1 sera entièrement dédié aux relations entre langage et musique. Nous en profiterons pour travailler (un peu, beaucoup, voire passionnément) la poésie. Il sera question de produire un texte long qui donnera lieu à une lecture intermédiaire en milieu de semestre (6</w:t>
      </w:r>
      <w:r w:rsidRPr="00DF3CBA">
        <w:rPr>
          <w:rFonts w:ascii="Calibri" w:hAnsi="Calibri" w:cs="Calibri"/>
          <w:vertAlign w:val="superscript"/>
        </w:rPr>
        <w:t>e</w:t>
      </w:r>
      <w:r w:rsidRPr="00DF3CBA">
        <w:rPr>
          <w:rFonts w:ascii="Calibri" w:hAnsi="Calibri" w:cs="Calibri"/>
        </w:rPr>
        <w:t xml:space="preserve"> séance), puis à une lecture finale lors des deux dernières séances. Chaque lecture sera évaluée en fonction des consignes et des critères fixés au préalable. Un mini-portfolio (pour expliquer la démarche, éclairer le résultat produit, restituer l'expérience d'écriture) pourra être demandé. Au S2, il sera question de rédiger collectivement un recueil de nouvelles – dont le titre sera tiré au sort – sur les relations entre le langage, les sons, les odeurs, les saveurs et les couleurs (séances 1 à 8-9). Le texte sera scindé par endroits en plusieurs ramifications qui correspondront à des passages conçus individuellement. Le semestre se conclura (séances 9-10 à 12) par une simulation de présentation du recueil aux différents acteurs des médias (journalistes, influenceurs) au moyen d’un dossier de presse présentant l’œuvre (et ses </w:t>
      </w:r>
      <w:proofErr w:type="spellStart"/>
      <w:proofErr w:type="gramStart"/>
      <w:r w:rsidRPr="00DF3CBA">
        <w:rPr>
          <w:rFonts w:ascii="Calibri" w:hAnsi="Calibri" w:cs="Calibri"/>
        </w:rPr>
        <w:t>auteurs.trices</w:t>
      </w:r>
      <w:proofErr w:type="spellEnd"/>
      <w:proofErr w:type="gramEnd"/>
      <w:r w:rsidRPr="00DF3CBA">
        <w:rPr>
          <w:rFonts w:ascii="Calibri" w:hAnsi="Calibri" w:cs="Calibri"/>
        </w:rPr>
        <w:t>) et d’une lecture de gala.</w:t>
      </w:r>
    </w:p>
    <w:p w14:paraId="535E88E1" w14:textId="7B70E4BF" w:rsidR="00DF3CBA" w:rsidRPr="008934A5" w:rsidRDefault="00DF3CBA" w:rsidP="008934A5">
      <w:pPr>
        <w:spacing w:before="120"/>
        <w:jc w:val="both"/>
        <w:rPr>
          <w:rFonts w:ascii="Calibri Light" w:hAnsi="Calibri Light" w:cs="Calibri Light"/>
        </w:rPr>
      </w:pPr>
      <w:r>
        <w:rPr>
          <w:rFonts w:ascii="Calibri" w:hAnsi="Calibri" w:cs="Calibri"/>
        </w:rPr>
        <w:t>Documents d’appui fournis en cours.</w:t>
      </w:r>
    </w:p>
    <w:p w14:paraId="466964E8" w14:textId="77777777" w:rsidR="008934A5" w:rsidRDefault="008934A5" w:rsidP="008934A5">
      <w:pPr>
        <w:spacing w:before="120"/>
        <w:jc w:val="both"/>
        <w:rPr>
          <w:rFonts w:ascii="Calibri Light" w:hAnsi="Calibri Light" w:cs="Calibri Light"/>
        </w:rPr>
      </w:pPr>
    </w:p>
    <w:p w14:paraId="7F33039D" w14:textId="77777777" w:rsidR="00361FCF" w:rsidRDefault="00361FCF" w:rsidP="00361FCF">
      <w:pPr>
        <w:pBdr>
          <w:bottom w:val="single" w:sz="4" w:space="1" w:color="auto"/>
        </w:pBdr>
        <w:spacing w:before="120"/>
        <w:jc w:val="both"/>
        <w:rPr>
          <w:rFonts w:ascii="Calibri Light" w:hAnsi="Calibri Light" w:cs="Calibri Light"/>
        </w:rPr>
      </w:pPr>
    </w:p>
    <w:p w14:paraId="52519BE4" w14:textId="2876783E" w:rsidR="00A60970" w:rsidRDefault="00583913" w:rsidP="00A60970">
      <w:pPr>
        <w:spacing w:after="160" w:line="259" w:lineRule="auto"/>
        <w:rPr>
          <w:rFonts w:asciiTheme="majorHAnsi" w:hAnsiTheme="majorHAnsi" w:cstheme="majorHAnsi"/>
        </w:rPr>
      </w:pPr>
      <w:r>
        <w:rPr>
          <w:rFonts w:asciiTheme="majorHAnsi" w:hAnsiTheme="majorHAnsi" w:cstheme="majorHAnsi"/>
        </w:rPr>
        <w:br w:type="page"/>
      </w:r>
    </w:p>
    <w:p w14:paraId="3773C21C" w14:textId="5FB013FD" w:rsidR="0047287E" w:rsidRPr="00FC15F1" w:rsidRDefault="0047287E" w:rsidP="0047287E">
      <w:pPr>
        <w:pStyle w:val="Titre1"/>
        <w:shd w:val="clear" w:color="auto" w:fill="874170"/>
        <w:spacing w:before="120"/>
        <w:jc w:val="both"/>
        <w:rPr>
          <w:rFonts w:ascii="Calibri Light" w:hAnsi="Calibri Light" w:cs="Calibri Light"/>
          <w:b/>
          <w:bCs/>
          <w:color w:val="FFFFFF" w:themeColor="background1"/>
          <w:sz w:val="24"/>
          <w:szCs w:val="24"/>
        </w:rPr>
      </w:pPr>
      <w:r>
        <w:rPr>
          <w:rFonts w:ascii="Calibri Light" w:hAnsi="Calibri Light" w:cs="Calibri Light"/>
          <w:b/>
          <w:bCs/>
          <w:color w:val="FFFFFF" w:themeColor="background1"/>
          <w:sz w:val="24"/>
          <w:szCs w:val="24"/>
        </w:rPr>
        <w:lastRenderedPageBreak/>
        <w:t xml:space="preserve">Sixième semestre – S 6 – Descriptifs et programmes des cours </w:t>
      </w:r>
      <w:r w:rsidRPr="00FC15F1">
        <w:rPr>
          <w:rFonts w:ascii="Calibri Light" w:hAnsi="Calibri Light" w:cs="Calibri Light"/>
          <w:b/>
          <w:bCs/>
          <w:color w:val="FFFFFF" w:themeColor="background1"/>
          <w:sz w:val="24"/>
          <w:szCs w:val="24"/>
        </w:rPr>
        <w:t xml:space="preserve"> </w:t>
      </w:r>
    </w:p>
    <w:p w14:paraId="6EEA8ACE" w14:textId="77777777" w:rsidR="0047287E" w:rsidRPr="00FC15F1" w:rsidRDefault="0047287E" w:rsidP="0047287E">
      <w:pPr>
        <w:shd w:val="clear" w:color="auto" w:fill="874170"/>
        <w:spacing w:before="120"/>
        <w:jc w:val="both"/>
        <w:rPr>
          <w:rFonts w:ascii="Calibri Light" w:hAnsi="Calibri Light" w:cs="Calibri Light"/>
        </w:rPr>
      </w:pPr>
    </w:p>
    <w:p w14:paraId="21A5EBF3" w14:textId="1D0FC6BA" w:rsidR="00FF0D15" w:rsidRDefault="00FF0D15" w:rsidP="00AD3A87">
      <w:pPr>
        <w:pBdr>
          <w:bottom w:val="single" w:sz="4" w:space="1" w:color="auto"/>
        </w:pBdr>
        <w:spacing w:before="120"/>
        <w:jc w:val="both"/>
        <w:rPr>
          <w:rFonts w:asciiTheme="majorHAnsi" w:hAnsiTheme="majorHAnsi" w:cstheme="majorHAnsi"/>
        </w:rPr>
      </w:pPr>
    </w:p>
    <w:p w14:paraId="59553924" w14:textId="1D7A50B9" w:rsidR="0047287E" w:rsidRPr="00533F54" w:rsidRDefault="0047287E" w:rsidP="0047287E">
      <w:pPr>
        <w:pBdr>
          <w:bottom w:val="single" w:sz="4" w:space="1" w:color="auto"/>
        </w:pBdr>
        <w:spacing w:before="120"/>
        <w:jc w:val="both"/>
        <w:rPr>
          <w:rFonts w:ascii="Calibri Light" w:hAnsi="Calibri Light" w:cs="Calibri Light"/>
          <w:b/>
          <w:bCs/>
          <w:color w:val="660033"/>
          <w:sz w:val="28"/>
          <w:szCs w:val="28"/>
        </w:rPr>
      </w:pPr>
      <w:r>
        <w:rPr>
          <w:rFonts w:ascii="Calibri Light" w:hAnsi="Calibri Light" w:cs="Calibri Light"/>
          <w:b/>
          <w:bCs/>
          <w:color w:val="660033"/>
        </w:rPr>
        <w:t>L</w:t>
      </w:r>
      <w:r w:rsidRPr="00B35BE4">
        <w:rPr>
          <w:rFonts w:ascii="Calibri Light" w:hAnsi="Calibri Light" w:cs="Calibri Light"/>
          <w:b/>
          <w:bCs/>
          <w:color w:val="660033"/>
        </w:rPr>
        <w:t>HLET</w:t>
      </w:r>
      <w:r>
        <w:rPr>
          <w:rFonts w:ascii="Calibri Light" w:hAnsi="Calibri Light" w:cs="Calibri Light"/>
          <w:b/>
          <w:bCs/>
          <w:color w:val="660033"/>
        </w:rPr>
        <w:t xml:space="preserve">602    </w:t>
      </w:r>
      <w:r>
        <w:rPr>
          <w:rFonts w:ascii="Calibri Light" w:hAnsi="Calibri Light" w:cs="Calibri Light"/>
          <w:b/>
          <w:bCs/>
          <w:smallCaps/>
          <w:color w:val="660033"/>
          <w:sz w:val="28"/>
          <w:szCs w:val="28"/>
        </w:rPr>
        <w:t>littérature française XVI</w:t>
      </w:r>
      <w:r w:rsidRPr="00242BAE">
        <w:rPr>
          <w:rFonts w:ascii="Calibri Light" w:hAnsi="Calibri Light" w:cs="Calibri Light"/>
          <w:b/>
          <w:bCs/>
          <w:smallCaps/>
          <w:color w:val="660033"/>
          <w:sz w:val="28"/>
          <w:szCs w:val="28"/>
          <w:vertAlign w:val="superscript"/>
        </w:rPr>
        <w:t>e</w:t>
      </w:r>
      <w:r>
        <w:rPr>
          <w:rFonts w:ascii="Calibri Light" w:hAnsi="Calibri Light" w:cs="Calibri Light"/>
          <w:b/>
          <w:bCs/>
          <w:smallCaps/>
          <w:color w:val="660033"/>
          <w:sz w:val="28"/>
          <w:szCs w:val="28"/>
        </w:rPr>
        <w:t xml:space="preserve"> siècle</w:t>
      </w:r>
    </w:p>
    <w:p w14:paraId="357DF33E" w14:textId="51405630" w:rsidR="0047287E" w:rsidRDefault="0047287E" w:rsidP="0047287E">
      <w:pPr>
        <w:spacing w:before="120"/>
        <w:jc w:val="both"/>
        <w:rPr>
          <w:rFonts w:ascii="Calibri Light" w:hAnsi="Calibri Light" w:cs="Calibri Light"/>
          <w:b/>
          <w:bCs/>
        </w:rPr>
      </w:pPr>
      <w:r>
        <w:rPr>
          <w:rFonts w:ascii="Calibri Light" w:hAnsi="Calibri Light" w:cs="Calibri Light"/>
          <w:b/>
          <w:bCs/>
        </w:rPr>
        <w:t xml:space="preserve">Enseignant : </w:t>
      </w:r>
      <w:r w:rsidR="00800A6B">
        <w:rPr>
          <w:rFonts w:ascii="Calibri Light" w:hAnsi="Calibri Light" w:cs="Calibri Light"/>
        </w:rPr>
        <w:t xml:space="preserve">Alessio </w:t>
      </w:r>
      <w:r w:rsidR="006B22CC">
        <w:rPr>
          <w:rFonts w:ascii="Calibri Light" w:hAnsi="Calibri Light" w:cs="Calibri Light"/>
        </w:rPr>
        <w:t>Marziali-Peretti</w:t>
      </w:r>
    </w:p>
    <w:p w14:paraId="2A38A42E" w14:textId="796A9831" w:rsidR="00D87F1B" w:rsidRPr="00D87F1B" w:rsidRDefault="0047287E" w:rsidP="00D87F1B">
      <w:pPr>
        <w:spacing w:before="120"/>
        <w:jc w:val="both"/>
        <w:rPr>
          <w:rFonts w:ascii="Calibri Light" w:hAnsi="Calibri Light" w:cs="Calibri Light"/>
          <w:b/>
          <w:bCs/>
          <w:lang w:val="fr-CA"/>
        </w:rPr>
      </w:pPr>
      <w:r>
        <w:rPr>
          <w:rFonts w:ascii="Calibri Light" w:hAnsi="Calibri Light" w:cs="Calibri Light"/>
          <w:b/>
          <w:bCs/>
        </w:rPr>
        <w:t xml:space="preserve">Présentation : </w:t>
      </w:r>
      <w:r w:rsidR="00D87F1B" w:rsidRPr="00D87F1B">
        <w:rPr>
          <w:rFonts w:ascii="Calibri Light" w:hAnsi="Calibri Light" w:cs="Calibri Light"/>
          <w:b/>
          <w:bCs/>
          <w:lang w:val="fr-CA"/>
        </w:rPr>
        <w:t>Le jeu des formes, le jeu de l’amour</w:t>
      </w:r>
      <w:r w:rsidR="00D87F1B">
        <w:rPr>
          <w:rFonts w:ascii="Calibri Light" w:hAnsi="Calibri Light" w:cs="Calibri Light"/>
          <w:b/>
          <w:bCs/>
          <w:lang w:val="fr-CA"/>
        </w:rPr>
        <w:t> </w:t>
      </w:r>
      <w:r w:rsidR="00D87F1B" w:rsidRPr="00D87F1B">
        <w:rPr>
          <w:rFonts w:ascii="Calibri Light" w:hAnsi="Calibri Light" w:cs="Calibri Light"/>
          <w:b/>
          <w:bCs/>
          <w:lang w:val="fr-CA"/>
        </w:rPr>
        <w:t>: parcours dans la poésie lyrique du XVI</w:t>
      </w:r>
      <w:r w:rsidR="00D87F1B" w:rsidRPr="00D87F1B">
        <w:rPr>
          <w:rFonts w:ascii="Calibri Light" w:hAnsi="Calibri Light" w:cs="Calibri Light"/>
          <w:b/>
          <w:bCs/>
          <w:vertAlign w:val="superscript"/>
          <w:lang w:val="fr-CA"/>
        </w:rPr>
        <w:t>e</w:t>
      </w:r>
      <w:r w:rsidR="00D87F1B" w:rsidRPr="00D87F1B">
        <w:rPr>
          <w:rFonts w:ascii="Calibri Light" w:hAnsi="Calibri Light" w:cs="Calibri Light"/>
          <w:b/>
          <w:bCs/>
          <w:lang w:val="fr-CA"/>
        </w:rPr>
        <w:t xml:space="preserve"> siècle</w:t>
      </w:r>
    </w:p>
    <w:p w14:paraId="59FF3A46" w14:textId="77777777" w:rsidR="00D87F1B" w:rsidRPr="00D87F1B" w:rsidRDefault="00D87F1B" w:rsidP="00D87F1B">
      <w:pPr>
        <w:widowControl w:val="0"/>
        <w:pBdr>
          <w:bottom w:val="single" w:sz="4" w:space="1" w:color="auto"/>
        </w:pBdr>
        <w:autoSpaceDE w:val="0"/>
        <w:autoSpaceDN w:val="0"/>
        <w:spacing w:before="120"/>
        <w:jc w:val="both"/>
        <w:rPr>
          <w:rFonts w:ascii="Calibri Light" w:hAnsi="Calibri Light" w:cs="Calibri Light"/>
          <w:lang w:val="fr-CA"/>
        </w:rPr>
      </w:pPr>
      <w:r w:rsidRPr="00D87F1B">
        <w:rPr>
          <w:rFonts w:ascii="Calibri Light" w:hAnsi="Calibri Light" w:cs="Calibri Light"/>
          <w:lang w:val="fr-CA"/>
        </w:rPr>
        <w:t>La poésie lyrique est-elle avant tout l'expression des émotions ou relève-t-elle d'un art de la composition fondé sur des formes et des codes partagés ? Ce cours propose d'aborder cette question à partir des œuvres de Joachim Du Bellay, Pierre de Ronsard, Louise Labé et Gabrielle de Coignard.</w:t>
      </w:r>
    </w:p>
    <w:p w14:paraId="2F6B66CC" w14:textId="77777777" w:rsidR="00D87F1B" w:rsidRPr="00D87F1B" w:rsidRDefault="00D87F1B" w:rsidP="00D87F1B">
      <w:pPr>
        <w:widowControl w:val="0"/>
        <w:pBdr>
          <w:bottom w:val="single" w:sz="4" w:space="1" w:color="auto"/>
        </w:pBdr>
        <w:autoSpaceDE w:val="0"/>
        <w:autoSpaceDN w:val="0"/>
        <w:spacing w:before="120"/>
        <w:jc w:val="both"/>
        <w:rPr>
          <w:rFonts w:ascii="Calibri Light" w:hAnsi="Calibri Light" w:cs="Calibri Light"/>
          <w:lang w:val="fr-CA"/>
        </w:rPr>
      </w:pPr>
      <w:r w:rsidRPr="00D87F1B">
        <w:rPr>
          <w:rFonts w:ascii="Calibri Light" w:hAnsi="Calibri Light" w:cs="Calibri Light"/>
          <w:lang w:val="fr-CA"/>
        </w:rPr>
        <w:t>Nous étudierons la constitution d'une tradition lyrique européenne, héritière des troubadours, de Pétrarque et des poètes italiens, profondément renouvelée au XVIe siècle par l'humanisme et la redécouverte des modèles antiques. Reposant sur un dialogue constant avec des formes et des modèles hérités, la poésie lyrique constitue un jeu avec les formes, indissociable de l'expression des émotions. Nous analyserons comment les poètes combinent, infléchissent et réinventent ces modèles selon des règles largement partagées.</w:t>
      </w:r>
    </w:p>
    <w:p w14:paraId="7C7E595F" w14:textId="46537202" w:rsidR="005A292D" w:rsidRDefault="00D87F1B" w:rsidP="00D87F1B">
      <w:pPr>
        <w:widowControl w:val="0"/>
        <w:pBdr>
          <w:bottom w:val="single" w:sz="4" w:space="1" w:color="auto"/>
        </w:pBdr>
        <w:autoSpaceDE w:val="0"/>
        <w:autoSpaceDN w:val="0"/>
        <w:spacing w:before="120"/>
        <w:jc w:val="both"/>
        <w:rPr>
          <w:rFonts w:ascii="Calibri Light" w:hAnsi="Calibri Light" w:cs="Calibri Light"/>
          <w:lang w:val="fr-CA"/>
        </w:rPr>
      </w:pPr>
      <w:r w:rsidRPr="00D87F1B">
        <w:rPr>
          <w:rFonts w:ascii="Calibri Light" w:hAnsi="Calibri Light" w:cs="Calibri Light"/>
          <w:lang w:val="fr-CA"/>
        </w:rPr>
        <w:t>Une attention particulière sera accordée à la construction de la relation entre le « je » et le « tu », qui organise le discours lyrique. Nous verrons comment une même structure peut produire des significations différentes selon qu'elle est mise au service d'une voix masculine ou féminine, d'un amour profane ou spirituel, ou encore enrichie par les références à la mythologie et à la culture antique.</w:t>
      </w:r>
    </w:p>
    <w:p w14:paraId="0195D606" w14:textId="77777777" w:rsidR="00D87F1B" w:rsidRPr="005A292D" w:rsidRDefault="00D87F1B" w:rsidP="00D87F1B">
      <w:pPr>
        <w:widowControl w:val="0"/>
        <w:pBdr>
          <w:bottom w:val="single" w:sz="4" w:space="1" w:color="auto"/>
        </w:pBdr>
        <w:autoSpaceDE w:val="0"/>
        <w:autoSpaceDN w:val="0"/>
        <w:spacing w:before="120"/>
        <w:jc w:val="both"/>
        <w:rPr>
          <w:rFonts w:asciiTheme="majorHAnsi" w:hAnsiTheme="majorHAnsi" w:cstheme="majorHAnsi"/>
        </w:rPr>
      </w:pPr>
    </w:p>
    <w:p w14:paraId="7249CF78" w14:textId="2235D4DA" w:rsidR="0047287E" w:rsidRDefault="00D87F1B" w:rsidP="00AD3A87">
      <w:pPr>
        <w:pBdr>
          <w:bottom w:val="single" w:sz="4" w:space="1" w:color="auto"/>
        </w:pBdr>
        <w:spacing w:before="120"/>
        <w:jc w:val="both"/>
        <w:rPr>
          <w:rFonts w:asciiTheme="majorHAnsi" w:hAnsiTheme="majorHAnsi" w:cstheme="majorHAnsi"/>
        </w:rPr>
      </w:pPr>
      <w:r w:rsidRPr="00D87F1B">
        <w:rPr>
          <w:rFonts w:asciiTheme="majorHAnsi" w:hAnsiTheme="majorHAnsi" w:cstheme="majorHAnsi"/>
          <w:b/>
          <w:bCs/>
        </w:rPr>
        <w:t>Bibliographie</w:t>
      </w:r>
      <w:r w:rsidRPr="00D87F1B">
        <w:rPr>
          <w:rFonts w:asciiTheme="majorHAnsi" w:hAnsiTheme="majorHAnsi" w:cstheme="majorHAnsi"/>
        </w:rPr>
        <w:t xml:space="preserve"> : voir </w:t>
      </w:r>
      <w:proofErr w:type="spellStart"/>
      <w:r w:rsidRPr="00D87F1B">
        <w:rPr>
          <w:rFonts w:asciiTheme="majorHAnsi" w:hAnsiTheme="majorHAnsi" w:cstheme="majorHAnsi"/>
        </w:rPr>
        <w:t>ecampus</w:t>
      </w:r>
      <w:proofErr w:type="spellEnd"/>
      <w:r>
        <w:rPr>
          <w:rFonts w:asciiTheme="majorHAnsi" w:hAnsiTheme="majorHAnsi" w:cstheme="majorHAnsi"/>
        </w:rPr>
        <w:t xml:space="preserve"> au début du semestre</w:t>
      </w:r>
    </w:p>
    <w:p w14:paraId="7BA6373E" w14:textId="77777777" w:rsidR="00D87F1B" w:rsidRDefault="00D87F1B" w:rsidP="00AD3A87">
      <w:pPr>
        <w:pBdr>
          <w:bottom w:val="single" w:sz="4" w:space="1" w:color="auto"/>
        </w:pBdr>
        <w:spacing w:before="120"/>
        <w:jc w:val="both"/>
        <w:rPr>
          <w:rFonts w:asciiTheme="majorHAnsi" w:hAnsiTheme="majorHAnsi" w:cstheme="majorHAnsi"/>
        </w:rPr>
      </w:pPr>
    </w:p>
    <w:p w14:paraId="41DB1396" w14:textId="76285BCA" w:rsidR="00B6551B" w:rsidRPr="00C72C9B" w:rsidRDefault="00B6551B" w:rsidP="00B6551B">
      <w:pPr>
        <w:pBdr>
          <w:bottom w:val="single" w:sz="4" w:space="1" w:color="auto"/>
        </w:pBdr>
        <w:spacing w:before="120"/>
        <w:jc w:val="both"/>
        <w:rPr>
          <w:rFonts w:ascii="Calibri Light" w:hAnsi="Calibri Light" w:cs="Calibri Light"/>
          <w:b/>
          <w:bCs/>
          <w:color w:val="660033"/>
        </w:rPr>
      </w:pPr>
      <w:r w:rsidRPr="00B35BE4">
        <w:rPr>
          <w:rFonts w:ascii="Calibri Light" w:hAnsi="Calibri Light" w:cs="Calibri Light"/>
          <w:b/>
          <w:bCs/>
          <w:color w:val="660033"/>
        </w:rPr>
        <w:t>LHLET</w:t>
      </w:r>
      <w:r w:rsidR="006043C2">
        <w:rPr>
          <w:rFonts w:ascii="Calibri Light" w:hAnsi="Calibri Light" w:cs="Calibri Light"/>
          <w:b/>
          <w:bCs/>
          <w:color w:val="660033"/>
        </w:rPr>
        <w:t xml:space="preserve"> 612</w:t>
      </w:r>
      <w:r>
        <w:rPr>
          <w:rFonts w:ascii="Calibri Light" w:hAnsi="Calibri Light" w:cs="Calibri Light"/>
          <w:b/>
          <w:bCs/>
          <w:color w:val="660033"/>
        </w:rPr>
        <w:t xml:space="preserve">    </w:t>
      </w:r>
      <w:r w:rsidRPr="002D5122">
        <w:rPr>
          <w:rFonts w:ascii="Calibri Light" w:hAnsi="Calibri Light" w:cs="Calibri Light"/>
          <w:b/>
          <w:bCs/>
          <w:smallCaps/>
          <w:color w:val="660033"/>
          <w:sz w:val="28"/>
          <w:szCs w:val="28"/>
        </w:rPr>
        <w:t>Littérature du Moyen Âge</w:t>
      </w:r>
    </w:p>
    <w:p w14:paraId="0C8B4AEB" w14:textId="7CCB42CC" w:rsidR="00B6551B" w:rsidRPr="005F0C81" w:rsidRDefault="00B6551B" w:rsidP="00B6551B">
      <w:pPr>
        <w:spacing w:before="120"/>
        <w:jc w:val="both"/>
        <w:rPr>
          <w:rFonts w:ascii="Calibri Light" w:hAnsi="Calibri Light" w:cs="Calibri Light"/>
          <w:b/>
          <w:bCs/>
          <w:color w:val="FF0000"/>
        </w:rPr>
      </w:pPr>
      <w:r>
        <w:rPr>
          <w:rFonts w:ascii="Calibri Light" w:hAnsi="Calibri Light" w:cs="Calibri Light"/>
          <w:b/>
          <w:bCs/>
        </w:rPr>
        <w:t xml:space="preserve">Enseignant : </w:t>
      </w:r>
      <w:r w:rsidR="00A26A22">
        <w:rPr>
          <w:rFonts w:ascii="Calibri Light" w:hAnsi="Calibri Light" w:cs="Calibri Light"/>
        </w:rPr>
        <w:t>Anne Rochebouet</w:t>
      </w:r>
      <w:r>
        <w:rPr>
          <w:rFonts w:ascii="Calibri Light" w:hAnsi="Calibri Light" w:cs="Calibri Light"/>
        </w:rPr>
        <w:t xml:space="preserve"> </w:t>
      </w:r>
    </w:p>
    <w:p w14:paraId="3BF34308" w14:textId="0FB7182E" w:rsidR="00B6551B" w:rsidRDefault="00B6551B" w:rsidP="009324C7">
      <w:pPr>
        <w:spacing w:before="120"/>
        <w:jc w:val="both"/>
        <w:rPr>
          <w:rFonts w:asciiTheme="minorHAnsi" w:hAnsiTheme="minorHAnsi" w:cstheme="minorHAnsi"/>
          <w:b/>
          <w:bCs/>
        </w:rPr>
      </w:pPr>
      <w:r w:rsidRPr="00361FCF">
        <w:rPr>
          <w:rFonts w:ascii="Calibri Light" w:hAnsi="Calibri Light" w:cs="Calibri Light"/>
          <w:b/>
          <w:bCs/>
        </w:rPr>
        <w:t>Présentation</w:t>
      </w:r>
      <w:r w:rsidR="009324C7">
        <w:rPr>
          <w:rFonts w:ascii="Calibri Light" w:hAnsi="Calibri Light" w:cs="Calibri Light"/>
          <w:b/>
          <w:bCs/>
        </w:rPr>
        <w:t xml:space="preserve"> et programme à venir</w:t>
      </w:r>
    </w:p>
    <w:p w14:paraId="46196927" w14:textId="77777777" w:rsidR="009324C7" w:rsidRPr="009324C7" w:rsidRDefault="009324C7" w:rsidP="009324C7">
      <w:pPr>
        <w:spacing w:before="120"/>
        <w:jc w:val="both"/>
        <w:rPr>
          <w:rFonts w:asciiTheme="minorHAnsi" w:hAnsiTheme="minorHAnsi" w:cstheme="minorHAnsi"/>
        </w:rPr>
      </w:pPr>
    </w:p>
    <w:p w14:paraId="591E4C05" w14:textId="77777777" w:rsidR="009324C7" w:rsidRPr="009324C7" w:rsidRDefault="009324C7" w:rsidP="009324C7">
      <w:pPr>
        <w:spacing w:before="120"/>
        <w:jc w:val="both"/>
        <w:rPr>
          <w:rFonts w:asciiTheme="minorHAnsi" w:hAnsiTheme="minorHAnsi" w:cstheme="minorHAnsi"/>
        </w:rPr>
      </w:pPr>
    </w:p>
    <w:p w14:paraId="0152E172" w14:textId="77777777" w:rsidR="009324C7" w:rsidRPr="009324C7" w:rsidRDefault="009324C7" w:rsidP="009324C7">
      <w:pPr>
        <w:spacing w:before="120"/>
        <w:jc w:val="both"/>
        <w:rPr>
          <w:rFonts w:asciiTheme="majorHAnsi" w:hAnsiTheme="majorHAnsi" w:cstheme="majorHAnsi"/>
          <w:noProof/>
        </w:rPr>
      </w:pPr>
    </w:p>
    <w:p w14:paraId="00C30E7B" w14:textId="7732E5D3" w:rsidR="005A292D" w:rsidRPr="00B36D78" w:rsidRDefault="005A292D" w:rsidP="005A292D">
      <w:pPr>
        <w:pBdr>
          <w:bottom w:val="single" w:sz="4" w:space="1" w:color="auto"/>
        </w:pBdr>
        <w:spacing w:before="120"/>
        <w:jc w:val="both"/>
        <w:rPr>
          <w:rFonts w:ascii="Calibri Light" w:hAnsi="Calibri Light" w:cs="Calibri Light"/>
          <w:b/>
          <w:bCs/>
          <w:color w:val="660033"/>
        </w:rPr>
      </w:pPr>
      <w:r w:rsidRPr="00B35BE4">
        <w:rPr>
          <w:rFonts w:ascii="Calibri Light" w:hAnsi="Calibri Light" w:cs="Calibri Light"/>
          <w:b/>
          <w:bCs/>
          <w:color w:val="660033"/>
        </w:rPr>
        <w:t>LHLET</w:t>
      </w:r>
      <w:r>
        <w:rPr>
          <w:rFonts w:ascii="Calibri Light" w:hAnsi="Calibri Light" w:cs="Calibri Light"/>
          <w:b/>
          <w:bCs/>
          <w:color w:val="660033"/>
        </w:rPr>
        <w:t xml:space="preserve">614   </w:t>
      </w:r>
      <w:r w:rsidR="001C1761">
        <w:rPr>
          <w:rFonts w:ascii="Calibri Light" w:hAnsi="Calibri Light" w:cs="Calibri Light"/>
          <w:b/>
          <w:bCs/>
          <w:smallCaps/>
          <w:color w:val="660033"/>
          <w:sz w:val="28"/>
          <w:szCs w:val="28"/>
          <w:lang w:val="fr-CA"/>
        </w:rPr>
        <w:t>L</w:t>
      </w:r>
      <w:r w:rsidRPr="00825D6F">
        <w:rPr>
          <w:rFonts w:ascii="Calibri Light" w:hAnsi="Calibri Light" w:cs="Calibri Light"/>
          <w:b/>
          <w:bCs/>
          <w:smallCaps/>
          <w:color w:val="660033"/>
          <w:sz w:val="28"/>
          <w:szCs w:val="28"/>
          <w:lang w:val="fr-CA"/>
        </w:rPr>
        <w:t>ittérature comparée</w:t>
      </w:r>
      <w:r>
        <w:rPr>
          <w:rFonts w:ascii="Calibri Light" w:hAnsi="Calibri Light" w:cs="Calibri Light"/>
          <w:b/>
          <w:bCs/>
          <w:smallCaps/>
          <w:color w:val="660033"/>
          <w:sz w:val="28"/>
          <w:szCs w:val="28"/>
          <w:lang w:val="fr-CA"/>
        </w:rPr>
        <w:t xml:space="preserve"> </w:t>
      </w:r>
    </w:p>
    <w:p w14:paraId="560F33E3" w14:textId="6A90DBD3" w:rsidR="005A292D" w:rsidRDefault="005A292D" w:rsidP="005A292D">
      <w:pPr>
        <w:spacing w:before="120"/>
        <w:jc w:val="both"/>
        <w:rPr>
          <w:rFonts w:ascii="Calibri Light" w:hAnsi="Calibri Light" w:cs="Calibri Light"/>
          <w:b/>
          <w:bCs/>
        </w:rPr>
      </w:pPr>
      <w:r>
        <w:rPr>
          <w:rFonts w:ascii="Calibri Light" w:hAnsi="Calibri Light" w:cs="Calibri Light"/>
          <w:b/>
          <w:bCs/>
        </w:rPr>
        <w:t>Enseignant</w:t>
      </w:r>
      <w:r w:rsidR="007C73D3">
        <w:rPr>
          <w:rFonts w:ascii="Calibri Light" w:hAnsi="Calibri Light" w:cs="Calibri Light"/>
          <w:b/>
          <w:bCs/>
        </w:rPr>
        <w:t>e</w:t>
      </w:r>
      <w:r>
        <w:rPr>
          <w:rFonts w:ascii="Calibri Light" w:hAnsi="Calibri Light" w:cs="Calibri Light"/>
          <w:b/>
          <w:bCs/>
        </w:rPr>
        <w:t xml:space="preserve"> : </w:t>
      </w:r>
      <w:r w:rsidR="00BB4E6E">
        <w:rPr>
          <w:rFonts w:ascii="Calibri Light" w:hAnsi="Calibri Light" w:cs="Calibri Light"/>
        </w:rPr>
        <w:t>Barbara Servant</w:t>
      </w:r>
    </w:p>
    <w:p w14:paraId="6E4C6A76" w14:textId="15A64DBD" w:rsidR="00334EBC" w:rsidRPr="00BB4E6E" w:rsidRDefault="00792BA3" w:rsidP="00334EBC">
      <w:pPr>
        <w:spacing w:before="120"/>
        <w:jc w:val="both"/>
        <w:rPr>
          <w:rFonts w:asciiTheme="minorHAnsi" w:hAnsiTheme="minorHAnsi" w:cstheme="minorHAnsi"/>
          <w:b/>
          <w:bCs/>
        </w:rPr>
      </w:pPr>
      <w:r>
        <w:rPr>
          <w:rFonts w:ascii="Calibri Light" w:hAnsi="Calibri Light" w:cs="Calibri Light"/>
          <w:b/>
          <w:bCs/>
        </w:rPr>
        <w:t xml:space="preserve">Présentation : </w:t>
      </w:r>
      <w:r w:rsidR="003F393F">
        <w:rPr>
          <w:rFonts w:asciiTheme="minorHAnsi" w:hAnsiTheme="minorHAnsi" w:cstheme="minorHAnsi"/>
        </w:rPr>
        <w:t>Fictions</w:t>
      </w:r>
      <w:r w:rsidR="00A26A22">
        <w:rPr>
          <w:rFonts w:asciiTheme="minorHAnsi" w:hAnsiTheme="minorHAnsi" w:cstheme="minorHAnsi"/>
        </w:rPr>
        <w:t xml:space="preserve"> </w:t>
      </w:r>
      <w:proofErr w:type="spellStart"/>
      <w:r w:rsidR="00A26A22">
        <w:rPr>
          <w:rFonts w:asciiTheme="minorHAnsi" w:hAnsiTheme="minorHAnsi" w:cstheme="minorHAnsi"/>
        </w:rPr>
        <w:t>post-apocalyptique</w:t>
      </w:r>
      <w:r w:rsidR="003F393F">
        <w:rPr>
          <w:rFonts w:asciiTheme="minorHAnsi" w:hAnsiTheme="minorHAnsi" w:cstheme="minorHAnsi"/>
        </w:rPr>
        <w:t>s</w:t>
      </w:r>
      <w:proofErr w:type="spellEnd"/>
    </w:p>
    <w:p w14:paraId="441965FC" w14:textId="77777777" w:rsidR="003F393F" w:rsidRPr="003F393F" w:rsidRDefault="003F393F" w:rsidP="003F393F">
      <w:pPr>
        <w:pBdr>
          <w:bottom w:val="single" w:sz="4" w:space="1" w:color="auto"/>
        </w:pBdr>
        <w:spacing w:before="120"/>
        <w:jc w:val="both"/>
        <w:rPr>
          <w:rFonts w:ascii="Calibri Light" w:hAnsi="Calibri Light" w:cs="Calibri Light"/>
        </w:rPr>
      </w:pPr>
      <w:r w:rsidRPr="003F393F">
        <w:rPr>
          <w:rFonts w:ascii="Calibri Light" w:hAnsi="Calibri Light" w:cs="Calibri Light"/>
        </w:rPr>
        <w:t xml:space="preserve">Sous-genre de la science-fiction, les fictions </w:t>
      </w:r>
      <w:proofErr w:type="spellStart"/>
      <w:r w:rsidRPr="003F393F">
        <w:rPr>
          <w:rFonts w:ascii="Calibri Light" w:hAnsi="Calibri Light" w:cs="Calibri Light"/>
        </w:rPr>
        <w:t>post-apocalyptiques</w:t>
      </w:r>
      <w:proofErr w:type="spellEnd"/>
      <w:r w:rsidRPr="003F393F">
        <w:rPr>
          <w:rFonts w:ascii="Calibri Light" w:hAnsi="Calibri Light" w:cs="Calibri Light"/>
        </w:rPr>
        <w:t xml:space="preserve"> représentent la façon dont un ou plusieurs individus survivent après une catastrophe ayant détruit la civilisation. Dans ce cours, nous verrons comment ces narrations invitent à s’interroger sur le rapport de l’être humain à la solitude et aux autres mais aussi au monde qui l’entoure. En effet, souvent </w:t>
      </w:r>
      <w:proofErr w:type="spellStart"/>
      <w:r w:rsidRPr="003F393F">
        <w:rPr>
          <w:rFonts w:ascii="Calibri Light" w:hAnsi="Calibri Light" w:cs="Calibri Light"/>
        </w:rPr>
        <w:t>isolé·e</w:t>
      </w:r>
      <w:proofErr w:type="spellEnd"/>
      <w:r w:rsidRPr="003F393F">
        <w:rPr>
          <w:rFonts w:ascii="Calibri Light" w:hAnsi="Calibri Light" w:cs="Calibri Light"/>
        </w:rPr>
        <w:t xml:space="preserve">, </w:t>
      </w:r>
      <w:r w:rsidRPr="003F393F">
        <w:rPr>
          <w:rFonts w:ascii="Calibri Light" w:hAnsi="Calibri Light" w:cs="Calibri Light"/>
        </w:rPr>
        <w:lastRenderedPageBreak/>
        <w:t xml:space="preserve">le survivant ou la survivante est </w:t>
      </w:r>
      <w:proofErr w:type="spellStart"/>
      <w:r w:rsidRPr="003F393F">
        <w:rPr>
          <w:rFonts w:ascii="Calibri Light" w:hAnsi="Calibri Light" w:cs="Calibri Light"/>
        </w:rPr>
        <w:t>conduit·e</w:t>
      </w:r>
      <w:proofErr w:type="spellEnd"/>
      <w:r w:rsidRPr="003F393F">
        <w:rPr>
          <w:rFonts w:ascii="Calibri Light" w:hAnsi="Calibri Light" w:cs="Calibri Light"/>
        </w:rPr>
        <w:t xml:space="preserve"> à repenser son lien aux autres êtres vivants et à son environnement, que ce dernier soit dévasté ou au contraire nourricier. Ces récits nous permettrons donc d’aborder la notion d’</w:t>
      </w:r>
      <w:proofErr w:type="spellStart"/>
      <w:r w:rsidRPr="003F393F">
        <w:rPr>
          <w:rFonts w:ascii="Calibri Light" w:hAnsi="Calibri Light" w:cs="Calibri Light"/>
        </w:rPr>
        <w:t>écopoétique</w:t>
      </w:r>
      <w:proofErr w:type="spellEnd"/>
      <w:r w:rsidRPr="003F393F">
        <w:rPr>
          <w:rFonts w:ascii="Calibri Light" w:hAnsi="Calibri Light" w:cs="Calibri Light"/>
        </w:rPr>
        <w:t xml:space="preserve">. Nous étudierons en priorité trois œuvres intégrales qui mettent en scène une femme seule, une communauté de femmes enfermée puis errant dans un monde dévasté, ou un homme désireux de protéger son fils : </w:t>
      </w:r>
      <w:r w:rsidRPr="003F393F">
        <w:rPr>
          <w:rFonts w:ascii="Calibri Light" w:hAnsi="Calibri Light" w:cs="Calibri Light"/>
          <w:i/>
        </w:rPr>
        <w:t>Le Mur invisible</w:t>
      </w:r>
      <w:r w:rsidRPr="003F393F">
        <w:rPr>
          <w:rFonts w:ascii="Calibri Light" w:hAnsi="Calibri Light" w:cs="Calibri Light"/>
          <w:i/>
          <w:iCs/>
        </w:rPr>
        <w:t xml:space="preserve"> </w:t>
      </w:r>
      <w:r w:rsidRPr="003F393F">
        <w:rPr>
          <w:rFonts w:ascii="Calibri Light" w:hAnsi="Calibri Light" w:cs="Calibri Light"/>
        </w:rPr>
        <w:t xml:space="preserve">de Marlen Haushofer (1963), </w:t>
      </w:r>
      <w:r w:rsidRPr="003F393F">
        <w:rPr>
          <w:rFonts w:ascii="Calibri Light" w:hAnsi="Calibri Light" w:cs="Calibri Light"/>
          <w:i/>
          <w:iCs/>
        </w:rPr>
        <w:t>Moi qui n’ai pas connu les hommes</w:t>
      </w:r>
      <w:r w:rsidRPr="003F393F">
        <w:rPr>
          <w:rFonts w:ascii="Calibri Light" w:hAnsi="Calibri Light" w:cs="Calibri Light"/>
        </w:rPr>
        <w:t xml:space="preserve"> de Jaqueline Harpman (1995), et </w:t>
      </w:r>
      <w:r w:rsidRPr="003F393F">
        <w:rPr>
          <w:rFonts w:ascii="Calibri Light" w:hAnsi="Calibri Light" w:cs="Calibri Light"/>
          <w:i/>
          <w:iCs/>
        </w:rPr>
        <w:t>La Route</w:t>
      </w:r>
      <w:r w:rsidRPr="003F393F">
        <w:rPr>
          <w:rFonts w:ascii="Calibri Light" w:hAnsi="Calibri Light" w:cs="Calibri Light"/>
        </w:rPr>
        <w:t xml:space="preserve"> de Cormac Mac Carthy (2006). En mettant en scène des narratrices homodiégétiques qui décident de raconter leur histoire, les deux premiers romans ouvrent une réflexion sur la forme même du récit et l’importance de la transmission. Par ailleurs, le choix de deux œuvres mettant en scène des femmes nous conduira à réfléchir sur les spécificités des fictions </w:t>
      </w:r>
      <w:proofErr w:type="spellStart"/>
      <w:r w:rsidRPr="003F393F">
        <w:rPr>
          <w:rFonts w:ascii="Calibri Light" w:hAnsi="Calibri Light" w:cs="Calibri Light"/>
        </w:rPr>
        <w:t>post-apocalyptiques</w:t>
      </w:r>
      <w:proofErr w:type="spellEnd"/>
      <w:r w:rsidRPr="003F393F">
        <w:rPr>
          <w:rFonts w:ascii="Calibri Light" w:hAnsi="Calibri Light" w:cs="Calibri Light"/>
        </w:rPr>
        <w:t xml:space="preserve"> au féminin, angle que nous développerons avec l’éclairage, plus ponctuel, de dystopies féministes. </w:t>
      </w:r>
    </w:p>
    <w:p w14:paraId="1D6A5BCD" w14:textId="77777777" w:rsidR="003F393F" w:rsidRPr="003F393F" w:rsidRDefault="003F393F" w:rsidP="003F393F">
      <w:pPr>
        <w:pBdr>
          <w:bottom w:val="single" w:sz="4" w:space="1" w:color="auto"/>
        </w:pBdr>
        <w:spacing w:before="120"/>
        <w:jc w:val="both"/>
        <w:rPr>
          <w:rFonts w:ascii="Calibri Light" w:hAnsi="Calibri Light" w:cs="Calibri Light"/>
          <w:b/>
          <w:bCs/>
        </w:rPr>
      </w:pPr>
    </w:p>
    <w:p w14:paraId="1450867E" w14:textId="77777777" w:rsidR="003F393F" w:rsidRPr="003F393F" w:rsidRDefault="003F393F" w:rsidP="003F393F">
      <w:pPr>
        <w:pBdr>
          <w:bottom w:val="single" w:sz="4" w:space="1" w:color="auto"/>
        </w:pBdr>
        <w:spacing w:before="120"/>
        <w:jc w:val="both"/>
        <w:rPr>
          <w:rFonts w:ascii="Calibri Light" w:hAnsi="Calibri Light" w:cs="Calibri Light"/>
          <w:b/>
          <w:bCs/>
        </w:rPr>
      </w:pPr>
      <w:r w:rsidRPr="003F393F">
        <w:rPr>
          <w:rFonts w:ascii="Calibri Light" w:hAnsi="Calibri Light" w:cs="Calibri Light"/>
          <w:b/>
          <w:bCs/>
        </w:rPr>
        <w:t xml:space="preserve">Corpus étudié : </w:t>
      </w:r>
    </w:p>
    <w:p w14:paraId="70443A08" w14:textId="77777777" w:rsidR="003F393F" w:rsidRPr="003F393F" w:rsidRDefault="003F393F" w:rsidP="003F393F">
      <w:pPr>
        <w:pBdr>
          <w:bottom w:val="single" w:sz="4" w:space="1" w:color="auto"/>
        </w:pBdr>
        <w:spacing w:before="120"/>
        <w:jc w:val="both"/>
        <w:rPr>
          <w:rFonts w:ascii="Calibri Light" w:hAnsi="Calibri Light" w:cs="Calibri Light"/>
        </w:rPr>
      </w:pPr>
      <w:r w:rsidRPr="003F393F">
        <w:rPr>
          <w:rFonts w:ascii="Calibri Light" w:hAnsi="Calibri Light" w:cs="Calibri Light"/>
        </w:rPr>
        <w:t xml:space="preserve">Marlen Haushofer, </w:t>
      </w:r>
      <w:r w:rsidRPr="003F393F">
        <w:rPr>
          <w:rFonts w:ascii="Calibri Light" w:hAnsi="Calibri Light" w:cs="Calibri Light"/>
          <w:i/>
        </w:rPr>
        <w:t>Le Mur invisible</w:t>
      </w:r>
      <w:r w:rsidRPr="003F393F">
        <w:rPr>
          <w:rFonts w:ascii="Calibri Light" w:hAnsi="Calibri Light" w:cs="Calibri Light"/>
        </w:rPr>
        <w:t xml:space="preserve"> [</w:t>
      </w:r>
      <w:r w:rsidRPr="003F393F">
        <w:rPr>
          <w:rFonts w:ascii="Calibri Light" w:hAnsi="Calibri Light" w:cs="Calibri Light"/>
          <w:i/>
        </w:rPr>
        <w:t>Die Wand</w:t>
      </w:r>
      <w:r w:rsidRPr="003F393F">
        <w:rPr>
          <w:rFonts w:ascii="Calibri Light" w:hAnsi="Calibri Light" w:cs="Calibri Light"/>
        </w:rPr>
        <w:t>, 1963], Liselotte Bodo et Jaqueline Chambon (trad.), Babel Actes Sud (poche), 1993.</w:t>
      </w:r>
    </w:p>
    <w:p w14:paraId="04732FD5" w14:textId="77777777" w:rsidR="003F393F" w:rsidRPr="003F393F" w:rsidRDefault="003F393F" w:rsidP="003F393F">
      <w:pPr>
        <w:pBdr>
          <w:bottom w:val="single" w:sz="4" w:space="1" w:color="auto"/>
        </w:pBdr>
        <w:spacing w:before="120"/>
        <w:jc w:val="both"/>
        <w:rPr>
          <w:rFonts w:ascii="Calibri Light" w:hAnsi="Calibri Light" w:cs="Calibri Light"/>
        </w:rPr>
      </w:pPr>
      <w:r w:rsidRPr="003F393F">
        <w:rPr>
          <w:rFonts w:ascii="Calibri Light" w:hAnsi="Calibri Light" w:cs="Calibri Light"/>
        </w:rPr>
        <w:t xml:space="preserve">Jacqueline Harpman, </w:t>
      </w:r>
      <w:r w:rsidRPr="003F393F">
        <w:rPr>
          <w:rFonts w:ascii="Calibri Light" w:hAnsi="Calibri Light" w:cs="Calibri Light"/>
          <w:i/>
          <w:iCs/>
        </w:rPr>
        <w:t>Moi qui n’ai pas connu les hommes</w:t>
      </w:r>
      <w:r w:rsidRPr="003F393F">
        <w:rPr>
          <w:rFonts w:ascii="Calibri Light" w:hAnsi="Calibri Light" w:cs="Calibri Light"/>
        </w:rPr>
        <w:t xml:space="preserve"> [1995], Le Livre de poche, 2026.</w:t>
      </w:r>
    </w:p>
    <w:p w14:paraId="51FEB9A5" w14:textId="77777777" w:rsidR="003F393F" w:rsidRPr="003F393F" w:rsidRDefault="003F393F" w:rsidP="003F393F">
      <w:pPr>
        <w:pBdr>
          <w:bottom w:val="single" w:sz="4" w:space="1" w:color="auto"/>
        </w:pBdr>
        <w:spacing w:before="120"/>
        <w:jc w:val="both"/>
        <w:rPr>
          <w:rFonts w:ascii="Calibri Light" w:hAnsi="Calibri Light" w:cs="Calibri Light"/>
        </w:rPr>
      </w:pPr>
      <w:r w:rsidRPr="003F393F">
        <w:rPr>
          <w:rFonts w:ascii="Calibri Light" w:hAnsi="Calibri Light" w:cs="Calibri Light"/>
        </w:rPr>
        <w:t>Cormac Mac Carthy</w:t>
      </w:r>
      <w:r w:rsidRPr="003F393F">
        <w:rPr>
          <w:rFonts w:ascii="Calibri Light" w:hAnsi="Calibri Light" w:cs="Calibri Light"/>
          <w:i/>
        </w:rPr>
        <w:t>, La Route</w:t>
      </w:r>
      <w:r w:rsidRPr="003F393F">
        <w:rPr>
          <w:rFonts w:ascii="Calibri Light" w:hAnsi="Calibri Light" w:cs="Calibri Light"/>
        </w:rPr>
        <w:t xml:space="preserve"> [</w:t>
      </w:r>
      <w:r w:rsidRPr="003F393F">
        <w:rPr>
          <w:rFonts w:ascii="Calibri Light" w:hAnsi="Calibri Light" w:cs="Calibri Light"/>
          <w:i/>
          <w:iCs/>
        </w:rPr>
        <w:t>The Road</w:t>
      </w:r>
      <w:r w:rsidRPr="003F393F">
        <w:rPr>
          <w:rFonts w:ascii="Calibri Light" w:hAnsi="Calibri Light" w:cs="Calibri Light"/>
        </w:rPr>
        <w:t>, 2006], François Hirsch (trad.), Point poche, 2003.</w:t>
      </w:r>
    </w:p>
    <w:p w14:paraId="3424E2C8" w14:textId="77777777" w:rsidR="003F393F" w:rsidRPr="003F393F" w:rsidRDefault="003F393F" w:rsidP="003F393F">
      <w:pPr>
        <w:pBdr>
          <w:bottom w:val="single" w:sz="4" w:space="1" w:color="auto"/>
        </w:pBdr>
        <w:spacing w:before="120"/>
        <w:jc w:val="both"/>
        <w:rPr>
          <w:rFonts w:ascii="Calibri Light" w:hAnsi="Calibri Light" w:cs="Calibri Light"/>
        </w:rPr>
      </w:pPr>
      <w:r w:rsidRPr="003F393F">
        <w:rPr>
          <w:rFonts w:ascii="Calibri Light" w:hAnsi="Calibri Light" w:cs="Calibri Light"/>
          <w:b/>
          <w:bCs/>
        </w:rPr>
        <w:t xml:space="preserve">Corpus </w:t>
      </w:r>
      <w:proofErr w:type="gramStart"/>
      <w:r w:rsidRPr="003F393F">
        <w:rPr>
          <w:rFonts w:ascii="Calibri Light" w:hAnsi="Calibri Light" w:cs="Calibri Light"/>
          <w:b/>
          <w:bCs/>
        </w:rPr>
        <w:t>secondaire:</w:t>
      </w:r>
      <w:proofErr w:type="gramEnd"/>
      <w:r w:rsidRPr="003F393F">
        <w:rPr>
          <w:rFonts w:ascii="Calibri Light" w:hAnsi="Calibri Light" w:cs="Calibri Light"/>
        </w:rPr>
        <w:t xml:space="preserve"> Wendy Delorme, </w:t>
      </w:r>
      <w:r w:rsidRPr="003F393F">
        <w:rPr>
          <w:rFonts w:ascii="Calibri Light" w:hAnsi="Calibri Light" w:cs="Calibri Light"/>
          <w:i/>
          <w:iCs/>
        </w:rPr>
        <w:t>Quand viendra le temps du feu</w:t>
      </w:r>
      <w:r w:rsidRPr="003F393F">
        <w:rPr>
          <w:rFonts w:ascii="Calibri Light" w:hAnsi="Calibri Light" w:cs="Calibri Light"/>
        </w:rPr>
        <w:t xml:space="preserve">, </w:t>
      </w:r>
      <w:proofErr w:type="spellStart"/>
      <w:r w:rsidRPr="003F393F">
        <w:rPr>
          <w:rFonts w:ascii="Calibri Light" w:hAnsi="Calibri Light" w:cs="Calibri Light"/>
        </w:rPr>
        <w:t>Cambourakis</w:t>
      </w:r>
      <w:proofErr w:type="spellEnd"/>
      <w:r w:rsidRPr="003F393F">
        <w:rPr>
          <w:rFonts w:ascii="Calibri Light" w:hAnsi="Calibri Light" w:cs="Calibri Light"/>
        </w:rPr>
        <w:t>, 2021.</w:t>
      </w:r>
    </w:p>
    <w:p w14:paraId="00F3ECD4" w14:textId="2469780C" w:rsidR="00BB4E6E" w:rsidRPr="00BB4E6E" w:rsidRDefault="00BB4E6E" w:rsidP="00BB4E6E">
      <w:pPr>
        <w:pBdr>
          <w:bottom w:val="single" w:sz="4" w:space="1" w:color="auto"/>
        </w:pBdr>
        <w:spacing w:before="120"/>
        <w:jc w:val="both"/>
        <w:rPr>
          <w:rFonts w:ascii="Calibri Light" w:hAnsi="Calibri Light" w:cs="Calibri Light"/>
        </w:rPr>
      </w:pPr>
    </w:p>
    <w:p w14:paraId="67051C94" w14:textId="77777777" w:rsidR="00792BA3" w:rsidRDefault="00792BA3" w:rsidP="005A292D">
      <w:pPr>
        <w:pBdr>
          <w:bottom w:val="single" w:sz="4" w:space="1" w:color="auto"/>
        </w:pBdr>
        <w:spacing w:before="120"/>
        <w:jc w:val="both"/>
        <w:rPr>
          <w:rFonts w:asciiTheme="majorHAnsi" w:hAnsiTheme="majorHAnsi" w:cstheme="majorHAnsi"/>
          <w:color w:val="000000"/>
        </w:rPr>
      </w:pPr>
    </w:p>
    <w:p w14:paraId="4C518EE3" w14:textId="77777777" w:rsidR="005A292D" w:rsidRPr="002D5122" w:rsidRDefault="005A292D" w:rsidP="005A292D">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615    </w:t>
      </w:r>
      <w:r>
        <w:rPr>
          <w:rFonts w:ascii="Calibri Light" w:hAnsi="Calibri Light" w:cs="Calibri Light"/>
          <w:b/>
          <w:bCs/>
          <w:smallCaps/>
          <w:color w:val="660033"/>
          <w:sz w:val="28"/>
          <w:szCs w:val="28"/>
        </w:rPr>
        <w:t>Histoire littéraire européenne</w:t>
      </w:r>
    </w:p>
    <w:p w14:paraId="6FE37DBE" w14:textId="625D4E1E" w:rsidR="005A292D" w:rsidRDefault="005A292D" w:rsidP="005A292D">
      <w:pPr>
        <w:spacing w:before="120"/>
        <w:jc w:val="both"/>
        <w:rPr>
          <w:rFonts w:ascii="Calibri Light" w:hAnsi="Calibri Light" w:cs="Calibri Light"/>
          <w:b/>
          <w:bCs/>
        </w:rPr>
      </w:pPr>
      <w:r>
        <w:rPr>
          <w:rFonts w:ascii="Calibri Light" w:hAnsi="Calibri Light" w:cs="Calibri Light"/>
          <w:b/>
          <w:bCs/>
        </w:rPr>
        <w:t>Enseignant</w:t>
      </w:r>
      <w:r w:rsidR="007C73D3">
        <w:rPr>
          <w:rFonts w:ascii="Calibri Light" w:hAnsi="Calibri Light" w:cs="Calibri Light"/>
          <w:b/>
          <w:bCs/>
        </w:rPr>
        <w:t>e</w:t>
      </w:r>
      <w:r>
        <w:rPr>
          <w:rFonts w:ascii="Calibri Light" w:hAnsi="Calibri Light" w:cs="Calibri Light"/>
          <w:b/>
          <w:bCs/>
        </w:rPr>
        <w:t xml:space="preserve"> : </w:t>
      </w:r>
      <w:r w:rsidR="00A26A22">
        <w:rPr>
          <w:rFonts w:ascii="Calibri Light" w:hAnsi="Calibri Light" w:cs="Calibri Light"/>
        </w:rPr>
        <w:t>Barbara Servant</w:t>
      </w:r>
    </w:p>
    <w:p w14:paraId="055BD5B7" w14:textId="77777777" w:rsidR="005A292D" w:rsidRPr="00ED543C" w:rsidRDefault="005A292D" w:rsidP="005A292D">
      <w:pPr>
        <w:spacing w:before="120"/>
        <w:jc w:val="both"/>
        <w:rPr>
          <w:rFonts w:ascii="Calibri Light" w:hAnsi="Calibri Light" w:cs="Calibri Light"/>
          <w:b/>
          <w:bCs/>
        </w:rPr>
      </w:pPr>
      <w:r>
        <w:rPr>
          <w:rFonts w:ascii="Calibri Light" w:hAnsi="Calibri Light" w:cs="Calibri Light"/>
          <w:b/>
          <w:bCs/>
        </w:rPr>
        <w:t>Présentation </w:t>
      </w:r>
    </w:p>
    <w:p w14:paraId="459BF6E6" w14:textId="77777777" w:rsidR="00CC20B3" w:rsidRPr="00ED543C" w:rsidRDefault="005A292D" w:rsidP="00CC20B3">
      <w:pPr>
        <w:spacing w:before="120"/>
        <w:jc w:val="both"/>
        <w:rPr>
          <w:rFonts w:ascii="Calibri Light" w:hAnsi="Calibri Light" w:cs="Calibri Light"/>
        </w:rPr>
      </w:pPr>
      <w:r w:rsidRPr="00ED543C">
        <w:rPr>
          <w:rFonts w:ascii="Calibri Light" w:hAnsi="Calibri Light" w:cs="Calibri Light"/>
          <w:b/>
          <w:bCs/>
        </w:rPr>
        <w:tab/>
      </w:r>
      <w:r w:rsidR="00CC20B3" w:rsidRPr="00ED543C">
        <w:rPr>
          <w:rFonts w:ascii="Calibri Light" w:hAnsi="Calibri Light" w:cs="Calibri Light"/>
        </w:rPr>
        <w:t>Ce cours initie les étudiants aux grands moments de l’histoi</w:t>
      </w:r>
      <w:r w:rsidR="00CC20B3">
        <w:rPr>
          <w:rFonts w:ascii="Calibri Light" w:hAnsi="Calibri Light" w:cs="Calibri Light"/>
        </w:rPr>
        <w:t xml:space="preserve">re littéraire européenne et les </w:t>
      </w:r>
      <w:r w:rsidR="00CC20B3" w:rsidRPr="00ED543C">
        <w:rPr>
          <w:rFonts w:ascii="Calibri Light" w:hAnsi="Calibri Light" w:cs="Calibri Light"/>
        </w:rPr>
        <w:t>invite à réfléchir à ce que les pays d’Europe ont en commun et en quoi ils diffèrent</w:t>
      </w:r>
      <w:r w:rsidR="00CC20B3">
        <w:rPr>
          <w:rFonts w:ascii="Calibri Light" w:hAnsi="Calibri Light" w:cs="Calibri Light"/>
        </w:rPr>
        <w:t xml:space="preserve"> en matière de littérature</w:t>
      </w:r>
      <w:r w:rsidR="00CC20B3" w:rsidRPr="00ED543C">
        <w:rPr>
          <w:rFonts w:ascii="Calibri Light" w:hAnsi="Calibri Light" w:cs="Calibri Light"/>
        </w:rPr>
        <w:t>. Le cours magistral part de la question de savoir comment et à partir de quoi on peut parler d’</w:t>
      </w:r>
      <w:r w:rsidR="00CC20B3" w:rsidRPr="00ED543C">
        <w:rPr>
          <w:rFonts w:ascii="Calibri Light" w:hAnsi="Calibri Light" w:cs="Calibri Light"/>
          <w:i/>
        </w:rPr>
        <w:t>une</w:t>
      </w:r>
      <w:r w:rsidR="00CC20B3" w:rsidRPr="00ED543C">
        <w:rPr>
          <w:rFonts w:ascii="Calibri Light" w:hAnsi="Calibri Light" w:cs="Calibri Light"/>
        </w:rPr>
        <w:t xml:space="preserve"> histoire littéraire européenne et souligne les précautions à prendre quand on emploie cette expression. Il s’arrête par la suite à quelques grands moments des littératures en terre d’Europe du Moyen Age au </w:t>
      </w:r>
      <w:proofErr w:type="spellStart"/>
      <w:r w:rsidR="00CC20B3" w:rsidRPr="00ED543C">
        <w:rPr>
          <w:rFonts w:ascii="Calibri Light" w:hAnsi="Calibri Light" w:cs="Calibri Light"/>
        </w:rPr>
        <w:t>xx</w:t>
      </w:r>
      <w:r w:rsidR="00CC20B3" w:rsidRPr="00ED543C">
        <w:rPr>
          <w:rFonts w:ascii="Calibri Light" w:hAnsi="Calibri Light" w:cs="Calibri Light"/>
          <w:vertAlign w:val="superscript"/>
        </w:rPr>
        <w:t>e</w:t>
      </w:r>
      <w:proofErr w:type="spellEnd"/>
      <w:r w:rsidR="00CC20B3" w:rsidRPr="00ED543C">
        <w:rPr>
          <w:rFonts w:ascii="Calibri Light" w:hAnsi="Calibri Light" w:cs="Calibri Light"/>
        </w:rPr>
        <w:t xml:space="preserve"> siècle. </w:t>
      </w:r>
    </w:p>
    <w:p w14:paraId="0B5BBA43" w14:textId="77777777" w:rsidR="00CC20B3" w:rsidRDefault="00CC20B3" w:rsidP="00CC20B3">
      <w:pPr>
        <w:spacing w:before="120"/>
        <w:jc w:val="both"/>
        <w:rPr>
          <w:rFonts w:ascii="Calibri Light" w:hAnsi="Calibri Light" w:cs="Calibri Light"/>
        </w:rPr>
      </w:pPr>
      <w:r w:rsidRPr="00ED543C">
        <w:rPr>
          <w:rFonts w:ascii="Calibri Light" w:hAnsi="Calibri Light" w:cs="Calibri Light"/>
        </w:rPr>
        <w:tab/>
        <w:t xml:space="preserve">Le TD aide les étudiants à approfondir ces connaissances et à perfectionner leur maîtrise des exercices comparatistes en les faisant travailler sur des textes précis à partir des ouvrages indiqués dont l’acquisition est indispensable. </w:t>
      </w:r>
    </w:p>
    <w:p w14:paraId="7F56E78D" w14:textId="0D789F09" w:rsidR="00E2654D" w:rsidRPr="00ED543C" w:rsidRDefault="00A7475D" w:rsidP="00CC20B3">
      <w:pPr>
        <w:spacing w:before="120"/>
        <w:jc w:val="both"/>
        <w:rPr>
          <w:rFonts w:ascii="Calibri Light" w:hAnsi="Calibri Light" w:cs="Calibri Light"/>
        </w:rPr>
      </w:pPr>
      <w:r w:rsidRPr="00A7475D">
        <w:rPr>
          <w:rFonts w:ascii="Calibri Light" w:hAnsi="Calibri Light" w:cs="Calibri Light"/>
          <w:b/>
          <w:bCs/>
        </w:rPr>
        <w:t xml:space="preserve">Attention : </w:t>
      </w:r>
      <w:r w:rsidRPr="00A7475D">
        <w:rPr>
          <w:rFonts w:ascii="Gotham Light" w:hAnsi="Gotham Light" w:cs="Arial"/>
          <w:b/>
          <w:bCs/>
        </w:rPr>
        <w:t>le CM dispensera des éléments de cours qui seront directement exploités en TD.</w:t>
      </w:r>
      <w:r>
        <w:rPr>
          <w:rFonts w:ascii="Gotham Light" w:hAnsi="Gotham Light" w:cs="Arial"/>
          <w:b/>
        </w:rPr>
        <w:t xml:space="preserve"> L’assiduité au CM est donc </w:t>
      </w:r>
      <w:r w:rsidR="002073E2">
        <w:rPr>
          <w:rFonts w:ascii="Gotham Light" w:hAnsi="Gotham Light" w:cs="Arial"/>
          <w:b/>
        </w:rPr>
        <w:t>indispensable.</w:t>
      </w:r>
    </w:p>
    <w:p w14:paraId="3C8BCE52" w14:textId="5C44CCEA" w:rsidR="00CC20B3" w:rsidRDefault="00A26A22" w:rsidP="00CC20B3">
      <w:pPr>
        <w:pBdr>
          <w:bottom w:val="single" w:sz="4" w:space="1" w:color="auto"/>
        </w:pBdr>
        <w:spacing w:before="120"/>
        <w:jc w:val="both"/>
        <w:rPr>
          <w:rFonts w:ascii="Calibri Light" w:hAnsi="Calibri Light" w:cs="Calibri Light"/>
        </w:rPr>
      </w:pPr>
      <w:r>
        <w:rPr>
          <w:rFonts w:asciiTheme="majorHAnsi" w:hAnsiTheme="majorHAnsi" w:cstheme="majorHAnsi"/>
          <w:b/>
          <w:bCs/>
        </w:rPr>
        <w:t>B</w:t>
      </w:r>
      <w:r w:rsidR="007C4AC4">
        <w:rPr>
          <w:rFonts w:asciiTheme="majorHAnsi" w:hAnsiTheme="majorHAnsi" w:cstheme="majorHAnsi"/>
          <w:b/>
          <w:bCs/>
        </w:rPr>
        <w:t>ibliographie générale indicative :</w:t>
      </w:r>
    </w:p>
    <w:p w14:paraId="5A76FDF9" w14:textId="77777777" w:rsidR="00CC20B3" w:rsidRPr="00ED543C" w:rsidRDefault="00CC20B3" w:rsidP="00CC20B3">
      <w:pPr>
        <w:pBdr>
          <w:bottom w:val="single" w:sz="4" w:space="1" w:color="auto"/>
        </w:pBdr>
        <w:spacing w:before="120"/>
        <w:jc w:val="both"/>
        <w:rPr>
          <w:rFonts w:ascii="Calibri Light" w:hAnsi="Calibri Light" w:cs="Calibri Light"/>
        </w:rPr>
      </w:pPr>
      <w:r w:rsidRPr="00ED543C">
        <w:rPr>
          <w:rFonts w:ascii="Calibri Light" w:hAnsi="Calibri Light" w:cs="Calibri Light"/>
          <w:i/>
        </w:rPr>
        <w:t xml:space="preserve">Mémoires d’Europe, anthologie des littératures européennes, </w:t>
      </w:r>
      <w:r w:rsidRPr="009D0E62">
        <w:rPr>
          <w:rFonts w:ascii="Calibri Light" w:hAnsi="Calibri Light" w:cs="Calibri Light"/>
          <w:iCs/>
        </w:rPr>
        <w:t>textes réunis et présentés par Christian Biet et Jean-Paul Brighelli</w:t>
      </w:r>
      <w:r w:rsidRPr="00ED543C">
        <w:rPr>
          <w:rFonts w:ascii="Calibri Light" w:hAnsi="Calibri Light" w:cs="Calibri Light"/>
        </w:rPr>
        <w:t>, Gallimard, folio, 1993, 3 vol.</w:t>
      </w:r>
    </w:p>
    <w:p w14:paraId="76F6AD8A" w14:textId="77777777" w:rsidR="00CC20B3" w:rsidRDefault="00CC20B3" w:rsidP="00CC20B3">
      <w:pPr>
        <w:pBdr>
          <w:bottom w:val="single" w:sz="4" w:space="1" w:color="auto"/>
        </w:pBdr>
        <w:spacing w:before="120"/>
        <w:jc w:val="both"/>
        <w:rPr>
          <w:rFonts w:ascii="Calibri Light" w:hAnsi="Calibri Light" w:cs="Calibri Light"/>
        </w:rPr>
      </w:pPr>
      <w:r w:rsidRPr="00ED543C">
        <w:rPr>
          <w:rFonts w:ascii="Calibri Light" w:hAnsi="Calibri Light" w:cs="Calibri Light"/>
        </w:rPr>
        <w:t xml:space="preserve">Jean-Louis Backès, </w:t>
      </w:r>
      <w:r w:rsidRPr="00ED543C">
        <w:rPr>
          <w:rFonts w:ascii="Calibri Light" w:hAnsi="Calibri Light" w:cs="Calibri Light"/>
          <w:i/>
        </w:rPr>
        <w:t>La littérature européenne</w:t>
      </w:r>
      <w:r w:rsidRPr="00ED543C">
        <w:rPr>
          <w:rFonts w:ascii="Calibri Light" w:hAnsi="Calibri Light" w:cs="Calibri Light"/>
        </w:rPr>
        <w:t>, Paris, Belin, 1996.</w:t>
      </w:r>
    </w:p>
    <w:p w14:paraId="706C73A0" w14:textId="77777777" w:rsidR="00CC20B3" w:rsidRDefault="00CC20B3" w:rsidP="00CC20B3">
      <w:pPr>
        <w:pBdr>
          <w:bottom w:val="single" w:sz="4" w:space="1" w:color="auto"/>
        </w:pBdr>
        <w:spacing w:before="120"/>
        <w:jc w:val="both"/>
        <w:rPr>
          <w:rFonts w:ascii="Calibri Light" w:hAnsi="Calibri Light" w:cs="Calibri Light"/>
        </w:rPr>
      </w:pPr>
    </w:p>
    <w:p w14:paraId="23BB41F2" w14:textId="4867B2AA" w:rsidR="00056096" w:rsidRPr="002D5122" w:rsidRDefault="00056096" w:rsidP="00056096">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lastRenderedPageBreak/>
        <w:t>LHLET</w:t>
      </w:r>
      <w:r>
        <w:rPr>
          <w:rFonts w:ascii="Calibri Light" w:hAnsi="Calibri Light" w:cs="Calibri Light"/>
          <w:b/>
          <w:bCs/>
          <w:color w:val="660033"/>
        </w:rPr>
        <w:t xml:space="preserve">617    </w:t>
      </w:r>
      <w:r>
        <w:rPr>
          <w:rFonts w:ascii="Calibri Light" w:hAnsi="Calibri Light" w:cs="Calibri Light"/>
          <w:b/>
          <w:bCs/>
          <w:smallCaps/>
          <w:color w:val="660033"/>
          <w:sz w:val="28"/>
          <w:szCs w:val="28"/>
        </w:rPr>
        <w:t>Initiation à la recherche </w:t>
      </w:r>
    </w:p>
    <w:p w14:paraId="1176F005" w14:textId="77777777" w:rsidR="007C73D3" w:rsidRDefault="007C73D3" w:rsidP="00242BAE">
      <w:pPr>
        <w:jc w:val="both"/>
        <w:rPr>
          <w:rFonts w:ascii="Calibri Light" w:hAnsi="Calibri Light" w:cs="Calibri Light"/>
          <w:b/>
          <w:bCs/>
        </w:rPr>
      </w:pPr>
    </w:p>
    <w:p w14:paraId="39AA2BDD" w14:textId="7D05BF9F" w:rsidR="001C1761" w:rsidRPr="00C1284F" w:rsidRDefault="00056096" w:rsidP="00C1284F">
      <w:pPr>
        <w:jc w:val="both"/>
        <w:rPr>
          <w:rFonts w:ascii="Calibri Light" w:hAnsi="Calibri Light" w:cs="Calibri Light"/>
          <w:highlight w:val="yellow"/>
        </w:rPr>
      </w:pPr>
      <w:proofErr w:type="gramStart"/>
      <w:r w:rsidRPr="009D0E62">
        <w:rPr>
          <w:rFonts w:ascii="Calibri Light" w:hAnsi="Calibri Light" w:cs="Calibri Light"/>
          <w:b/>
          <w:bCs/>
        </w:rPr>
        <w:t>Enseignant</w:t>
      </w:r>
      <w:r w:rsidR="007C4AC4">
        <w:rPr>
          <w:rFonts w:ascii="Calibri Light" w:hAnsi="Calibri Light" w:cs="Calibri Light"/>
          <w:b/>
          <w:bCs/>
        </w:rPr>
        <w:t>e</w:t>
      </w:r>
      <w:r w:rsidRPr="009D0E62">
        <w:rPr>
          <w:rFonts w:ascii="Calibri Light" w:hAnsi="Calibri Light" w:cs="Calibri Light"/>
          <w:b/>
          <w:bCs/>
        </w:rPr>
        <w:t>:</w:t>
      </w:r>
      <w:proofErr w:type="gramEnd"/>
      <w:r w:rsidRPr="009D0E62">
        <w:rPr>
          <w:rFonts w:ascii="Calibri Light" w:hAnsi="Calibri Light" w:cs="Calibri Light"/>
          <w:b/>
          <w:bCs/>
        </w:rPr>
        <w:t xml:space="preserve"> </w:t>
      </w:r>
      <w:r>
        <w:rPr>
          <w:rFonts w:ascii="Calibri Light" w:hAnsi="Calibri Light" w:cs="Calibri Light"/>
        </w:rPr>
        <w:t xml:space="preserve"> </w:t>
      </w:r>
      <w:r w:rsidR="00A7475D">
        <w:rPr>
          <w:rFonts w:ascii="Calibri Light" w:hAnsi="Calibri Light" w:cs="Calibri Light"/>
        </w:rPr>
        <w:t>Justine Mangeant</w:t>
      </w:r>
    </w:p>
    <w:p w14:paraId="0C7E72E9" w14:textId="6C1E6F53" w:rsidR="00056096" w:rsidRPr="0022291E" w:rsidRDefault="00056096" w:rsidP="00056096">
      <w:pPr>
        <w:spacing w:before="120"/>
        <w:jc w:val="both"/>
        <w:rPr>
          <w:rFonts w:ascii="Calibri Light" w:hAnsi="Calibri Light" w:cs="Calibri Light"/>
          <w:b/>
          <w:bCs/>
        </w:rPr>
      </w:pPr>
      <w:r>
        <w:rPr>
          <w:rFonts w:ascii="Calibri Light" w:hAnsi="Calibri Light" w:cs="Calibri Light"/>
          <w:b/>
          <w:bCs/>
        </w:rPr>
        <w:t xml:space="preserve">Présentation : </w:t>
      </w:r>
      <w:r w:rsidRPr="0022291E">
        <w:rPr>
          <w:rFonts w:asciiTheme="minorHAnsi" w:hAnsiTheme="minorHAnsi" w:cstheme="minorHAnsi"/>
        </w:rPr>
        <w:t>Littératures des XVIe et XVII</w:t>
      </w:r>
      <w:r w:rsidR="00A7475D">
        <w:rPr>
          <w:rFonts w:asciiTheme="minorHAnsi" w:hAnsiTheme="minorHAnsi" w:cstheme="minorHAnsi"/>
        </w:rPr>
        <w:t>I</w:t>
      </w:r>
      <w:r w:rsidRPr="0022291E">
        <w:rPr>
          <w:rFonts w:asciiTheme="minorHAnsi" w:hAnsiTheme="minorHAnsi" w:cstheme="minorHAnsi"/>
        </w:rPr>
        <w:t>e siècles</w:t>
      </w:r>
    </w:p>
    <w:p w14:paraId="59CB0A22" w14:textId="48D5C0A9" w:rsidR="00855D28" w:rsidRDefault="00056096" w:rsidP="00242BAE">
      <w:pPr>
        <w:jc w:val="both"/>
        <w:rPr>
          <w:rFonts w:asciiTheme="majorHAnsi" w:hAnsiTheme="majorHAnsi" w:cstheme="majorHAnsi"/>
        </w:rPr>
      </w:pPr>
      <w:r w:rsidRPr="00242BAE">
        <w:rPr>
          <w:rFonts w:asciiTheme="majorHAnsi" w:hAnsiTheme="majorHAnsi" w:cstheme="majorHAnsi"/>
        </w:rPr>
        <w:t>L’objectif de ce cours est d’initier les étudiant(e)s à la recherche sur la littérature des XVIe et XVII</w:t>
      </w:r>
      <w:r w:rsidR="00A7475D">
        <w:rPr>
          <w:rFonts w:asciiTheme="majorHAnsi" w:hAnsiTheme="majorHAnsi" w:cstheme="majorHAnsi"/>
        </w:rPr>
        <w:t>I</w:t>
      </w:r>
      <w:r w:rsidRPr="00242BAE">
        <w:rPr>
          <w:rFonts w:asciiTheme="majorHAnsi" w:hAnsiTheme="majorHAnsi" w:cstheme="majorHAnsi"/>
        </w:rPr>
        <w:t>e siècles en les exposant à la richesse et à la diversité des méthodes de recherche. Celles-ci sont ouvertes sur l’interdisciplinarité et montrent les liens forts qui unissent la recherche sur la littérature des XVI</w:t>
      </w:r>
      <w:r w:rsidR="00242BAE" w:rsidRPr="00242BAE">
        <w:rPr>
          <w:rFonts w:asciiTheme="majorHAnsi" w:hAnsiTheme="majorHAnsi" w:cstheme="majorHAnsi"/>
          <w:vertAlign w:val="superscript"/>
        </w:rPr>
        <w:t xml:space="preserve">e </w:t>
      </w:r>
      <w:r w:rsidRPr="00242BAE">
        <w:rPr>
          <w:rFonts w:asciiTheme="majorHAnsi" w:hAnsiTheme="majorHAnsi" w:cstheme="majorHAnsi"/>
        </w:rPr>
        <w:t>et XVII</w:t>
      </w:r>
      <w:r w:rsidR="00A7475D">
        <w:rPr>
          <w:rFonts w:asciiTheme="majorHAnsi" w:hAnsiTheme="majorHAnsi" w:cstheme="majorHAnsi"/>
        </w:rPr>
        <w:t>I</w:t>
      </w:r>
      <w:r w:rsidR="00242BAE" w:rsidRPr="00242BAE">
        <w:rPr>
          <w:rFonts w:asciiTheme="majorHAnsi" w:hAnsiTheme="majorHAnsi" w:cstheme="majorHAnsi"/>
          <w:vertAlign w:val="superscript"/>
        </w:rPr>
        <w:t>e</w:t>
      </w:r>
      <w:r w:rsidRPr="00242BAE">
        <w:rPr>
          <w:rFonts w:asciiTheme="majorHAnsi" w:hAnsiTheme="majorHAnsi" w:cstheme="majorHAnsi"/>
        </w:rPr>
        <w:t xml:space="preserve"> siècles avec des questionnements critiques contemporains </w:t>
      </w:r>
      <w:r w:rsidR="00855D28">
        <w:rPr>
          <w:rFonts w:asciiTheme="majorHAnsi" w:hAnsiTheme="majorHAnsi" w:cstheme="majorHAnsi"/>
        </w:rPr>
        <w:t>et avec la création artistique</w:t>
      </w:r>
      <w:r w:rsidRPr="00242BAE">
        <w:rPr>
          <w:rFonts w:asciiTheme="majorHAnsi" w:hAnsiTheme="majorHAnsi" w:cstheme="majorHAnsi"/>
        </w:rPr>
        <w:t>.</w:t>
      </w:r>
    </w:p>
    <w:p w14:paraId="6A0AFE27" w14:textId="5C592A61" w:rsidR="00056096" w:rsidRPr="00242BAE" w:rsidRDefault="00855D28" w:rsidP="00242BAE">
      <w:pPr>
        <w:jc w:val="both"/>
        <w:rPr>
          <w:rFonts w:asciiTheme="minorHAnsi" w:hAnsiTheme="minorHAnsi" w:cs="Calibri (Corps)"/>
          <w:vertAlign w:val="superscript"/>
        </w:rPr>
      </w:pPr>
      <w:r w:rsidRPr="00855D28">
        <w:rPr>
          <w:rFonts w:asciiTheme="majorHAnsi" w:hAnsiTheme="majorHAnsi" w:cstheme="majorHAnsi"/>
        </w:rPr>
        <w:t>Pensé pour accompagner les étudiant.es dans la découverte du milieu de la recherche, ce TD alternera des présentations de méthodes et de sujets de recherche, des lectures critiques collectives, des séances d’accompagnement à l’élaboration des projets de Master, ainsi qu’un travail personnel de recherche, progressivement élaboré pendant le semestre</w:t>
      </w:r>
      <w:r w:rsidR="00056096">
        <w:rPr>
          <w:rFonts w:ascii="Calibri Light" w:hAnsi="Calibri Light" w:cs="Calibri Light"/>
        </w:rPr>
        <w:t>.</w:t>
      </w:r>
    </w:p>
    <w:p w14:paraId="4E58121A" w14:textId="77777777" w:rsidR="00056096" w:rsidRDefault="00056096" w:rsidP="005A292D">
      <w:pPr>
        <w:pBdr>
          <w:bottom w:val="single" w:sz="4" w:space="1" w:color="auto"/>
        </w:pBdr>
        <w:spacing w:before="120"/>
        <w:jc w:val="both"/>
        <w:rPr>
          <w:rFonts w:ascii="Calibri Light" w:hAnsi="Calibri Light" w:cs="Calibri Light"/>
        </w:rPr>
      </w:pPr>
    </w:p>
    <w:p w14:paraId="21FE2BA0" w14:textId="59A1DC28" w:rsidR="00056096" w:rsidRPr="002D5122" w:rsidRDefault="00056096" w:rsidP="00056096">
      <w:pPr>
        <w:pBdr>
          <w:bottom w:val="single" w:sz="4" w:space="1" w:color="auto"/>
        </w:pBdr>
        <w:spacing w:before="120"/>
        <w:jc w:val="both"/>
        <w:rPr>
          <w:rFonts w:ascii="Calibri Light" w:hAnsi="Calibri Light" w:cs="Calibri Light"/>
          <w:sz w:val="28"/>
          <w:szCs w:val="28"/>
        </w:rPr>
      </w:pPr>
      <w:r>
        <w:rPr>
          <w:rFonts w:ascii="Calibri Light" w:hAnsi="Calibri Light" w:cs="Calibri Light"/>
          <w:b/>
          <w:bCs/>
          <w:color w:val="660033"/>
        </w:rPr>
        <w:t>L</w:t>
      </w:r>
      <w:r w:rsidRPr="00B35BE4">
        <w:rPr>
          <w:rFonts w:ascii="Calibri Light" w:hAnsi="Calibri Light" w:cs="Calibri Light"/>
          <w:b/>
          <w:bCs/>
          <w:color w:val="660033"/>
        </w:rPr>
        <w:t>HLET</w:t>
      </w:r>
      <w:r w:rsidR="00583913">
        <w:rPr>
          <w:rFonts w:ascii="Calibri Light" w:hAnsi="Calibri Light" w:cs="Calibri Light"/>
          <w:b/>
          <w:bCs/>
          <w:color w:val="660033"/>
        </w:rPr>
        <w:t xml:space="preserve"> 626 </w:t>
      </w:r>
      <w:r>
        <w:rPr>
          <w:rFonts w:ascii="Calibri Light" w:hAnsi="Calibri Light" w:cs="Calibri Light"/>
          <w:b/>
          <w:bCs/>
          <w:smallCaps/>
          <w:color w:val="660033"/>
          <w:sz w:val="28"/>
          <w:szCs w:val="28"/>
          <w:lang w:val="fr-CA"/>
        </w:rPr>
        <w:t>Linguistique et stylistique 2</w:t>
      </w:r>
    </w:p>
    <w:p w14:paraId="2EDC4E07" w14:textId="1AE2AA57" w:rsidR="00056096" w:rsidRDefault="00056096" w:rsidP="00056096">
      <w:pPr>
        <w:spacing w:before="120"/>
        <w:jc w:val="both"/>
        <w:rPr>
          <w:rFonts w:ascii="Calibri Light" w:hAnsi="Calibri Light" w:cs="Calibri Light"/>
        </w:rPr>
      </w:pPr>
      <w:r>
        <w:rPr>
          <w:rFonts w:ascii="Calibri Light" w:hAnsi="Calibri Light" w:cs="Calibri Light"/>
          <w:b/>
          <w:bCs/>
        </w:rPr>
        <w:t>Enseignant</w:t>
      </w:r>
      <w:r w:rsidR="007C73D3">
        <w:rPr>
          <w:rFonts w:ascii="Calibri Light" w:hAnsi="Calibri Light" w:cs="Calibri Light"/>
          <w:b/>
          <w:bCs/>
        </w:rPr>
        <w:t>e</w:t>
      </w:r>
      <w:r>
        <w:rPr>
          <w:rFonts w:ascii="Calibri Light" w:hAnsi="Calibri Light" w:cs="Calibri Light"/>
          <w:b/>
          <w:bCs/>
        </w:rPr>
        <w:t xml:space="preserve"> : </w:t>
      </w:r>
      <w:r>
        <w:rPr>
          <w:rFonts w:ascii="Calibri Light" w:hAnsi="Calibri Light" w:cs="Calibri Light"/>
        </w:rPr>
        <w:t>Sophie Bertocchi-Jollin</w:t>
      </w:r>
    </w:p>
    <w:p w14:paraId="54AA1F29" w14:textId="77777777" w:rsidR="00056096" w:rsidRPr="00B36D78" w:rsidRDefault="00056096" w:rsidP="00056096">
      <w:pPr>
        <w:spacing w:before="120"/>
        <w:jc w:val="both"/>
        <w:rPr>
          <w:rFonts w:ascii="Calibri Light" w:hAnsi="Calibri Light" w:cs="Calibri Light"/>
        </w:rPr>
      </w:pPr>
      <w:r>
        <w:rPr>
          <w:rFonts w:ascii="Calibri Light" w:hAnsi="Calibri Light" w:cs="Calibri Light"/>
          <w:b/>
          <w:bCs/>
        </w:rPr>
        <w:t>Présentation </w:t>
      </w:r>
    </w:p>
    <w:p w14:paraId="40A200E4" w14:textId="5C62BD49" w:rsidR="00583913" w:rsidRDefault="00056096" w:rsidP="00A7475D">
      <w:pPr>
        <w:spacing w:before="120"/>
        <w:jc w:val="both"/>
        <w:rPr>
          <w:rFonts w:ascii="Calibri Light" w:hAnsi="Calibri Light" w:cs="Calibri Light"/>
        </w:rPr>
      </w:pPr>
      <w:r>
        <w:rPr>
          <w:rFonts w:ascii="Calibri Light" w:hAnsi="Calibri Light" w:cs="Calibri Light"/>
        </w:rPr>
        <w:t xml:space="preserve">Le </w:t>
      </w:r>
      <w:r w:rsidRPr="00E0265C">
        <w:rPr>
          <w:rFonts w:ascii="Calibri Light" w:hAnsi="Calibri Light" w:cs="Calibri Light"/>
        </w:rPr>
        <w:t xml:space="preserve">cours portera sur les domaines suivants : </w:t>
      </w:r>
      <w:r w:rsidR="00A7475D">
        <w:rPr>
          <w:rFonts w:ascii="Calibri Light" w:hAnsi="Calibri Light" w:cs="Calibri Light"/>
        </w:rPr>
        <w:t>n</w:t>
      </w:r>
      <w:r w:rsidR="00A7475D" w:rsidRPr="00A7475D">
        <w:rPr>
          <w:rFonts w:ascii="Calibri Light" w:hAnsi="Calibri Light" w:cs="Calibri Light"/>
        </w:rPr>
        <w:t>otions de rhétorique, pragmatique et argumentation</w:t>
      </w:r>
      <w:r w:rsidR="00A7475D">
        <w:rPr>
          <w:rFonts w:ascii="Calibri Light" w:hAnsi="Calibri Light" w:cs="Calibri Light"/>
        </w:rPr>
        <w:t>.</w:t>
      </w:r>
    </w:p>
    <w:p w14:paraId="6C548765" w14:textId="7B92F8A8" w:rsidR="00A7475D" w:rsidRPr="00A7475D" w:rsidRDefault="00A7475D" w:rsidP="00A7475D">
      <w:pPr>
        <w:spacing w:before="120"/>
        <w:jc w:val="both"/>
        <w:rPr>
          <w:rFonts w:ascii="Calibri Light" w:hAnsi="Calibri Light" w:cs="Calibri Light"/>
          <w:lang w:val="en-US"/>
        </w:rPr>
      </w:pPr>
      <w:proofErr w:type="spellStart"/>
      <w:proofErr w:type="gramStart"/>
      <w:r w:rsidRPr="00A7475D">
        <w:rPr>
          <w:rFonts w:ascii="Calibri Light" w:hAnsi="Calibri Light" w:cs="Calibri Light"/>
          <w:lang w:val="en-US"/>
        </w:rPr>
        <w:t>Bibliographie</w:t>
      </w:r>
      <w:proofErr w:type="spellEnd"/>
      <w:r w:rsidRPr="00A7475D">
        <w:rPr>
          <w:rFonts w:ascii="Calibri Light" w:hAnsi="Calibri Light" w:cs="Calibri Light"/>
          <w:lang w:val="en-US"/>
        </w:rPr>
        <w:t> :</w:t>
      </w:r>
      <w:proofErr w:type="gramEnd"/>
    </w:p>
    <w:p w14:paraId="349771FA" w14:textId="77777777" w:rsidR="00A7475D" w:rsidRPr="00A7475D" w:rsidRDefault="00A7475D" w:rsidP="00A7475D">
      <w:pPr>
        <w:spacing w:before="120"/>
        <w:jc w:val="both"/>
        <w:rPr>
          <w:rFonts w:ascii="Calibri Light" w:hAnsi="Calibri Light" w:cs="Calibri Light"/>
          <w:lang w:val="en-US"/>
        </w:rPr>
      </w:pPr>
      <w:r w:rsidRPr="00A7475D">
        <w:rPr>
          <w:rFonts w:ascii="Calibri Light" w:hAnsi="Calibri Light" w:cs="Calibri Light"/>
          <w:lang w:val="en-US"/>
        </w:rPr>
        <w:t xml:space="preserve">AUSTIN, J.L., </w:t>
      </w:r>
      <w:r w:rsidRPr="00A7475D">
        <w:rPr>
          <w:rFonts w:ascii="Calibri Light" w:hAnsi="Calibri Light" w:cs="Calibri Light"/>
          <w:i/>
          <w:lang w:val="en-US"/>
        </w:rPr>
        <w:t>How to do things with words</w:t>
      </w:r>
      <w:r w:rsidRPr="00A7475D">
        <w:rPr>
          <w:rFonts w:ascii="Calibri Light" w:hAnsi="Calibri Light" w:cs="Calibri Light"/>
          <w:lang w:val="en-US"/>
        </w:rPr>
        <w:t xml:space="preserve">, Oxford, Oxford University Press, </w:t>
      </w:r>
      <w:proofErr w:type="gramStart"/>
      <w:r w:rsidRPr="00A7475D">
        <w:rPr>
          <w:rFonts w:ascii="Calibri Light" w:hAnsi="Calibri Light" w:cs="Calibri Light"/>
          <w:lang w:val="en-US"/>
        </w:rPr>
        <w:t>1962 ;</w:t>
      </w:r>
      <w:proofErr w:type="gramEnd"/>
      <w:r w:rsidRPr="00A7475D">
        <w:rPr>
          <w:rFonts w:ascii="Calibri Light" w:hAnsi="Calibri Light" w:cs="Calibri Light"/>
          <w:lang w:val="en-US"/>
        </w:rPr>
        <w:t xml:space="preserve"> </w:t>
      </w:r>
      <w:proofErr w:type="gramStart"/>
      <w:r w:rsidRPr="00A7475D">
        <w:rPr>
          <w:rFonts w:ascii="Calibri Light" w:hAnsi="Calibri Light" w:cs="Calibri Light"/>
          <w:lang w:val="en-US"/>
        </w:rPr>
        <w:t>trad</w:t>
      </w:r>
      <w:proofErr w:type="gramEnd"/>
      <w:r w:rsidRPr="00A7475D">
        <w:rPr>
          <w:rFonts w:ascii="Calibri Light" w:hAnsi="Calibri Light" w:cs="Calibri Light"/>
          <w:lang w:val="en-US"/>
        </w:rPr>
        <w:t xml:space="preserve">. française par G. Lane </w:t>
      </w:r>
      <w:r w:rsidRPr="00A7475D">
        <w:rPr>
          <w:rFonts w:ascii="Calibri Light" w:hAnsi="Calibri Light" w:cs="Calibri Light"/>
          <w:i/>
          <w:lang w:val="en-US"/>
        </w:rPr>
        <w:t xml:space="preserve">Quand dire, </w:t>
      </w:r>
      <w:proofErr w:type="spellStart"/>
      <w:r w:rsidRPr="00A7475D">
        <w:rPr>
          <w:rFonts w:ascii="Calibri Light" w:hAnsi="Calibri Light" w:cs="Calibri Light"/>
          <w:i/>
          <w:lang w:val="en-US"/>
        </w:rPr>
        <w:t>c’est</w:t>
      </w:r>
      <w:proofErr w:type="spellEnd"/>
      <w:r w:rsidRPr="00A7475D">
        <w:rPr>
          <w:rFonts w:ascii="Calibri Light" w:hAnsi="Calibri Light" w:cs="Calibri Light"/>
          <w:i/>
          <w:lang w:val="en-US"/>
        </w:rPr>
        <w:t xml:space="preserve"> faire</w:t>
      </w:r>
      <w:r w:rsidRPr="00A7475D">
        <w:rPr>
          <w:rFonts w:ascii="Calibri Light" w:hAnsi="Calibri Light" w:cs="Calibri Light"/>
          <w:lang w:val="en-US"/>
        </w:rPr>
        <w:t xml:space="preserve">, Paris, </w:t>
      </w:r>
      <w:proofErr w:type="spellStart"/>
      <w:r w:rsidRPr="00A7475D">
        <w:rPr>
          <w:rFonts w:ascii="Calibri Light" w:hAnsi="Calibri Light" w:cs="Calibri Light"/>
          <w:lang w:val="en-US"/>
        </w:rPr>
        <w:t>Seuil</w:t>
      </w:r>
      <w:proofErr w:type="spellEnd"/>
      <w:r w:rsidRPr="00A7475D">
        <w:rPr>
          <w:rFonts w:ascii="Calibri Light" w:hAnsi="Calibri Light" w:cs="Calibri Light"/>
          <w:lang w:val="en-US"/>
        </w:rPr>
        <w:t>, 1970.</w:t>
      </w:r>
    </w:p>
    <w:p w14:paraId="30FC4755" w14:textId="77777777" w:rsidR="00A7475D" w:rsidRPr="00A7475D" w:rsidRDefault="00A7475D" w:rsidP="00A7475D">
      <w:pPr>
        <w:spacing w:before="120"/>
        <w:jc w:val="both"/>
        <w:rPr>
          <w:rFonts w:ascii="Calibri Light" w:hAnsi="Calibri Light" w:cs="Calibri Light"/>
        </w:rPr>
      </w:pPr>
      <w:r w:rsidRPr="00A7475D">
        <w:rPr>
          <w:rFonts w:ascii="Calibri Light" w:hAnsi="Calibri Light" w:cs="Calibri Light"/>
        </w:rPr>
        <w:t xml:space="preserve">DUCROT, Oswald, </w:t>
      </w:r>
      <w:r w:rsidRPr="00A7475D">
        <w:rPr>
          <w:rFonts w:ascii="Calibri Light" w:hAnsi="Calibri Light" w:cs="Calibri Light"/>
          <w:i/>
        </w:rPr>
        <w:t>Dire et ne pas dire. Principes de sémantique linguistique</w:t>
      </w:r>
      <w:r w:rsidRPr="00A7475D">
        <w:rPr>
          <w:rFonts w:ascii="Calibri Light" w:hAnsi="Calibri Light" w:cs="Calibri Light"/>
        </w:rPr>
        <w:t>, Paris, Hermann, 1972.</w:t>
      </w:r>
    </w:p>
    <w:p w14:paraId="5949549B" w14:textId="77777777" w:rsidR="00A7475D" w:rsidRPr="00A7475D" w:rsidRDefault="00A7475D" w:rsidP="00A7475D">
      <w:pPr>
        <w:spacing w:before="120"/>
        <w:jc w:val="both"/>
        <w:rPr>
          <w:rFonts w:ascii="Calibri Light" w:hAnsi="Calibri Light" w:cs="Calibri Light"/>
        </w:rPr>
      </w:pPr>
      <w:r w:rsidRPr="00A7475D">
        <w:rPr>
          <w:rFonts w:ascii="Calibri Light" w:hAnsi="Calibri Light" w:cs="Calibri Light"/>
        </w:rPr>
        <w:t xml:space="preserve">DUCROT, Oswald, </w:t>
      </w:r>
      <w:r w:rsidRPr="00A7475D">
        <w:rPr>
          <w:rFonts w:ascii="Calibri Light" w:hAnsi="Calibri Light" w:cs="Calibri Light"/>
          <w:i/>
        </w:rPr>
        <w:t>Le dire et le dit</w:t>
      </w:r>
      <w:r w:rsidRPr="00A7475D">
        <w:rPr>
          <w:rFonts w:ascii="Calibri Light" w:hAnsi="Calibri Light" w:cs="Calibri Light"/>
        </w:rPr>
        <w:t>, Paris, Éditions de Minuit, 1984.</w:t>
      </w:r>
    </w:p>
    <w:p w14:paraId="6D3F9825" w14:textId="77777777" w:rsidR="00A7475D" w:rsidRPr="00A7475D" w:rsidRDefault="00A7475D" w:rsidP="00A7475D">
      <w:pPr>
        <w:spacing w:before="120"/>
        <w:jc w:val="both"/>
        <w:rPr>
          <w:rFonts w:ascii="Calibri Light" w:hAnsi="Calibri Light" w:cs="Calibri Light"/>
        </w:rPr>
      </w:pPr>
      <w:r w:rsidRPr="00A7475D">
        <w:rPr>
          <w:rFonts w:ascii="Calibri Light" w:hAnsi="Calibri Light" w:cs="Calibri Light"/>
        </w:rPr>
        <w:t xml:space="preserve">FROMILHAGUE, Catherine, </w:t>
      </w:r>
      <w:r w:rsidRPr="00A7475D">
        <w:rPr>
          <w:rFonts w:ascii="Calibri Light" w:hAnsi="Calibri Light" w:cs="Calibri Light"/>
          <w:i/>
        </w:rPr>
        <w:t>Les Figures de style</w:t>
      </w:r>
      <w:r w:rsidRPr="00A7475D">
        <w:rPr>
          <w:rFonts w:ascii="Calibri Light" w:hAnsi="Calibri Light" w:cs="Calibri Light"/>
        </w:rPr>
        <w:t>, Paris, Nathan "128", 1995.</w:t>
      </w:r>
    </w:p>
    <w:p w14:paraId="30C5F010" w14:textId="5487243C" w:rsidR="00A7475D" w:rsidRPr="00A7475D" w:rsidRDefault="00A7475D" w:rsidP="00A7475D">
      <w:pPr>
        <w:spacing w:before="120"/>
        <w:jc w:val="both"/>
        <w:rPr>
          <w:rFonts w:ascii="Calibri Light" w:hAnsi="Calibri Light" w:cs="Calibri Light"/>
          <w:lang w:val="en-US"/>
        </w:rPr>
      </w:pPr>
      <w:r w:rsidRPr="00A7475D">
        <w:rPr>
          <w:rFonts w:ascii="Calibri Light" w:hAnsi="Calibri Light" w:cs="Calibri Light"/>
          <w:lang w:val="en-US"/>
        </w:rPr>
        <w:t xml:space="preserve">KERBRAT-ORECHIONI, Catherine, </w:t>
      </w:r>
      <w:proofErr w:type="spellStart"/>
      <w:r w:rsidRPr="00A7475D">
        <w:rPr>
          <w:rFonts w:ascii="Calibri Light" w:hAnsi="Calibri Light" w:cs="Calibri Light"/>
          <w:i/>
          <w:lang w:val="en-US"/>
        </w:rPr>
        <w:t>L’Implicite</w:t>
      </w:r>
      <w:proofErr w:type="spellEnd"/>
      <w:r w:rsidRPr="00A7475D">
        <w:rPr>
          <w:rFonts w:ascii="Calibri Light" w:hAnsi="Calibri Light" w:cs="Calibri Light"/>
          <w:lang w:val="en-US"/>
        </w:rPr>
        <w:t>, Paris, Armand Colin, 1986.</w:t>
      </w:r>
    </w:p>
    <w:p w14:paraId="4CFE8415" w14:textId="77777777" w:rsidR="00A7475D" w:rsidRPr="00A7475D" w:rsidRDefault="00A7475D" w:rsidP="00A7475D">
      <w:pPr>
        <w:spacing w:before="120"/>
        <w:jc w:val="both"/>
        <w:rPr>
          <w:rFonts w:ascii="Calibri Light" w:hAnsi="Calibri Light" w:cs="Calibri Light"/>
          <w:lang w:val="en-US"/>
        </w:rPr>
      </w:pPr>
    </w:p>
    <w:p w14:paraId="7ECE0E30" w14:textId="779FD357" w:rsidR="00C1284F" w:rsidRPr="00B14FE7" w:rsidRDefault="005A292D" w:rsidP="00B14FE7">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60</w:t>
      </w:r>
      <w:r w:rsidR="00B14FE7">
        <w:rPr>
          <w:rFonts w:ascii="Calibri Light" w:hAnsi="Calibri Light" w:cs="Calibri Light"/>
          <w:b/>
          <w:bCs/>
          <w:color w:val="660033"/>
        </w:rPr>
        <w:t>4</w:t>
      </w:r>
      <w:r>
        <w:rPr>
          <w:rFonts w:ascii="Calibri Light" w:hAnsi="Calibri Light" w:cs="Calibri Light"/>
          <w:b/>
          <w:bCs/>
          <w:color w:val="660033"/>
        </w:rPr>
        <w:t xml:space="preserve">    </w:t>
      </w:r>
      <w:r>
        <w:rPr>
          <w:rFonts w:ascii="Calibri Light" w:hAnsi="Calibri Light" w:cs="Calibri Light"/>
          <w:b/>
          <w:bCs/>
          <w:smallCaps/>
          <w:color w:val="660033"/>
          <w:sz w:val="28"/>
          <w:szCs w:val="28"/>
        </w:rPr>
        <w:t>Culture antique et humanités</w:t>
      </w:r>
      <w:r w:rsidR="00F22E5A">
        <w:rPr>
          <w:rFonts w:ascii="Calibri Light" w:hAnsi="Calibri Light" w:cs="Calibri Light"/>
          <w:b/>
          <w:bCs/>
          <w:smallCaps/>
          <w:color w:val="660033"/>
          <w:sz w:val="28"/>
          <w:szCs w:val="28"/>
        </w:rPr>
        <w:t xml:space="preserve"> – cours mutualisé avec LHLET401</w:t>
      </w:r>
    </w:p>
    <w:p w14:paraId="57823527" w14:textId="6624B2F4" w:rsidR="000E2D39" w:rsidRDefault="00B14FE7" w:rsidP="00B14FE7">
      <w:pPr>
        <w:spacing w:before="120"/>
        <w:jc w:val="both"/>
        <w:rPr>
          <w:rFonts w:asciiTheme="majorHAnsi" w:hAnsiTheme="majorHAnsi" w:cstheme="majorHAnsi"/>
          <w:b/>
          <w:bCs/>
        </w:rPr>
      </w:pPr>
      <w:r w:rsidRPr="00C45391">
        <w:rPr>
          <w:rFonts w:asciiTheme="majorHAnsi" w:hAnsiTheme="majorHAnsi" w:cstheme="majorHAnsi"/>
          <w:b/>
          <w:bCs/>
        </w:rPr>
        <w:t xml:space="preserve">Enseignant : </w:t>
      </w:r>
      <w:r w:rsidR="007C4AC4">
        <w:rPr>
          <w:rFonts w:asciiTheme="majorHAnsi" w:hAnsiTheme="majorHAnsi" w:cstheme="majorHAnsi"/>
          <w:b/>
          <w:bCs/>
        </w:rPr>
        <w:t>Laurent Bazin</w:t>
      </w:r>
    </w:p>
    <w:p w14:paraId="2926A7C7" w14:textId="026ABBB1" w:rsidR="00F22E5A" w:rsidRDefault="00F22E5A" w:rsidP="00F22E5A">
      <w:pPr>
        <w:spacing w:before="120"/>
        <w:jc w:val="both"/>
        <w:rPr>
          <w:rFonts w:asciiTheme="majorHAnsi" w:hAnsiTheme="majorHAnsi" w:cstheme="majorHAnsi"/>
          <w:b/>
          <w:bCs/>
        </w:rPr>
      </w:pPr>
      <w:r w:rsidRPr="002B1F95">
        <w:rPr>
          <w:rFonts w:asciiTheme="majorHAnsi" w:hAnsiTheme="majorHAnsi" w:cstheme="majorHAnsi"/>
          <w:b/>
          <w:bCs/>
        </w:rPr>
        <w:t xml:space="preserve">Présentation : </w:t>
      </w:r>
    </w:p>
    <w:p w14:paraId="4AFF4D2B" w14:textId="77777777" w:rsidR="00F22E5A" w:rsidRDefault="00F22E5A" w:rsidP="00F22E5A">
      <w:pPr>
        <w:spacing w:before="120"/>
        <w:jc w:val="both"/>
        <w:rPr>
          <w:rFonts w:asciiTheme="majorHAnsi" w:hAnsiTheme="majorHAnsi" w:cstheme="majorHAnsi"/>
        </w:rPr>
      </w:pPr>
      <w:r w:rsidRPr="008E2607">
        <w:rPr>
          <w:rFonts w:asciiTheme="majorHAnsi" w:hAnsiTheme="majorHAnsi" w:cstheme="majorHAnsi"/>
        </w:rPr>
        <w:t>L’objectif de ce cours est d'appréhender l'antiquité gréco-romaine et, dans sa continuité, l'histoire de l'Occident à partir de la notion de mythe, considéré comme structure cognitive et sociale et, à ce titre, fondement structurant d'une civilisation. En s'appuyant sur une approche pluridisciplinaire (histoire culturelle, théorie des mythes, anthropologie culturelle...), on essaiera de voir comment le mythe a structuré concrètement la pensée et la société gréco-romaines sur tous les plans (religieux, politique, philosophique, culturel...) puis de quelle façon cette configuration mythique a été par la suite récupérée et/ou transformée dans les sociétés contemporaines</w:t>
      </w:r>
      <w:r>
        <w:rPr>
          <w:rFonts w:asciiTheme="majorHAnsi" w:hAnsiTheme="majorHAnsi" w:cstheme="majorHAnsi"/>
        </w:rPr>
        <w:t>.</w:t>
      </w:r>
    </w:p>
    <w:p w14:paraId="3F403639" w14:textId="77777777" w:rsidR="00F22E5A" w:rsidRPr="0060406D" w:rsidRDefault="00F22E5A" w:rsidP="00F22E5A">
      <w:pPr>
        <w:spacing w:before="120"/>
        <w:jc w:val="both"/>
        <w:rPr>
          <w:rFonts w:asciiTheme="majorHAnsi" w:hAnsiTheme="majorHAnsi" w:cstheme="majorHAnsi"/>
        </w:rPr>
      </w:pPr>
      <w:r w:rsidRPr="008E2607">
        <w:rPr>
          <w:rFonts w:asciiTheme="majorHAnsi" w:hAnsiTheme="majorHAnsi" w:cstheme="majorHAnsi"/>
        </w:rPr>
        <w:lastRenderedPageBreak/>
        <w:t xml:space="preserve">Un </w:t>
      </w:r>
      <w:proofErr w:type="spellStart"/>
      <w:r w:rsidRPr="008E2607">
        <w:rPr>
          <w:rFonts w:asciiTheme="majorHAnsi" w:hAnsiTheme="majorHAnsi" w:cstheme="majorHAnsi"/>
        </w:rPr>
        <w:t>exemplier</w:t>
      </w:r>
      <w:proofErr w:type="spellEnd"/>
      <w:r w:rsidRPr="008E2607">
        <w:rPr>
          <w:rFonts w:asciiTheme="majorHAnsi" w:hAnsiTheme="majorHAnsi" w:cstheme="majorHAnsi"/>
        </w:rPr>
        <w:t xml:space="preserve"> sera proposé dans le cadre du cours et les </w:t>
      </w:r>
      <w:proofErr w:type="spellStart"/>
      <w:r w:rsidRPr="008E2607">
        <w:rPr>
          <w:rFonts w:asciiTheme="majorHAnsi" w:hAnsiTheme="majorHAnsi" w:cstheme="majorHAnsi"/>
        </w:rPr>
        <w:t>étudiant.</w:t>
      </w:r>
      <w:proofErr w:type="gramStart"/>
      <w:r w:rsidRPr="008E2607">
        <w:rPr>
          <w:rFonts w:asciiTheme="majorHAnsi" w:hAnsiTheme="majorHAnsi" w:cstheme="majorHAnsi"/>
        </w:rPr>
        <w:t>e.s</w:t>
      </w:r>
      <w:proofErr w:type="spellEnd"/>
      <w:proofErr w:type="gramEnd"/>
      <w:r w:rsidRPr="008E2607">
        <w:rPr>
          <w:rFonts w:asciiTheme="majorHAnsi" w:hAnsiTheme="majorHAnsi" w:cstheme="majorHAnsi"/>
        </w:rPr>
        <w:t xml:space="preserve"> seront </w:t>
      </w:r>
      <w:proofErr w:type="spellStart"/>
      <w:r w:rsidRPr="008E2607">
        <w:rPr>
          <w:rFonts w:asciiTheme="majorHAnsi" w:hAnsiTheme="majorHAnsi" w:cstheme="majorHAnsi"/>
        </w:rPr>
        <w:t>amené.</w:t>
      </w:r>
      <w:proofErr w:type="gramStart"/>
      <w:r w:rsidRPr="008E2607">
        <w:rPr>
          <w:rFonts w:asciiTheme="majorHAnsi" w:hAnsiTheme="majorHAnsi" w:cstheme="majorHAnsi"/>
        </w:rPr>
        <w:t>e.s</w:t>
      </w:r>
      <w:proofErr w:type="spellEnd"/>
      <w:proofErr w:type="gramEnd"/>
      <w:r w:rsidRPr="008E2607">
        <w:rPr>
          <w:rFonts w:asciiTheme="majorHAnsi" w:hAnsiTheme="majorHAnsi" w:cstheme="majorHAnsi"/>
        </w:rPr>
        <w:t xml:space="preserve"> à travailler à partir de cas particuliers.</w:t>
      </w:r>
    </w:p>
    <w:p w14:paraId="56D00C98" w14:textId="1D6D0D1D" w:rsidR="000E2D39" w:rsidRPr="00582656" w:rsidRDefault="000E2D39" w:rsidP="00F22E5A">
      <w:pPr>
        <w:spacing w:before="120"/>
        <w:jc w:val="both"/>
        <w:rPr>
          <w:rFonts w:ascii="Calibri Light" w:hAnsi="Calibri Light" w:cs="Calibri Light"/>
          <w:color w:val="000000" w:themeColor="text1"/>
        </w:rPr>
      </w:pPr>
    </w:p>
    <w:p w14:paraId="54FFE1C9" w14:textId="42033775" w:rsidR="00056096" w:rsidRPr="002D5122" w:rsidRDefault="00056096" w:rsidP="00056096">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sidR="00A84FCE">
        <w:rPr>
          <w:rFonts w:ascii="Calibri Light" w:hAnsi="Calibri Light" w:cs="Calibri Light"/>
          <w:b/>
          <w:bCs/>
          <w:color w:val="660033"/>
        </w:rPr>
        <w:t xml:space="preserve"> </w:t>
      </w:r>
      <w:proofErr w:type="gramStart"/>
      <w:r>
        <w:rPr>
          <w:rFonts w:ascii="Calibri Light" w:hAnsi="Calibri Light" w:cs="Calibri Light"/>
          <w:b/>
          <w:bCs/>
          <w:color w:val="660033"/>
        </w:rPr>
        <w:t xml:space="preserve">605  </w:t>
      </w:r>
      <w:r w:rsidR="00CC60E5">
        <w:rPr>
          <w:rFonts w:ascii="Calibri Light" w:hAnsi="Calibri Light" w:cs="Calibri Light"/>
          <w:b/>
          <w:bCs/>
          <w:smallCaps/>
          <w:color w:val="660033"/>
          <w:sz w:val="28"/>
          <w:szCs w:val="28"/>
        </w:rPr>
        <w:t>Culture</w:t>
      </w:r>
      <w:proofErr w:type="gramEnd"/>
      <w:r w:rsidR="00CC60E5">
        <w:rPr>
          <w:rFonts w:ascii="Calibri Light" w:hAnsi="Calibri Light" w:cs="Calibri Light"/>
          <w:b/>
          <w:bCs/>
          <w:smallCaps/>
          <w:color w:val="660033"/>
          <w:sz w:val="28"/>
          <w:szCs w:val="28"/>
        </w:rPr>
        <w:t xml:space="preserve"> germanique</w:t>
      </w:r>
    </w:p>
    <w:p w14:paraId="7785C66A" w14:textId="2B8FC9B9" w:rsidR="00056096" w:rsidRDefault="00056096" w:rsidP="00056096">
      <w:pPr>
        <w:spacing w:before="120"/>
        <w:jc w:val="both"/>
        <w:rPr>
          <w:rFonts w:ascii="Calibri Light" w:hAnsi="Calibri Light" w:cs="Calibri Light"/>
          <w:b/>
          <w:bCs/>
        </w:rPr>
      </w:pPr>
      <w:r>
        <w:rPr>
          <w:rFonts w:ascii="Calibri Light" w:hAnsi="Calibri Light" w:cs="Calibri Light"/>
          <w:b/>
          <w:bCs/>
        </w:rPr>
        <w:t>Enseignant</w:t>
      </w:r>
      <w:r w:rsidR="007C73D3">
        <w:rPr>
          <w:rFonts w:ascii="Calibri Light" w:hAnsi="Calibri Light" w:cs="Calibri Light"/>
          <w:b/>
          <w:bCs/>
        </w:rPr>
        <w:t>e</w:t>
      </w:r>
      <w:r>
        <w:rPr>
          <w:rFonts w:ascii="Calibri Light" w:hAnsi="Calibri Light" w:cs="Calibri Light"/>
          <w:b/>
          <w:bCs/>
        </w:rPr>
        <w:t xml:space="preserve"> : </w:t>
      </w:r>
      <w:r w:rsidR="007C4AC4">
        <w:rPr>
          <w:rFonts w:ascii="Calibri Light" w:hAnsi="Calibri Light" w:cs="Calibri Light"/>
        </w:rPr>
        <w:t>ATER en cours de nomination</w:t>
      </w:r>
    </w:p>
    <w:p w14:paraId="6219CE03" w14:textId="77777777" w:rsidR="00056096" w:rsidRDefault="00056096" w:rsidP="00056096">
      <w:pPr>
        <w:spacing w:before="120"/>
        <w:jc w:val="both"/>
        <w:rPr>
          <w:rFonts w:ascii="Calibri Light" w:hAnsi="Calibri Light" w:cs="Calibri Light"/>
          <w:b/>
          <w:bCs/>
        </w:rPr>
      </w:pPr>
      <w:r>
        <w:rPr>
          <w:rFonts w:ascii="Calibri Light" w:hAnsi="Calibri Light" w:cs="Calibri Light"/>
          <w:b/>
          <w:bCs/>
        </w:rPr>
        <w:t>Présentation </w:t>
      </w:r>
    </w:p>
    <w:p w14:paraId="13012C86" w14:textId="77777777" w:rsidR="00056096" w:rsidRPr="00B36D78" w:rsidRDefault="00056096" w:rsidP="00056096">
      <w:pPr>
        <w:spacing w:before="120"/>
        <w:jc w:val="both"/>
        <w:rPr>
          <w:rFonts w:ascii="Calibri Light" w:hAnsi="Calibri Light" w:cs="Calibri Light"/>
        </w:rPr>
      </w:pPr>
      <w:r w:rsidRPr="00B36D78">
        <w:rPr>
          <w:rFonts w:ascii="Calibri Light" w:hAnsi="Calibri Light" w:cs="Calibri Light"/>
        </w:rPr>
        <w:t>Ce cours vise à développer votre connaissance du monde germanique et notamment de sa culture (littérature, cinéma, peinture, musique, religion, sport...). Il a également pour but d’améliorer votre prise de parole en allemand, de développer votre aisance à l’oral, par exemple par le biais d’exercices de compréhension, de jeux de rôle et d’imagination, ainsi que par des débats. Aucun exposé n’est demandé, mais une forte participation est attendue.</w:t>
      </w:r>
    </w:p>
    <w:p w14:paraId="2F15C595" w14:textId="77777777" w:rsidR="00056096" w:rsidRDefault="00056096" w:rsidP="00056096">
      <w:pPr>
        <w:spacing w:before="120"/>
        <w:jc w:val="both"/>
        <w:rPr>
          <w:rFonts w:ascii="Calibri Light" w:hAnsi="Calibri Light" w:cs="Calibri Light"/>
          <w:b/>
          <w:bCs/>
        </w:rPr>
      </w:pPr>
      <w:r>
        <w:rPr>
          <w:rFonts w:ascii="Calibri Light" w:hAnsi="Calibri Light" w:cs="Calibri Light"/>
          <w:b/>
          <w:bCs/>
        </w:rPr>
        <w:t>Programme</w:t>
      </w:r>
    </w:p>
    <w:p w14:paraId="7149A1BE" w14:textId="77777777" w:rsidR="00056096" w:rsidRPr="00B36D78" w:rsidRDefault="00056096" w:rsidP="00056096">
      <w:pPr>
        <w:spacing w:before="120"/>
        <w:jc w:val="both"/>
        <w:rPr>
          <w:rFonts w:ascii="Calibri Light" w:hAnsi="Calibri Light" w:cs="Calibri Light"/>
        </w:rPr>
      </w:pPr>
      <w:r w:rsidRPr="00B36D78">
        <w:rPr>
          <w:rFonts w:ascii="Calibri Light" w:hAnsi="Calibri Light" w:cs="Calibri Light"/>
        </w:rPr>
        <w:t xml:space="preserve">Il s’agit d’une U.E. mutualisée, c’est-à-dire d’un cours qui s’adresse à des étudiants de plusieurs filières et de plusieurs niveaux. Le programme change tous les semestres, panachant les époques et les genres. </w:t>
      </w:r>
    </w:p>
    <w:p w14:paraId="30CEF434" w14:textId="77777777" w:rsidR="00056096" w:rsidRPr="00B36D78" w:rsidRDefault="00056096" w:rsidP="00056096">
      <w:pPr>
        <w:spacing w:before="120"/>
        <w:jc w:val="both"/>
        <w:rPr>
          <w:rFonts w:ascii="Calibri Light" w:hAnsi="Calibri Light" w:cs="Calibri Light"/>
        </w:rPr>
      </w:pPr>
      <w:r w:rsidRPr="00B36D78">
        <w:rPr>
          <w:rFonts w:ascii="Calibri Light" w:hAnsi="Calibri Light" w:cs="Calibri Light"/>
        </w:rPr>
        <w:t xml:space="preserve">Il faut avoir fait LV1 ou LV2 allemand au lycée. Si c’est votre cas mais que vous craignez de ne pas avoir le niveau requis, n’hésitez pas à suivre le premier cours et à décider ensuite. </w:t>
      </w:r>
    </w:p>
    <w:p w14:paraId="093518AA" w14:textId="77777777" w:rsidR="00056096" w:rsidRDefault="00056096" w:rsidP="005A292D">
      <w:pPr>
        <w:pBdr>
          <w:bottom w:val="single" w:sz="4" w:space="1" w:color="auto"/>
        </w:pBdr>
        <w:spacing w:before="120"/>
        <w:jc w:val="both"/>
        <w:rPr>
          <w:rFonts w:ascii="Calibri Light" w:hAnsi="Calibri Light" w:cs="Calibri Light"/>
        </w:rPr>
      </w:pPr>
    </w:p>
    <w:p w14:paraId="33B082D1" w14:textId="0EE30C2B" w:rsidR="00056096" w:rsidRPr="002D5122" w:rsidRDefault="00056096" w:rsidP="00056096">
      <w:pPr>
        <w:pBdr>
          <w:bottom w:val="single" w:sz="4" w:space="1" w:color="auto"/>
        </w:pBdr>
        <w:spacing w:before="120"/>
        <w:jc w:val="both"/>
        <w:rPr>
          <w:rFonts w:ascii="Calibri Light" w:hAnsi="Calibri Light" w:cs="Calibri Light"/>
          <w:sz w:val="28"/>
          <w:szCs w:val="28"/>
        </w:rPr>
      </w:pPr>
      <w:r w:rsidRPr="00B35BE4">
        <w:rPr>
          <w:rFonts w:ascii="Calibri Light" w:hAnsi="Calibri Light" w:cs="Calibri Light"/>
          <w:b/>
          <w:bCs/>
          <w:color w:val="660033"/>
        </w:rPr>
        <w:t>LHLET</w:t>
      </w:r>
      <w:r>
        <w:rPr>
          <w:rFonts w:ascii="Calibri Light" w:hAnsi="Calibri Light" w:cs="Calibri Light"/>
          <w:b/>
          <w:bCs/>
          <w:color w:val="660033"/>
        </w:rPr>
        <w:t xml:space="preserve"> </w:t>
      </w:r>
      <w:r>
        <w:rPr>
          <w:rFonts w:ascii="Calibri Light" w:hAnsi="Calibri Light" w:cs="Calibri Light"/>
          <w:b/>
          <w:bCs/>
          <w:smallCaps/>
          <w:color w:val="660033"/>
          <w:sz w:val="28"/>
          <w:szCs w:val="28"/>
        </w:rPr>
        <w:t>LATIN 4.</w:t>
      </w:r>
    </w:p>
    <w:p w14:paraId="159761DF" w14:textId="1D12CE54" w:rsidR="00056096" w:rsidRDefault="00056096" w:rsidP="00056096">
      <w:pPr>
        <w:spacing w:before="120"/>
        <w:jc w:val="both"/>
        <w:rPr>
          <w:rFonts w:ascii="Calibri Light" w:hAnsi="Calibri Light" w:cs="Calibri Light"/>
          <w:b/>
          <w:bCs/>
        </w:rPr>
      </w:pPr>
      <w:r>
        <w:rPr>
          <w:rFonts w:ascii="Calibri Light" w:hAnsi="Calibri Light" w:cs="Calibri Light"/>
          <w:b/>
          <w:bCs/>
        </w:rPr>
        <w:t xml:space="preserve">Enseignant : </w:t>
      </w:r>
      <w:r w:rsidR="00E4277D">
        <w:rPr>
          <w:rFonts w:ascii="Calibri Light" w:hAnsi="Calibri Light" w:cs="Calibri Light"/>
        </w:rPr>
        <w:t>Georgia Kolovou</w:t>
      </w:r>
    </w:p>
    <w:p w14:paraId="6B926899" w14:textId="77777777" w:rsidR="00056096" w:rsidRDefault="00056096" w:rsidP="00056096">
      <w:pPr>
        <w:spacing w:before="120"/>
        <w:rPr>
          <w:rFonts w:ascii="Calibri Light" w:hAnsi="Calibri Light" w:cs="Calibri Light"/>
          <w:b/>
          <w:bCs/>
        </w:rPr>
      </w:pPr>
      <w:r>
        <w:rPr>
          <w:rFonts w:ascii="Calibri Light" w:hAnsi="Calibri Light" w:cs="Calibri Light"/>
          <w:b/>
          <w:bCs/>
        </w:rPr>
        <w:t>Présentation</w:t>
      </w:r>
    </w:p>
    <w:p w14:paraId="5C34808E" w14:textId="6BA8E118" w:rsidR="00056096" w:rsidRPr="00081603" w:rsidRDefault="007C4AC4" w:rsidP="00056096">
      <w:pPr>
        <w:rPr>
          <w:rFonts w:asciiTheme="majorHAnsi" w:hAnsiTheme="majorHAnsi" w:cstheme="majorHAnsi"/>
          <w:i/>
        </w:rPr>
      </w:pPr>
      <w:r>
        <w:rPr>
          <w:rFonts w:ascii="Calibri Light" w:hAnsi="Calibri Light" w:cs="Calibri Light"/>
        </w:rPr>
        <w:t>Voir supra les autres UE de Latin</w:t>
      </w:r>
    </w:p>
    <w:p w14:paraId="6534B9DA" w14:textId="77777777" w:rsidR="00056096" w:rsidRDefault="00056096" w:rsidP="00056096">
      <w:pPr>
        <w:rPr>
          <w:rFonts w:asciiTheme="majorHAnsi" w:hAnsiTheme="majorHAnsi" w:cstheme="majorHAnsi"/>
        </w:rPr>
      </w:pPr>
    </w:p>
    <w:p w14:paraId="32CABA1C" w14:textId="77777777" w:rsidR="00056096" w:rsidRPr="00C40BE9" w:rsidRDefault="00056096" w:rsidP="00056096">
      <w:pPr>
        <w:rPr>
          <w:rFonts w:ascii="Calibri Light" w:hAnsi="Calibri Light" w:cs="Calibri Light"/>
          <w:b/>
          <w:bCs/>
        </w:rPr>
      </w:pPr>
      <w:r>
        <w:rPr>
          <w:rFonts w:ascii="Calibri Light" w:hAnsi="Calibri Light" w:cs="Calibri Light"/>
          <w:b/>
          <w:bCs/>
        </w:rPr>
        <w:t>Bibliographie critique</w:t>
      </w:r>
    </w:p>
    <w:p w14:paraId="26529CD0" w14:textId="77777777" w:rsidR="00056096" w:rsidRDefault="00056096" w:rsidP="00056096">
      <w:pPr>
        <w:spacing w:before="120"/>
        <w:jc w:val="both"/>
        <w:rPr>
          <w:rFonts w:asciiTheme="majorHAnsi" w:hAnsiTheme="majorHAnsi" w:cstheme="majorHAnsi"/>
        </w:rPr>
      </w:pPr>
      <w:r w:rsidRPr="00C40BE9">
        <w:rPr>
          <w:rFonts w:asciiTheme="majorHAnsi" w:hAnsiTheme="majorHAnsi" w:cstheme="majorHAnsi"/>
        </w:rPr>
        <w:t>Une bibliographie sera fournie.</w:t>
      </w:r>
    </w:p>
    <w:p w14:paraId="3AECE110" w14:textId="14AC0E5E" w:rsidR="005A292D" w:rsidRDefault="005A292D" w:rsidP="005A292D">
      <w:pPr>
        <w:pBdr>
          <w:bottom w:val="single" w:sz="4" w:space="1" w:color="auto"/>
        </w:pBdr>
        <w:spacing w:before="120"/>
        <w:jc w:val="both"/>
        <w:rPr>
          <w:rFonts w:asciiTheme="majorHAnsi" w:hAnsiTheme="majorHAnsi" w:cstheme="majorHAnsi"/>
          <w:color w:val="000000"/>
        </w:rPr>
      </w:pPr>
    </w:p>
    <w:p w14:paraId="24B4E5AC" w14:textId="5263D4B0" w:rsidR="00A12A56" w:rsidRPr="00DE6549" w:rsidRDefault="00A12A56" w:rsidP="00A12A56">
      <w:pPr>
        <w:pBdr>
          <w:bottom w:val="single" w:sz="4" w:space="1" w:color="auto"/>
        </w:pBdr>
        <w:spacing w:before="120"/>
        <w:jc w:val="both"/>
        <w:rPr>
          <w:rFonts w:ascii="Calibri Light" w:hAnsi="Calibri Light" w:cs="Calibri Light"/>
          <w:b/>
          <w:bCs/>
          <w:color w:val="660033"/>
          <w:sz w:val="28"/>
          <w:szCs w:val="28"/>
        </w:rPr>
      </w:pPr>
      <w:r w:rsidRPr="00DE6549">
        <w:rPr>
          <w:rFonts w:ascii="Calibri Light" w:hAnsi="Calibri Light" w:cs="Calibri Light"/>
          <w:b/>
          <w:bCs/>
          <w:color w:val="660033"/>
        </w:rPr>
        <w:t xml:space="preserve">LHLET606    </w:t>
      </w:r>
      <w:r w:rsidRPr="00DE6549">
        <w:rPr>
          <w:rFonts w:ascii="Calibri Light" w:hAnsi="Calibri Light" w:cs="Calibri Light"/>
          <w:b/>
          <w:bCs/>
          <w:smallCaps/>
          <w:color w:val="660033"/>
          <w:sz w:val="28"/>
          <w:szCs w:val="28"/>
        </w:rPr>
        <w:t>Muséologie et médiation des savoirs</w:t>
      </w:r>
    </w:p>
    <w:p w14:paraId="4ADBCABB" w14:textId="33A0FA67" w:rsidR="00A12A56" w:rsidRPr="00DE6549" w:rsidRDefault="00A12A56" w:rsidP="00A12A56">
      <w:pPr>
        <w:spacing w:before="120"/>
        <w:jc w:val="both"/>
        <w:rPr>
          <w:rFonts w:ascii="Calibri Light" w:hAnsi="Calibri Light" w:cs="Calibri Light"/>
          <w:b/>
          <w:bCs/>
        </w:rPr>
      </w:pPr>
      <w:r w:rsidRPr="00DE6549">
        <w:rPr>
          <w:rFonts w:ascii="Calibri Light" w:hAnsi="Calibri Light" w:cs="Calibri Light"/>
          <w:b/>
          <w:bCs/>
        </w:rPr>
        <w:t xml:space="preserve">Enseignant : </w:t>
      </w:r>
      <w:r w:rsidR="002C0E70" w:rsidRPr="00DE6549">
        <w:rPr>
          <w:rFonts w:ascii="Calibri Light" w:hAnsi="Calibri Light" w:cs="Calibri Light"/>
        </w:rPr>
        <w:t>Thomas Widemann</w:t>
      </w:r>
    </w:p>
    <w:p w14:paraId="6CFD3A34" w14:textId="7FB57064" w:rsidR="00A12A56" w:rsidRPr="00670003" w:rsidRDefault="00A12A56" w:rsidP="00A12A56">
      <w:pPr>
        <w:spacing w:before="120"/>
        <w:jc w:val="both"/>
        <w:rPr>
          <w:rFonts w:asciiTheme="majorHAnsi" w:hAnsiTheme="majorHAnsi" w:cstheme="majorHAnsi"/>
          <w:b/>
          <w:bCs/>
        </w:rPr>
      </w:pPr>
      <w:r w:rsidRPr="00DE6549">
        <w:rPr>
          <w:rFonts w:ascii="Calibri Light" w:hAnsi="Calibri Light" w:cs="Calibri Light"/>
          <w:b/>
          <w:bCs/>
        </w:rPr>
        <w:t>Présentation</w:t>
      </w:r>
      <w:r w:rsidR="00670003">
        <w:rPr>
          <w:rFonts w:ascii="Calibri Light" w:hAnsi="Calibri Light" w:cs="Calibri Light"/>
          <w:b/>
          <w:bCs/>
        </w:rPr>
        <w:t xml:space="preserve"> : </w:t>
      </w:r>
      <w:r w:rsidR="00670003" w:rsidRPr="00670003">
        <w:rPr>
          <w:rFonts w:asciiTheme="majorHAnsi" w:hAnsiTheme="majorHAnsi" w:cstheme="majorHAnsi"/>
        </w:rPr>
        <w:t>Muséologie et médiation des savoirs</w:t>
      </w:r>
    </w:p>
    <w:p w14:paraId="03529E81" w14:textId="77777777" w:rsidR="00670003" w:rsidRPr="00670003" w:rsidRDefault="00670003" w:rsidP="00670003">
      <w:pPr>
        <w:spacing w:before="120"/>
        <w:jc w:val="both"/>
        <w:rPr>
          <w:rFonts w:asciiTheme="majorHAnsi" w:hAnsiTheme="majorHAnsi" w:cstheme="majorHAnsi"/>
        </w:rPr>
      </w:pPr>
      <w:r w:rsidRPr="00670003">
        <w:rPr>
          <w:rFonts w:asciiTheme="majorHAnsi" w:hAnsiTheme="majorHAnsi" w:cstheme="majorHAnsi"/>
        </w:rPr>
        <w:t>Ce cours propose un enseignement en médiation des savoirs culturels et scientifiques, et en médiation muséale et patrimoniale. Le mot « musée » vient du grec </w:t>
      </w:r>
      <w:proofErr w:type="spellStart"/>
      <w:r w:rsidRPr="00670003">
        <w:rPr>
          <w:rFonts w:asciiTheme="majorHAnsi" w:hAnsiTheme="majorHAnsi" w:cstheme="majorHAnsi"/>
          <w:i/>
          <w:iCs/>
        </w:rPr>
        <w:t>mouseion</w:t>
      </w:r>
      <w:proofErr w:type="spellEnd"/>
      <w:r w:rsidRPr="00670003">
        <w:rPr>
          <w:rFonts w:asciiTheme="majorHAnsi" w:hAnsiTheme="majorHAnsi" w:cstheme="majorHAnsi"/>
        </w:rPr>
        <w:t xml:space="preserve">, petite colline où séjournent les muses. Dans l’Antiquité, le musée associe collections, salle de lecture ou de débats, amphithéâtre, ménagerie et jardin botanique, artistes et savants. Il a une vocation pédagogique, mais se rapproche également de notre conception contemporaine du musée comme lieu de contemplation, de démonstration, de recherche et de diffusion des savoirs. Nous abordons en cours les quatre chapitres suivants : (1) collections et </w:t>
      </w:r>
      <w:proofErr w:type="gramStart"/>
      <w:r w:rsidRPr="00670003">
        <w:rPr>
          <w:rFonts w:asciiTheme="majorHAnsi" w:hAnsiTheme="majorHAnsi" w:cstheme="majorHAnsi"/>
        </w:rPr>
        <w:t>conservation;</w:t>
      </w:r>
      <w:proofErr w:type="gramEnd"/>
      <w:r w:rsidRPr="00670003">
        <w:rPr>
          <w:rFonts w:asciiTheme="majorHAnsi" w:hAnsiTheme="majorHAnsi" w:cstheme="majorHAnsi"/>
        </w:rPr>
        <w:t xml:space="preserve"> (2) l’institution muséale, l’unité de la forme et du </w:t>
      </w:r>
      <w:proofErr w:type="gramStart"/>
      <w:r w:rsidRPr="00670003">
        <w:rPr>
          <w:rFonts w:asciiTheme="majorHAnsi" w:hAnsiTheme="majorHAnsi" w:cstheme="majorHAnsi"/>
        </w:rPr>
        <w:t>contenu;</w:t>
      </w:r>
      <w:proofErr w:type="gramEnd"/>
      <w:r w:rsidRPr="00670003">
        <w:rPr>
          <w:rFonts w:asciiTheme="majorHAnsi" w:hAnsiTheme="majorHAnsi" w:cstheme="majorHAnsi"/>
        </w:rPr>
        <w:t xml:space="preserve"> (3) les publics, la réception, la </w:t>
      </w:r>
      <w:proofErr w:type="gramStart"/>
      <w:r w:rsidRPr="00670003">
        <w:rPr>
          <w:rFonts w:asciiTheme="majorHAnsi" w:hAnsiTheme="majorHAnsi" w:cstheme="majorHAnsi"/>
        </w:rPr>
        <w:t>médiation;</w:t>
      </w:r>
      <w:proofErr w:type="gramEnd"/>
      <w:r w:rsidRPr="00670003">
        <w:rPr>
          <w:rFonts w:asciiTheme="majorHAnsi" w:hAnsiTheme="majorHAnsi" w:cstheme="majorHAnsi"/>
        </w:rPr>
        <w:t xml:space="preserve"> (4) méthodes de la scénographie de l’objet. </w:t>
      </w:r>
    </w:p>
    <w:p w14:paraId="6EA5A7F5" w14:textId="14F5AD73" w:rsidR="00670003" w:rsidRDefault="00670003" w:rsidP="00A12A56">
      <w:pPr>
        <w:spacing w:before="120"/>
        <w:jc w:val="both"/>
        <w:rPr>
          <w:rFonts w:asciiTheme="minorHAnsi" w:hAnsiTheme="minorHAnsi" w:cstheme="minorHAnsi"/>
        </w:rPr>
      </w:pPr>
    </w:p>
    <w:p w14:paraId="63C88FF8" w14:textId="3D8F51E6" w:rsidR="00670003" w:rsidRPr="00670003" w:rsidRDefault="00670003" w:rsidP="00670003">
      <w:pPr>
        <w:spacing w:before="120"/>
        <w:jc w:val="both"/>
        <w:rPr>
          <w:rFonts w:asciiTheme="minorHAnsi" w:hAnsiTheme="minorHAnsi" w:cstheme="minorHAnsi"/>
        </w:rPr>
      </w:pPr>
      <w:r>
        <w:rPr>
          <w:rFonts w:asciiTheme="minorHAnsi" w:hAnsiTheme="minorHAnsi" w:cstheme="minorHAnsi"/>
        </w:rPr>
        <w:lastRenderedPageBreak/>
        <w:t xml:space="preserve">Bibliographie : </w:t>
      </w:r>
      <w:r w:rsidRPr="00670003">
        <w:rPr>
          <w:rFonts w:asciiTheme="majorHAnsi" w:hAnsiTheme="majorHAnsi" w:cstheme="majorHAnsi"/>
        </w:rPr>
        <w:t xml:space="preserve">Dominique Poulot, </w:t>
      </w:r>
      <w:r w:rsidRPr="00670003">
        <w:rPr>
          <w:rFonts w:asciiTheme="majorHAnsi" w:hAnsiTheme="majorHAnsi" w:cstheme="majorHAnsi"/>
          <w:i/>
          <w:iCs/>
        </w:rPr>
        <w:t xml:space="preserve">Une Histoire des </w:t>
      </w:r>
      <w:proofErr w:type="spellStart"/>
      <w:r w:rsidRPr="00670003">
        <w:rPr>
          <w:rFonts w:asciiTheme="majorHAnsi" w:hAnsiTheme="majorHAnsi" w:cstheme="majorHAnsi"/>
          <w:i/>
          <w:iCs/>
        </w:rPr>
        <w:t>musées</w:t>
      </w:r>
      <w:proofErr w:type="spellEnd"/>
      <w:r w:rsidRPr="00670003">
        <w:rPr>
          <w:rFonts w:asciiTheme="majorHAnsi" w:hAnsiTheme="majorHAnsi" w:cstheme="majorHAnsi"/>
          <w:i/>
          <w:iCs/>
        </w:rPr>
        <w:t xml:space="preserve"> de France XVIIIe-XXe </w:t>
      </w:r>
      <w:proofErr w:type="spellStart"/>
      <w:r w:rsidRPr="00670003">
        <w:rPr>
          <w:rFonts w:asciiTheme="majorHAnsi" w:hAnsiTheme="majorHAnsi" w:cstheme="majorHAnsi"/>
          <w:i/>
          <w:iCs/>
        </w:rPr>
        <w:t>siècle</w:t>
      </w:r>
      <w:proofErr w:type="spellEnd"/>
      <w:r w:rsidRPr="00670003">
        <w:rPr>
          <w:rFonts w:asciiTheme="majorHAnsi" w:hAnsiTheme="majorHAnsi" w:cstheme="majorHAnsi"/>
        </w:rPr>
        <w:t xml:space="preserve">, </w:t>
      </w:r>
      <w:proofErr w:type="spellStart"/>
      <w:r w:rsidRPr="00670003">
        <w:rPr>
          <w:rFonts w:asciiTheme="majorHAnsi" w:hAnsiTheme="majorHAnsi" w:cstheme="majorHAnsi"/>
        </w:rPr>
        <w:t>Éditions</w:t>
      </w:r>
      <w:proofErr w:type="spellEnd"/>
      <w:r w:rsidRPr="00670003">
        <w:rPr>
          <w:rFonts w:asciiTheme="majorHAnsi" w:hAnsiTheme="majorHAnsi" w:cstheme="majorHAnsi"/>
        </w:rPr>
        <w:t xml:space="preserve"> La </w:t>
      </w:r>
      <w:proofErr w:type="spellStart"/>
      <w:r w:rsidRPr="00670003">
        <w:rPr>
          <w:rFonts w:asciiTheme="majorHAnsi" w:hAnsiTheme="majorHAnsi" w:cstheme="majorHAnsi"/>
        </w:rPr>
        <w:t>Découverte</w:t>
      </w:r>
      <w:proofErr w:type="spellEnd"/>
      <w:r w:rsidRPr="00670003">
        <w:rPr>
          <w:rFonts w:asciiTheme="majorHAnsi" w:hAnsiTheme="majorHAnsi" w:cstheme="majorHAnsi"/>
        </w:rPr>
        <w:t>/Poche.</w:t>
      </w:r>
      <w:r w:rsidRPr="00670003">
        <w:rPr>
          <w:rFonts w:asciiTheme="minorHAnsi" w:hAnsiTheme="minorHAnsi" w:cstheme="minorHAnsi"/>
        </w:rPr>
        <w:t xml:space="preserve"> </w:t>
      </w:r>
    </w:p>
    <w:p w14:paraId="1A3DF0ED" w14:textId="77777777" w:rsidR="00C91C15" w:rsidRDefault="00C91C15" w:rsidP="00C91C15">
      <w:pPr>
        <w:spacing w:before="120"/>
        <w:jc w:val="both"/>
        <w:rPr>
          <w:rFonts w:asciiTheme="majorHAnsi" w:hAnsiTheme="majorHAnsi" w:cstheme="majorHAnsi"/>
        </w:rPr>
      </w:pPr>
    </w:p>
    <w:p w14:paraId="5550648A" w14:textId="39D10CA0" w:rsidR="00C91C15" w:rsidRPr="00300A32" w:rsidRDefault="00C91C15" w:rsidP="00C91C15">
      <w:pPr>
        <w:pBdr>
          <w:bottom w:val="single" w:sz="4" w:space="1" w:color="auto"/>
        </w:pBdr>
        <w:spacing w:before="120"/>
        <w:jc w:val="both"/>
        <w:rPr>
          <w:rFonts w:ascii="Calibri Light" w:hAnsi="Calibri Light" w:cs="Calibri Light"/>
          <w:b/>
          <w:bCs/>
          <w:color w:val="660033"/>
          <w:sz w:val="28"/>
          <w:szCs w:val="28"/>
        </w:rPr>
      </w:pPr>
      <w:r w:rsidRPr="00300A32">
        <w:rPr>
          <w:rFonts w:ascii="Calibri Light" w:hAnsi="Calibri Light" w:cs="Calibri Light"/>
          <w:b/>
          <w:bCs/>
          <w:color w:val="660033"/>
        </w:rPr>
        <w:t xml:space="preserve">LHLET </w:t>
      </w:r>
      <w:proofErr w:type="gramStart"/>
      <w:r>
        <w:rPr>
          <w:rFonts w:ascii="Calibri Light" w:hAnsi="Calibri Light" w:cs="Calibri Light"/>
          <w:b/>
          <w:bCs/>
          <w:color w:val="660033"/>
        </w:rPr>
        <w:t>627</w:t>
      </w:r>
      <w:r w:rsidRPr="00300A32">
        <w:rPr>
          <w:rFonts w:ascii="Calibri Light" w:hAnsi="Calibri Light" w:cs="Calibri Light"/>
          <w:b/>
          <w:bCs/>
          <w:color w:val="660033"/>
        </w:rPr>
        <w:t xml:space="preserve">  </w:t>
      </w:r>
      <w:r w:rsidRPr="00300A32">
        <w:rPr>
          <w:rFonts w:ascii="Calibri Light" w:hAnsi="Calibri Light" w:cs="Calibri Light"/>
          <w:b/>
          <w:bCs/>
          <w:smallCaps/>
          <w:color w:val="660033"/>
          <w:sz w:val="28"/>
          <w:szCs w:val="28"/>
        </w:rPr>
        <w:t>Atelier</w:t>
      </w:r>
      <w:proofErr w:type="gramEnd"/>
      <w:r w:rsidRPr="00300A32">
        <w:rPr>
          <w:rFonts w:ascii="Calibri Light" w:hAnsi="Calibri Light" w:cs="Calibri Light"/>
          <w:b/>
          <w:bCs/>
          <w:smallCaps/>
          <w:color w:val="660033"/>
          <w:sz w:val="28"/>
          <w:szCs w:val="28"/>
        </w:rPr>
        <w:t xml:space="preserve"> d’écriture</w:t>
      </w:r>
    </w:p>
    <w:p w14:paraId="082DD951" w14:textId="203FC863" w:rsidR="00C91C15" w:rsidRPr="00300A32" w:rsidRDefault="00C91C15" w:rsidP="00C91C15">
      <w:pPr>
        <w:spacing w:before="120"/>
        <w:jc w:val="both"/>
        <w:rPr>
          <w:rFonts w:ascii="Calibri Light" w:hAnsi="Calibri Light" w:cs="Calibri Light"/>
          <w:b/>
          <w:bCs/>
        </w:rPr>
      </w:pPr>
      <w:r w:rsidRPr="00300A32">
        <w:rPr>
          <w:rFonts w:ascii="Calibri Light" w:hAnsi="Calibri Light" w:cs="Calibri Light"/>
          <w:b/>
          <w:bCs/>
        </w:rPr>
        <w:t xml:space="preserve">Enseignante : </w:t>
      </w:r>
      <w:r w:rsidR="007C4AC4">
        <w:rPr>
          <w:rFonts w:ascii="Calibri Light" w:hAnsi="Calibri Light" w:cs="Calibri Light"/>
        </w:rPr>
        <w:t>Sylvie Fabre</w:t>
      </w:r>
    </w:p>
    <w:p w14:paraId="05C0DA47" w14:textId="3F87952A" w:rsidR="008934A5" w:rsidRDefault="00C91C15" w:rsidP="008934A5">
      <w:pPr>
        <w:spacing w:before="120"/>
        <w:jc w:val="both"/>
        <w:rPr>
          <w:rFonts w:asciiTheme="minorHAnsi" w:hAnsiTheme="minorHAnsi" w:cstheme="minorHAnsi"/>
        </w:rPr>
      </w:pPr>
      <w:r w:rsidRPr="00300A32">
        <w:rPr>
          <w:rFonts w:ascii="Calibri Light" w:hAnsi="Calibri Light" w:cs="Calibri Light"/>
          <w:b/>
          <w:bCs/>
        </w:rPr>
        <w:t>Présentation</w:t>
      </w:r>
      <w:r w:rsidRPr="00300A32">
        <w:rPr>
          <w:rFonts w:asciiTheme="minorHAnsi" w:hAnsiTheme="minorHAnsi" w:cstheme="minorHAnsi"/>
        </w:rPr>
        <w:t xml:space="preserve">. </w:t>
      </w:r>
      <w:r w:rsidR="008934A5">
        <w:rPr>
          <w:rFonts w:asciiTheme="minorHAnsi" w:hAnsiTheme="minorHAnsi" w:cstheme="minorHAnsi"/>
        </w:rPr>
        <w:t xml:space="preserve">Atelier d’écriture </w:t>
      </w:r>
      <w:r w:rsidR="007C4AC4">
        <w:rPr>
          <w:rFonts w:asciiTheme="minorHAnsi" w:hAnsiTheme="minorHAnsi" w:cstheme="minorHAnsi"/>
        </w:rPr>
        <w:t>créative</w:t>
      </w:r>
    </w:p>
    <w:p w14:paraId="184CB73F" w14:textId="77777777" w:rsidR="007C4AC4" w:rsidRDefault="007C4AC4" w:rsidP="007C4AC4">
      <w:pPr>
        <w:spacing w:before="120"/>
        <w:jc w:val="both"/>
        <w:rPr>
          <w:rFonts w:asciiTheme="majorHAnsi" w:hAnsiTheme="majorHAnsi" w:cstheme="majorHAnsi"/>
        </w:rPr>
      </w:pPr>
      <w:r>
        <w:rPr>
          <w:rFonts w:asciiTheme="majorHAnsi" w:hAnsiTheme="majorHAnsi" w:cstheme="majorHAnsi"/>
        </w:rPr>
        <w:t>Voir supra, LHLET526.</w:t>
      </w:r>
    </w:p>
    <w:p w14:paraId="26F8414A" w14:textId="77777777" w:rsidR="00B1343C" w:rsidRPr="007C4AC4" w:rsidRDefault="00B1343C" w:rsidP="0083695C">
      <w:pPr>
        <w:spacing w:after="160" w:line="259" w:lineRule="auto"/>
        <w:rPr>
          <w:rFonts w:ascii="Calibri Light" w:hAnsi="Calibri Light" w:cs="Calibri Light"/>
          <w:smallCaps/>
        </w:rPr>
      </w:pPr>
    </w:p>
    <w:sectPr w:rsidR="00B1343C" w:rsidRPr="007C4AC4" w:rsidSect="00855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64884" w14:textId="77777777" w:rsidR="00717EF2" w:rsidRDefault="00717EF2" w:rsidP="009421EA">
      <w:r>
        <w:separator/>
      </w:r>
    </w:p>
  </w:endnote>
  <w:endnote w:type="continuationSeparator" w:id="0">
    <w:p w14:paraId="77517F92" w14:textId="77777777" w:rsidR="00717EF2" w:rsidRDefault="00717EF2" w:rsidP="0094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imes">
    <w:altName w:val="________w Roman"/>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Corps)">
    <w:charset w:val="00"/>
    <w:family w:val="roman"/>
    <w:pitch w:val="default"/>
  </w:font>
  <w:font w:name="Aharoni">
    <w:charset w:val="B1"/>
    <w:family w:val="auto"/>
    <w:pitch w:val="variable"/>
    <w:sig w:usb0="00000803" w:usb1="00000000" w:usb2="00000000" w:usb3="00000000" w:csb0="00000021" w:csb1="00000000"/>
  </w:font>
  <w:font w:name="Gotham Light">
    <w:altName w:val="Calibri"/>
    <w:panose1 w:val="00000000000000000000"/>
    <w:charset w:val="00"/>
    <w:family w:val="modern"/>
    <w:notTrueType/>
    <w:pitch w:val="variable"/>
    <w:sig w:usb0="A10000FF" w:usb1="4000005B" w:usb2="00000000" w:usb3="00000000" w:csb0="0000009B"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088115057"/>
      <w:docPartObj>
        <w:docPartGallery w:val="Page Numbers (Bottom of Page)"/>
        <w:docPartUnique/>
      </w:docPartObj>
    </w:sdtPr>
    <w:sdtContent>
      <w:p w14:paraId="0D0E27B1" w14:textId="16B3D8DF" w:rsidR="009421EA" w:rsidRDefault="009421EA" w:rsidP="003D299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4E2D4E6" w14:textId="77777777" w:rsidR="009421EA" w:rsidRDefault="009421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04240890"/>
      <w:docPartObj>
        <w:docPartGallery w:val="Page Numbers (Bottom of Page)"/>
        <w:docPartUnique/>
      </w:docPartObj>
    </w:sdtPr>
    <w:sdtContent>
      <w:p w14:paraId="3A688108" w14:textId="5516F2F9" w:rsidR="009421EA" w:rsidRDefault="009421EA" w:rsidP="003D299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7BEB669" w14:textId="77777777" w:rsidR="009421EA" w:rsidRDefault="009421E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0AE67" w14:textId="77777777" w:rsidR="00717EF2" w:rsidRDefault="00717EF2" w:rsidP="009421EA">
      <w:r>
        <w:separator/>
      </w:r>
    </w:p>
  </w:footnote>
  <w:footnote w:type="continuationSeparator" w:id="0">
    <w:p w14:paraId="3E09AF44" w14:textId="77777777" w:rsidR="00717EF2" w:rsidRDefault="00717EF2" w:rsidP="0094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6A8B"/>
    <w:multiLevelType w:val="hybridMultilevel"/>
    <w:tmpl w:val="EE3E5788"/>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82F50C1"/>
    <w:multiLevelType w:val="hybridMultilevel"/>
    <w:tmpl w:val="628630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9D87FF1"/>
    <w:multiLevelType w:val="hybridMultilevel"/>
    <w:tmpl w:val="D52A48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F0706B"/>
    <w:multiLevelType w:val="hybridMultilevel"/>
    <w:tmpl w:val="D4A43474"/>
    <w:lvl w:ilvl="0" w:tplc="1F8EF078">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33B27F98"/>
    <w:multiLevelType w:val="hybridMultilevel"/>
    <w:tmpl w:val="D248BE9C"/>
    <w:lvl w:ilvl="0" w:tplc="20B0793E">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42742C"/>
    <w:multiLevelType w:val="hybridMultilevel"/>
    <w:tmpl w:val="E488B45C"/>
    <w:lvl w:ilvl="0" w:tplc="8308668E">
      <w:start w:val="3"/>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DD7D9F"/>
    <w:multiLevelType w:val="hybridMultilevel"/>
    <w:tmpl w:val="D188DE02"/>
    <w:lvl w:ilvl="0" w:tplc="8B0E0ECA">
      <w:start w:val="2"/>
      <w:numFmt w:val="bullet"/>
      <w:lvlText w:val=""/>
      <w:lvlJc w:val="left"/>
      <w:pPr>
        <w:ind w:left="720" w:hanging="360"/>
      </w:pPr>
      <w:rPr>
        <w:rFonts w:ascii="Symbol" w:eastAsia="Times New Roman" w:hAnsi="Symbol"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69C0C36"/>
    <w:multiLevelType w:val="hybridMultilevel"/>
    <w:tmpl w:val="2F80C594"/>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A9F5B95"/>
    <w:multiLevelType w:val="hybridMultilevel"/>
    <w:tmpl w:val="40FEBD8E"/>
    <w:lvl w:ilvl="0" w:tplc="D19CD1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D3F1209"/>
    <w:multiLevelType w:val="hybridMultilevel"/>
    <w:tmpl w:val="3F7CC66A"/>
    <w:styleLink w:val="Puces"/>
    <w:lvl w:ilvl="0" w:tplc="7F823084">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EE2B53E">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002E86E">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0A8171E">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9565EAC">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F9097CE">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3050B688">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9F41CAE">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47A4118">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0" w15:restartNumberingAfterBreak="0">
    <w:nsid w:val="5DC515E9"/>
    <w:multiLevelType w:val="hybridMultilevel"/>
    <w:tmpl w:val="D52A48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E2E5A34"/>
    <w:multiLevelType w:val="hybridMultilevel"/>
    <w:tmpl w:val="05A2553A"/>
    <w:lvl w:ilvl="0" w:tplc="ED68476A">
      <w:start w:val="2021"/>
      <w:numFmt w:val="bullet"/>
      <w:lvlText w:val=""/>
      <w:lvlJc w:val="left"/>
      <w:pPr>
        <w:ind w:left="2061" w:hanging="360"/>
      </w:pPr>
      <w:rPr>
        <w:rFonts w:ascii="Symbol" w:eastAsia="Palatino Linotype" w:hAnsi="Symbol" w:cstheme="minorHAnsi"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12" w15:restartNumberingAfterBreak="0">
    <w:nsid w:val="5EDE47C9"/>
    <w:multiLevelType w:val="hybridMultilevel"/>
    <w:tmpl w:val="0A10677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F8132FE"/>
    <w:multiLevelType w:val="hybridMultilevel"/>
    <w:tmpl w:val="1AFC7D42"/>
    <w:lvl w:ilvl="0" w:tplc="E5CC75C4">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3DD7265"/>
    <w:multiLevelType w:val="hybridMultilevel"/>
    <w:tmpl w:val="C1A6A5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F9F071B"/>
    <w:multiLevelType w:val="hybridMultilevel"/>
    <w:tmpl w:val="3F7CC66A"/>
    <w:numStyleLink w:val="Puces"/>
  </w:abstractNum>
  <w:abstractNum w:abstractNumId="16" w15:restartNumberingAfterBreak="0">
    <w:nsid w:val="6FD806F2"/>
    <w:multiLevelType w:val="hybridMultilevel"/>
    <w:tmpl w:val="ED600A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1FD528E"/>
    <w:multiLevelType w:val="hybridMultilevel"/>
    <w:tmpl w:val="C8B42EA2"/>
    <w:lvl w:ilvl="0" w:tplc="9D706E6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69D3E52"/>
    <w:multiLevelType w:val="hybridMultilevel"/>
    <w:tmpl w:val="1AFC7D42"/>
    <w:lvl w:ilvl="0" w:tplc="E5CC75C4">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71124D4"/>
    <w:multiLevelType w:val="hybridMultilevel"/>
    <w:tmpl w:val="315A907C"/>
    <w:lvl w:ilvl="0" w:tplc="31469448">
      <w:start w:val="47"/>
      <w:numFmt w:val="bullet"/>
      <w:lvlText w:val=""/>
      <w:lvlJc w:val="left"/>
      <w:pPr>
        <w:ind w:left="720" w:hanging="360"/>
      </w:pPr>
      <w:rPr>
        <w:rFonts w:ascii="Symbol" w:eastAsia="Times New Roman" w:hAnsi="Symbol"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3170507">
    <w:abstractNumId w:val="0"/>
  </w:num>
  <w:num w:numId="2" w16cid:durableId="187060893">
    <w:abstractNumId w:val="7"/>
  </w:num>
  <w:num w:numId="3" w16cid:durableId="2096894681">
    <w:abstractNumId w:val="11"/>
  </w:num>
  <w:num w:numId="4" w16cid:durableId="321392593">
    <w:abstractNumId w:val="14"/>
  </w:num>
  <w:num w:numId="5" w16cid:durableId="814420285">
    <w:abstractNumId w:val="1"/>
  </w:num>
  <w:num w:numId="6" w16cid:durableId="740980683">
    <w:abstractNumId w:val="8"/>
  </w:num>
  <w:num w:numId="7" w16cid:durableId="1622302764">
    <w:abstractNumId w:val="4"/>
  </w:num>
  <w:num w:numId="8" w16cid:durableId="1540505339">
    <w:abstractNumId w:val="10"/>
  </w:num>
  <w:num w:numId="9" w16cid:durableId="1901360039">
    <w:abstractNumId w:val="2"/>
  </w:num>
  <w:num w:numId="10" w16cid:durableId="623342923">
    <w:abstractNumId w:val="16"/>
  </w:num>
  <w:num w:numId="11" w16cid:durableId="1529679053">
    <w:abstractNumId w:val="12"/>
  </w:num>
  <w:num w:numId="12" w16cid:durableId="1835563543">
    <w:abstractNumId w:val="18"/>
  </w:num>
  <w:num w:numId="13" w16cid:durableId="1407459756">
    <w:abstractNumId w:val="6"/>
  </w:num>
  <w:num w:numId="14" w16cid:durableId="2082871253">
    <w:abstractNumId w:val="13"/>
  </w:num>
  <w:num w:numId="15" w16cid:durableId="671376694">
    <w:abstractNumId w:val="19"/>
  </w:num>
  <w:num w:numId="16" w16cid:durableId="204949753">
    <w:abstractNumId w:val="5"/>
  </w:num>
  <w:num w:numId="17" w16cid:durableId="993219100">
    <w:abstractNumId w:val="17"/>
  </w:num>
  <w:num w:numId="18" w16cid:durableId="2062367820">
    <w:abstractNumId w:val="17"/>
  </w:num>
  <w:num w:numId="19" w16cid:durableId="547641913">
    <w:abstractNumId w:val="3"/>
  </w:num>
  <w:num w:numId="20" w16cid:durableId="1667200793">
    <w:abstractNumId w:val="15"/>
  </w:num>
  <w:num w:numId="21" w16cid:durableId="4577266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87"/>
    <w:rsid w:val="000045E9"/>
    <w:rsid w:val="000053E4"/>
    <w:rsid w:val="000212D5"/>
    <w:rsid w:val="00040AFD"/>
    <w:rsid w:val="00053B91"/>
    <w:rsid w:val="00056096"/>
    <w:rsid w:val="00060151"/>
    <w:rsid w:val="00061976"/>
    <w:rsid w:val="00064CA7"/>
    <w:rsid w:val="000705BE"/>
    <w:rsid w:val="00076035"/>
    <w:rsid w:val="00076BA3"/>
    <w:rsid w:val="00077EA6"/>
    <w:rsid w:val="00081603"/>
    <w:rsid w:val="000B2C30"/>
    <w:rsid w:val="000B6E79"/>
    <w:rsid w:val="000C11F9"/>
    <w:rsid w:val="000C23B7"/>
    <w:rsid w:val="000C3BD7"/>
    <w:rsid w:val="000C55FE"/>
    <w:rsid w:val="000D5757"/>
    <w:rsid w:val="000E2D39"/>
    <w:rsid w:val="00112418"/>
    <w:rsid w:val="00112DEE"/>
    <w:rsid w:val="00116DE3"/>
    <w:rsid w:val="00122B7A"/>
    <w:rsid w:val="00155CF5"/>
    <w:rsid w:val="00167DAE"/>
    <w:rsid w:val="00172EBB"/>
    <w:rsid w:val="00177C9F"/>
    <w:rsid w:val="00185321"/>
    <w:rsid w:val="0019257A"/>
    <w:rsid w:val="001A6C19"/>
    <w:rsid w:val="001B52DB"/>
    <w:rsid w:val="001B7138"/>
    <w:rsid w:val="001C1761"/>
    <w:rsid w:val="001C6DC5"/>
    <w:rsid w:val="001C7EB6"/>
    <w:rsid w:val="001D3B20"/>
    <w:rsid w:val="001D6E1A"/>
    <w:rsid w:val="00201BED"/>
    <w:rsid w:val="00203B24"/>
    <w:rsid w:val="002043AB"/>
    <w:rsid w:val="00204AE2"/>
    <w:rsid w:val="00206000"/>
    <w:rsid w:val="002073AB"/>
    <w:rsid w:val="002073E2"/>
    <w:rsid w:val="00207529"/>
    <w:rsid w:val="00220B5B"/>
    <w:rsid w:val="0022291E"/>
    <w:rsid w:val="002248E9"/>
    <w:rsid w:val="002410C6"/>
    <w:rsid w:val="00242BAE"/>
    <w:rsid w:val="002625E5"/>
    <w:rsid w:val="002A3154"/>
    <w:rsid w:val="002B1F95"/>
    <w:rsid w:val="002B422A"/>
    <w:rsid w:val="002B4398"/>
    <w:rsid w:val="002C0E70"/>
    <w:rsid w:val="002C32F3"/>
    <w:rsid w:val="002D2231"/>
    <w:rsid w:val="002D5122"/>
    <w:rsid w:val="00300A32"/>
    <w:rsid w:val="003273B0"/>
    <w:rsid w:val="00334EBC"/>
    <w:rsid w:val="003513B0"/>
    <w:rsid w:val="0035329D"/>
    <w:rsid w:val="00353C68"/>
    <w:rsid w:val="00361FCF"/>
    <w:rsid w:val="00362BE8"/>
    <w:rsid w:val="003965A4"/>
    <w:rsid w:val="003A14E6"/>
    <w:rsid w:val="003B0517"/>
    <w:rsid w:val="003B08FB"/>
    <w:rsid w:val="003B5DEE"/>
    <w:rsid w:val="003B6D85"/>
    <w:rsid w:val="003C135B"/>
    <w:rsid w:val="003C28CE"/>
    <w:rsid w:val="003D60B3"/>
    <w:rsid w:val="003E28EF"/>
    <w:rsid w:val="003F0533"/>
    <w:rsid w:val="003F393F"/>
    <w:rsid w:val="00401331"/>
    <w:rsid w:val="004149AC"/>
    <w:rsid w:val="00427887"/>
    <w:rsid w:val="00432090"/>
    <w:rsid w:val="00440BF0"/>
    <w:rsid w:val="0046305B"/>
    <w:rsid w:val="00463248"/>
    <w:rsid w:val="00467A76"/>
    <w:rsid w:val="0047287E"/>
    <w:rsid w:val="0048426F"/>
    <w:rsid w:val="00494793"/>
    <w:rsid w:val="004A0393"/>
    <w:rsid w:val="004A534F"/>
    <w:rsid w:val="004A58CC"/>
    <w:rsid w:val="004A6221"/>
    <w:rsid w:val="004A671C"/>
    <w:rsid w:val="004C7FB4"/>
    <w:rsid w:val="004D7CB1"/>
    <w:rsid w:val="004E03C0"/>
    <w:rsid w:val="004E6815"/>
    <w:rsid w:val="004F5052"/>
    <w:rsid w:val="00506A6A"/>
    <w:rsid w:val="00507162"/>
    <w:rsid w:val="00510FC1"/>
    <w:rsid w:val="005123F7"/>
    <w:rsid w:val="00512981"/>
    <w:rsid w:val="00514B1A"/>
    <w:rsid w:val="00526CB3"/>
    <w:rsid w:val="00533F54"/>
    <w:rsid w:val="005404F7"/>
    <w:rsid w:val="00542162"/>
    <w:rsid w:val="005457B6"/>
    <w:rsid w:val="00564DD3"/>
    <w:rsid w:val="00582656"/>
    <w:rsid w:val="005832F4"/>
    <w:rsid w:val="00583913"/>
    <w:rsid w:val="00590CE2"/>
    <w:rsid w:val="00593EDB"/>
    <w:rsid w:val="00596607"/>
    <w:rsid w:val="005A0C19"/>
    <w:rsid w:val="005A292D"/>
    <w:rsid w:val="005A7988"/>
    <w:rsid w:val="005C03B5"/>
    <w:rsid w:val="005D3D8B"/>
    <w:rsid w:val="005D69CD"/>
    <w:rsid w:val="005E0DFF"/>
    <w:rsid w:val="005F0C81"/>
    <w:rsid w:val="0060064F"/>
    <w:rsid w:val="00602010"/>
    <w:rsid w:val="00602CC7"/>
    <w:rsid w:val="0060406D"/>
    <w:rsid w:val="006043C2"/>
    <w:rsid w:val="006507F1"/>
    <w:rsid w:val="00652904"/>
    <w:rsid w:val="00666455"/>
    <w:rsid w:val="006668CB"/>
    <w:rsid w:val="006672E8"/>
    <w:rsid w:val="00670003"/>
    <w:rsid w:val="00673053"/>
    <w:rsid w:val="00685109"/>
    <w:rsid w:val="0068609A"/>
    <w:rsid w:val="006865E9"/>
    <w:rsid w:val="00692907"/>
    <w:rsid w:val="0069409C"/>
    <w:rsid w:val="006A520C"/>
    <w:rsid w:val="006A6DF0"/>
    <w:rsid w:val="006B0D5D"/>
    <w:rsid w:val="006B22CC"/>
    <w:rsid w:val="006C27D3"/>
    <w:rsid w:val="006C2C83"/>
    <w:rsid w:val="006C4493"/>
    <w:rsid w:val="006C6194"/>
    <w:rsid w:val="006D7435"/>
    <w:rsid w:val="006E5915"/>
    <w:rsid w:val="006F0D41"/>
    <w:rsid w:val="006F3512"/>
    <w:rsid w:val="006F665B"/>
    <w:rsid w:val="0071666C"/>
    <w:rsid w:val="00717EF2"/>
    <w:rsid w:val="00724D74"/>
    <w:rsid w:val="00727531"/>
    <w:rsid w:val="00732D4A"/>
    <w:rsid w:val="00734520"/>
    <w:rsid w:val="0073679B"/>
    <w:rsid w:val="00755D36"/>
    <w:rsid w:val="00756406"/>
    <w:rsid w:val="00757ED2"/>
    <w:rsid w:val="00762698"/>
    <w:rsid w:val="00763B7E"/>
    <w:rsid w:val="00773236"/>
    <w:rsid w:val="0077335D"/>
    <w:rsid w:val="007871AC"/>
    <w:rsid w:val="00792BA3"/>
    <w:rsid w:val="007B1170"/>
    <w:rsid w:val="007B27B7"/>
    <w:rsid w:val="007C4AC4"/>
    <w:rsid w:val="007C73D3"/>
    <w:rsid w:val="007C7AAB"/>
    <w:rsid w:val="007D1433"/>
    <w:rsid w:val="007D5309"/>
    <w:rsid w:val="007E023B"/>
    <w:rsid w:val="00800A6B"/>
    <w:rsid w:val="00811D6B"/>
    <w:rsid w:val="008143A9"/>
    <w:rsid w:val="00816F3E"/>
    <w:rsid w:val="008236AC"/>
    <w:rsid w:val="00825D6F"/>
    <w:rsid w:val="0082649C"/>
    <w:rsid w:val="00826B75"/>
    <w:rsid w:val="00831E49"/>
    <w:rsid w:val="0083695C"/>
    <w:rsid w:val="00836CD6"/>
    <w:rsid w:val="00845F4F"/>
    <w:rsid w:val="00855D28"/>
    <w:rsid w:val="00855F5C"/>
    <w:rsid w:val="00874F13"/>
    <w:rsid w:val="0087573A"/>
    <w:rsid w:val="00876D46"/>
    <w:rsid w:val="008853E9"/>
    <w:rsid w:val="008876B2"/>
    <w:rsid w:val="00891C09"/>
    <w:rsid w:val="008934A5"/>
    <w:rsid w:val="008955EF"/>
    <w:rsid w:val="008A22F8"/>
    <w:rsid w:val="008A56CE"/>
    <w:rsid w:val="008B0BDF"/>
    <w:rsid w:val="008C4648"/>
    <w:rsid w:val="008E0C2D"/>
    <w:rsid w:val="008E1D5D"/>
    <w:rsid w:val="008E2607"/>
    <w:rsid w:val="008F1257"/>
    <w:rsid w:val="008F42D8"/>
    <w:rsid w:val="008F6A80"/>
    <w:rsid w:val="00912ECE"/>
    <w:rsid w:val="009324C7"/>
    <w:rsid w:val="009325A2"/>
    <w:rsid w:val="00932F84"/>
    <w:rsid w:val="0093782A"/>
    <w:rsid w:val="009421EA"/>
    <w:rsid w:val="009453CC"/>
    <w:rsid w:val="00947513"/>
    <w:rsid w:val="0095185D"/>
    <w:rsid w:val="0095651B"/>
    <w:rsid w:val="00960789"/>
    <w:rsid w:val="00962883"/>
    <w:rsid w:val="00973C63"/>
    <w:rsid w:val="00990DD9"/>
    <w:rsid w:val="009913FB"/>
    <w:rsid w:val="009919A7"/>
    <w:rsid w:val="009962C3"/>
    <w:rsid w:val="009B0C12"/>
    <w:rsid w:val="009C4417"/>
    <w:rsid w:val="009D0E62"/>
    <w:rsid w:val="009E06D3"/>
    <w:rsid w:val="009E2A34"/>
    <w:rsid w:val="009F1037"/>
    <w:rsid w:val="009F4333"/>
    <w:rsid w:val="00A00820"/>
    <w:rsid w:val="00A01FC8"/>
    <w:rsid w:val="00A03E34"/>
    <w:rsid w:val="00A12A56"/>
    <w:rsid w:val="00A1359A"/>
    <w:rsid w:val="00A20DFC"/>
    <w:rsid w:val="00A2456E"/>
    <w:rsid w:val="00A26A22"/>
    <w:rsid w:val="00A410E2"/>
    <w:rsid w:val="00A436E0"/>
    <w:rsid w:val="00A5628E"/>
    <w:rsid w:val="00A60970"/>
    <w:rsid w:val="00A61213"/>
    <w:rsid w:val="00A67C2D"/>
    <w:rsid w:val="00A71660"/>
    <w:rsid w:val="00A7475D"/>
    <w:rsid w:val="00A77A3C"/>
    <w:rsid w:val="00A84D52"/>
    <w:rsid w:val="00A84FCE"/>
    <w:rsid w:val="00A90361"/>
    <w:rsid w:val="00AA0B4D"/>
    <w:rsid w:val="00AB1600"/>
    <w:rsid w:val="00AB177D"/>
    <w:rsid w:val="00AD3A87"/>
    <w:rsid w:val="00AD517A"/>
    <w:rsid w:val="00AE461A"/>
    <w:rsid w:val="00AF1447"/>
    <w:rsid w:val="00B06C7F"/>
    <w:rsid w:val="00B1343C"/>
    <w:rsid w:val="00B13821"/>
    <w:rsid w:val="00B14FE7"/>
    <w:rsid w:val="00B16E75"/>
    <w:rsid w:val="00B335BC"/>
    <w:rsid w:val="00B35BE4"/>
    <w:rsid w:val="00B36D78"/>
    <w:rsid w:val="00B40A21"/>
    <w:rsid w:val="00B46660"/>
    <w:rsid w:val="00B60B7B"/>
    <w:rsid w:val="00B6551B"/>
    <w:rsid w:val="00B65ED8"/>
    <w:rsid w:val="00B70AB3"/>
    <w:rsid w:val="00BA277D"/>
    <w:rsid w:val="00BA6268"/>
    <w:rsid w:val="00BA7664"/>
    <w:rsid w:val="00BB4E6E"/>
    <w:rsid w:val="00BB657E"/>
    <w:rsid w:val="00BB66F4"/>
    <w:rsid w:val="00BC4818"/>
    <w:rsid w:val="00BC5A3A"/>
    <w:rsid w:val="00BC6985"/>
    <w:rsid w:val="00BD629E"/>
    <w:rsid w:val="00BE1AB7"/>
    <w:rsid w:val="00BE3C06"/>
    <w:rsid w:val="00BF26A6"/>
    <w:rsid w:val="00BF492C"/>
    <w:rsid w:val="00C03A1F"/>
    <w:rsid w:val="00C11C9D"/>
    <w:rsid w:val="00C1284F"/>
    <w:rsid w:val="00C144BE"/>
    <w:rsid w:val="00C175E5"/>
    <w:rsid w:val="00C21D31"/>
    <w:rsid w:val="00C40BE9"/>
    <w:rsid w:val="00C43132"/>
    <w:rsid w:val="00C43AE9"/>
    <w:rsid w:val="00C445A3"/>
    <w:rsid w:val="00C45391"/>
    <w:rsid w:val="00C66C48"/>
    <w:rsid w:val="00C72C9B"/>
    <w:rsid w:val="00C77A85"/>
    <w:rsid w:val="00C807CC"/>
    <w:rsid w:val="00C90F7A"/>
    <w:rsid w:val="00C91C15"/>
    <w:rsid w:val="00C94086"/>
    <w:rsid w:val="00C94656"/>
    <w:rsid w:val="00C9595A"/>
    <w:rsid w:val="00C95CD4"/>
    <w:rsid w:val="00CA77C2"/>
    <w:rsid w:val="00CC0D2A"/>
    <w:rsid w:val="00CC20B3"/>
    <w:rsid w:val="00CC60E5"/>
    <w:rsid w:val="00CD4B3B"/>
    <w:rsid w:val="00D1375D"/>
    <w:rsid w:val="00D2590B"/>
    <w:rsid w:val="00D31635"/>
    <w:rsid w:val="00D350B5"/>
    <w:rsid w:val="00D50B20"/>
    <w:rsid w:val="00D51602"/>
    <w:rsid w:val="00D51EAD"/>
    <w:rsid w:val="00D534EB"/>
    <w:rsid w:val="00D71B76"/>
    <w:rsid w:val="00D74BB8"/>
    <w:rsid w:val="00D8026F"/>
    <w:rsid w:val="00D87F1B"/>
    <w:rsid w:val="00DA6861"/>
    <w:rsid w:val="00DB26E5"/>
    <w:rsid w:val="00DC0755"/>
    <w:rsid w:val="00DD0436"/>
    <w:rsid w:val="00DD508A"/>
    <w:rsid w:val="00DD7399"/>
    <w:rsid w:val="00DD7712"/>
    <w:rsid w:val="00DE4E3A"/>
    <w:rsid w:val="00DE6549"/>
    <w:rsid w:val="00DF3CBA"/>
    <w:rsid w:val="00DF5BC6"/>
    <w:rsid w:val="00E0265C"/>
    <w:rsid w:val="00E16333"/>
    <w:rsid w:val="00E214D3"/>
    <w:rsid w:val="00E2654D"/>
    <w:rsid w:val="00E278F5"/>
    <w:rsid w:val="00E4277D"/>
    <w:rsid w:val="00E45DB3"/>
    <w:rsid w:val="00E71BC6"/>
    <w:rsid w:val="00E7240A"/>
    <w:rsid w:val="00E74142"/>
    <w:rsid w:val="00E813CA"/>
    <w:rsid w:val="00E93D6A"/>
    <w:rsid w:val="00EB59A3"/>
    <w:rsid w:val="00EB6838"/>
    <w:rsid w:val="00EB6EF3"/>
    <w:rsid w:val="00EC3F0F"/>
    <w:rsid w:val="00EC6C83"/>
    <w:rsid w:val="00ED543C"/>
    <w:rsid w:val="00EE2E3B"/>
    <w:rsid w:val="00EE3DBD"/>
    <w:rsid w:val="00EE7714"/>
    <w:rsid w:val="00EF0F55"/>
    <w:rsid w:val="00EF32DB"/>
    <w:rsid w:val="00EF74E9"/>
    <w:rsid w:val="00F15877"/>
    <w:rsid w:val="00F22E5A"/>
    <w:rsid w:val="00F42F29"/>
    <w:rsid w:val="00F440E3"/>
    <w:rsid w:val="00F55B3B"/>
    <w:rsid w:val="00F55FF0"/>
    <w:rsid w:val="00F67479"/>
    <w:rsid w:val="00F72DC2"/>
    <w:rsid w:val="00F74E62"/>
    <w:rsid w:val="00F75281"/>
    <w:rsid w:val="00F8305D"/>
    <w:rsid w:val="00FA2383"/>
    <w:rsid w:val="00FB782F"/>
    <w:rsid w:val="00FD4CF9"/>
    <w:rsid w:val="00FD570C"/>
    <w:rsid w:val="00FF0D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482F"/>
  <w15:chartTrackingRefBased/>
  <w15:docId w15:val="{A9C6DF7E-8697-44F5-9493-1EBA91DA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5640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AD3A87"/>
    <w:pPr>
      <w:keepNext/>
      <w:keepLines/>
      <w:widowControl w:val="0"/>
      <w:autoSpaceDE w:val="0"/>
      <w:autoSpaceDN w:val="0"/>
      <w:spacing w:before="240"/>
      <w:outlineLvl w:val="0"/>
    </w:pPr>
    <w:rPr>
      <w:rFonts w:asciiTheme="majorHAnsi" w:eastAsiaTheme="majorEastAsia" w:hAnsiTheme="majorHAnsi" w:cstheme="majorBidi"/>
      <w:color w:val="2F5496" w:themeColor="accent1" w:themeShade="BF"/>
      <w:sz w:val="32"/>
      <w:szCs w:val="32"/>
      <w:lang w:bidi="fr-FR"/>
    </w:rPr>
  </w:style>
  <w:style w:type="paragraph" w:styleId="Titre3">
    <w:name w:val="heading 3"/>
    <w:basedOn w:val="Normal"/>
    <w:next w:val="Normal"/>
    <w:link w:val="Titre3Car"/>
    <w:uiPriority w:val="9"/>
    <w:semiHidden/>
    <w:unhideWhenUsed/>
    <w:qFormat/>
    <w:rsid w:val="00060151"/>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lang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D3A87"/>
    <w:rPr>
      <w:rFonts w:asciiTheme="majorHAnsi" w:eastAsiaTheme="majorEastAsia" w:hAnsiTheme="majorHAnsi" w:cstheme="majorBidi"/>
      <w:color w:val="2F5496" w:themeColor="accent1" w:themeShade="BF"/>
      <w:sz w:val="32"/>
      <w:szCs w:val="32"/>
      <w:lang w:eastAsia="fr-FR" w:bidi="fr-FR"/>
    </w:rPr>
  </w:style>
  <w:style w:type="paragraph" w:styleId="Paragraphedeliste">
    <w:name w:val="List Paragraph"/>
    <w:basedOn w:val="Normal"/>
    <w:uiPriority w:val="34"/>
    <w:qFormat/>
    <w:rsid w:val="00AD3A87"/>
    <w:pPr>
      <w:widowControl w:val="0"/>
      <w:autoSpaceDE w:val="0"/>
      <w:autoSpaceDN w:val="0"/>
      <w:ind w:left="296" w:hanging="181"/>
    </w:pPr>
    <w:rPr>
      <w:rFonts w:ascii="Palatino Linotype" w:eastAsia="Palatino Linotype" w:hAnsi="Palatino Linotype" w:cs="Palatino Linotype"/>
      <w:sz w:val="22"/>
      <w:szCs w:val="22"/>
      <w:lang w:bidi="fr-FR"/>
    </w:rPr>
  </w:style>
  <w:style w:type="paragraph" w:styleId="NormalWeb">
    <w:name w:val="Normal (Web)"/>
    <w:basedOn w:val="Normal"/>
    <w:uiPriority w:val="99"/>
    <w:rsid w:val="00AD3A87"/>
    <w:pPr>
      <w:spacing w:beforeLines="1" w:afterLines="1"/>
    </w:pPr>
    <w:rPr>
      <w:rFonts w:ascii="Times" w:eastAsiaTheme="minorEastAsia" w:hAnsi="Times"/>
      <w:sz w:val="20"/>
      <w:szCs w:val="20"/>
    </w:rPr>
  </w:style>
  <w:style w:type="character" w:styleId="Lienhypertexte">
    <w:name w:val="Hyperlink"/>
    <w:basedOn w:val="Policepardfaut"/>
    <w:uiPriority w:val="99"/>
    <w:unhideWhenUsed/>
    <w:rsid w:val="00C94086"/>
    <w:rPr>
      <w:color w:val="0563C1" w:themeColor="hyperlink"/>
      <w:u w:val="single"/>
    </w:rPr>
  </w:style>
  <w:style w:type="character" w:styleId="Mentionnonrsolue">
    <w:name w:val="Unresolved Mention"/>
    <w:basedOn w:val="Policepardfaut"/>
    <w:uiPriority w:val="99"/>
    <w:semiHidden/>
    <w:unhideWhenUsed/>
    <w:rsid w:val="00C94086"/>
    <w:rPr>
      <w:color w:val="605E5C"/>
      <w:shd w:val="clear" w:color="auto" w:fill="E1DFDD"/>
    </w:rPr>
  </w:style>
  <w:style w:type="character" w:styleId="Lienhypertextesuivivisit">
    <w:name w:val="FollowedHyperlink"/>
    <w:basedOn w:val="Policepardfaut"/>
    <w:uiPriority w:val="99"/>
    <w:semiHidden/>
    <w:unhideWhenUsed/>
    <w:rsid w:val="005D69CD"/>
    <w:rPr>
      <w:color w:val="954F72" w:themeColor="followedHyperlink"/>
      <w:u w:val="single"/>
    </w:rPr>
  </w:style>
  <w:style w:type="paragraph" w:customStyle="1" w:styleId="Corps">
    <w:name w:val="Corps"/>
    <w:rsid w:val="0007603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lang w:val="de-DE" w:eastAsia="de-DE"/>
      <w14:textOutline w14:w="0" w14:cap="flat" w14:cmpd="sng" w14:algn="ctr">
        <w14:noFill/>
        <w14:prstDash w14:val="solid"/>
        <w14:bevel/>
      </w14:textOutline>
    </w:rPr>
  </w:style>
  <w:style w:type="paragraph" w:styleId="Sansinterligne">
    <w:name w:val="No Spacing"/>
    <w:uiPriority w:val="1"/>
    <w:qFormat/>
    <w:rsid w:val="00076035"/>
    <w:pPr>
      <w:spacing w:after="0" w:line="240" w:lineRule="auto"/>
    </w:pPr>
    <w:rPr>
      <w:rFonts w:eastAsiaTheme="minorEastAsia"/>
      <w:sz w:val="20"/>
      <w:szCs w:val="20"/>
      <w:lang w:val="de-DE"/>
    </w:rPr>
  </w:style>
  <w:style w:type="character" w:customStyle="1" w:styleId="Titre3Car">
    <w:name w:val="Titre 3 Car"/>
    <w:basedOn w:val="Policepardfaut"/>
    <w:link w:val="Titre3"/>
    <w:uiPriority w:val="9"/>
    <w:semiHidden/>
    <w:rsid w:val="00060151"/>
    <w:rPr>
      <w:rFonts w:asciiTheme="majorHAnsi" w:eastAsiaTheme="majorEastAsia" w:hAnsiTheme="majorHAnsi" w:cstheme="majorBidi"/>
      <w:color w:val="1F3763" w:themeColor="accent1" w:themeShade="7F"/>
      <w:sz w:val="24"/>
      <w:szCs w:val="24"/>
      <w:lang w:eastAsia="fr-FR" w:bidi="fr-FR"/>
    </w:rPr>
  </w:style>
  <w:style w:type="paragraph" w:styleId="Pieddepage">
    <w:name w:val="footer"/>
    <w:basedOn w:val="Normal"/>
    <w:link w:val="PieddepageCar"/>
    <w:uiPriority w:val="99"/>
    <w:unhideWhenUsed/>
    <w:rsid w:val="009421EA"/>
    <w:pPr>
      <w:widowControl w:val="0"/>
      <w:tabs>
        <w:tab w:val="center" w:pos="4536"/>
        <w:tab w:val="right" w:pos="9072"/>
      </w:tabs>
      <w:autoSpaceDE w:val="0"/>
      <w:autoSpaceDN w:val="0"/>
    </w:pPr>
    <w:rPr>
      <w:rFonts w:ascii="Palatino Linotype" w:eastAsia="Palatino Linotype" w:hAnsi="Palatino Linotype" w:cs="Palatino Linotype"/>
      <w:sz w:val="22"/>
      <w:szCs w:val="22"/>
      <w:lang w:bidi="fr-FR"/>
    </w:rPr>
  </w:style>
  <w:style w:type="character" w:customStyle="1" w:styleId="PieddepageCar">
    <w:name w:val="Pied de page Car"/>
    <w:basedOn w:val="Policepardfaut"/>
    <w:link w:val="Pieddepage"/>
    <w:uiPriority w:val="99"/>
    <w:rsid w:val="009421EA"/>
    <w:rPr>
      <w:rFonts w:ascii="Palatino Linotype" w:eastAsia="Palatino Linotype" w:hAnsi="Palatino Linotype" w:cs="Palatino Linotype"/>
      <w:lang w:eastAsia="fr-FR" w:bidi="fr-FR"/>
    </w:rPr>
  </w:style>
  <w:style w:type="character" w:styleId="Numrodepage">
    <w:name w:val="page number"/>
    <w:basedOn w:val="Policepardfaut"/>
    <w:uiPriority w:val="99"/>
    <w:semiHidden/>
    <w:unhideWhenUsed/>
    <w:rsid w:val="009421EA"/>
  </w:style>
  <w:style w:type="character" w:customStyle="1" w:styleId="itemaccessionnumber">
    <w:name w:val="itemaccessionnumber"/>
    <w:basedOn w:val="Policepardfaut"/>
    <w:rsid w:val="00816F3E"/>
  </w:style>
  <w:style w:type="paragraph" w:styleId="Corpsdetexte">
    <w:name w:val="Body Text"/>
    <w:basedOn w:val="Normal"/>
    <w:link w:val="CorpsdetexteCar"/>
    <w:uiPriority w:val="99"/>
    <w:semiHidden/>
    <w:unhideWhenUsed/>
    <w:rsid w:val="00816F3E"/>
    <w:pPr>
      <w:spacing w:after="120"/>
    </w:pPr>
  </w:style>
  <w:style w:type="character" w:customStyle="1" w:styleId="CorpsdetexteCar">
    <w:name w:val="Corps de texte Car"/>
    <w:basedOn w:val="Policepardfaut"/>
    <w:link w:val="Corpsdetexte"/>
    <w:uiPriority w:val="99"/>
    <w:semiHidden/>
    <w:rsid w:val="00816F3E"/>
    <w:rPr>
      <w:rFonts w:ascii="Times New Roman" w:eastAsia="Times New Roman" w:hAnsi="Times New Roman" w:cs="Times New Roman"/>
      <w:sz w:val="24"/>
      <w:szCs w:val="24"/>
      <w:lang w:eastAsia="fr-FR"/>
    </w:rPr>
  </w:style>
  <w:style w:type="numbering" w:customStyle="1" w:styleId="Puces">
    <w:name w:val="Puces"/>
    <w:rsid w:val="008E1D5D"/>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8037">
      <w:bodyDiv w:val="1"/>
      <w:marLeft w:val="0"/>
      <w:marRight w:val="0"/>
      <w:marTop w:val="0"/>
      <w:marBottom w:val="0"/>
      <w:divBdr>
        <w:top w:val="none" w:sz="0" w:space="0" w:color="auto"/>
        <w:left w:val="none" w:sz="0" w:space="0" w:color="auto"/>
        <w:bottom w:val="none" w:sz="0" w:space="0" w:color="auto"/>
        <w:right w:val="none" w:sz="0" w:space="0" w:color="auto"/>
      </w:divBdr>
    </w:div>
    <w:div w:id="107628738">
      <w:bodyDiv w:val="1"/>
      <w:marLeft w:val="0"/>
      <w:marRight w:val="0"/>
      <w:marTop w:val="0"/>
      <w:marBottom w:val="0"/>
      <w:divBdr>
        <w:top w:val="none" w:sz="0" w:space="0" w:color="auto"/>
        <w:left w:val="none" w:sz="0" w:space="0" w:color="auto"/>
        <w:bottom w:val="none" w:sz="0" w:space="0" w:color="auto"/>
        <w:right w:val="none" w:sz="0" w:space="0" w:color="auto"/>
      </w:divBdr>
    </w:div>
    <w:div w:id="113446643">
      <w:bodyDiv w:val="1"/>
      <w:marLeft w:val="0"/>
      <w:marRight w:val="0"/>
      <w:marTop w:val="0"/>
      <w:marBottom w:val="0"/>
      <w:divBdr>
        <w:top w:val="none" w:sz="0" w:space="0" w:color="auto"/>
        <w:left w:val="none" w:sz="0" w:space="0" w:color="auto"/>
        <w:bottom w:val="none" w:sz="0" w:space="0" w:color="auto"/>
        <w:right w:val="none" w:sz="0" w:space="0" w:color="auto"/>
      </w:divBdr>
    </w:div>
    <w:div w:id="118958186">
      <w:bodyDiv w:val="1"/>
      <w:marLeft w:val="0"/>
      <w:marRight w:val="0"/>
      <w:marTop w:val="0"/>
      <w:marBottom w:val="0"/>
      <w:divBdr>
        <w:top w:val="none" w:sz="0" w:space="0" w:color="auto"/>
        <w:left w:val="none" w:sz="0" w:space="0" w:color="auto"/>
        <w:bottom w:val="none" w:sz="0" w:space="0" w:color="auto"/>
        <w:right w:val="none" w:sz="0" w:space="0" w:color="auto"/>
      </w:divBdr>
    </w:div>
    <w:div w:id="143354625">
      <w:bodyDiv w:val="1"/>
      <w:marLeft w:val="0"/>
      <w:marRight w:val="0"/>
      <w:marTop w:val="0"/>
      <w:marBottom w:val="0"/>
      <w:divBdr>
        <w:top w:val="none" w:sz="0" w:space="0" w:color="auto"/>
        <w:left w:val="none" w:sz="0" w:space="0" w:color="auto"/>
        <w:bottom w:val="none" w:sz="0" w:space="0" w:color="auto"/>
        <w:right w:val="none" w:sz="0" w:space="0" w:color="auto"/>
      </w:divBdr>
    </w:div>
    <w:div w:id="169755230">
      <w:bodyDiv w:val="1"/>
      <w:marLeft w:val="0"/>
      <w:marRight w:val="0"/>
      <w:marTop w:val="0"/>
      <w:marBottom w:val="0"/>
      <w:divBdr>
        <w:top w:val="none" w:sz="0" w:space="0" w:color="auto"/>
        <w:left w:val="none" w:sz="0" w:space="0" w:color="auto"/>
        <w:bottom w:val="none" w:sz="0" w:space="0" w:color="auto"/>
        <w:right w:val="none" w:sz="0" w:space="0" w:color="auto"/>
      </w:divBdr>
    </w:div>
    <w:div w:id="329598765">
      <w:bodyDiv w:val="1"/>
      <w:marLeft w:val="0"/>
      <w:marRight w:val="0"/>
      <w:marTop w:val="0"/>
      <w:marBottom w:val="0"/>
      <w:divBdr>
        <w:top w:val="none" w:sz="0" w:space="0" w:color="auto"/>
        <w:left w:val="none" w:sz="0" w:space="0" w:color="auto"/>
        <w:bottom w:val="none" w:sz="0" w:space="0" w:color="auto"/>
        <w:right w:val="none" w:sz="0" w:space="0" w:color="auto"/>
      </w:divBdr>
    </w:div>
    <w:div w:id="407503405">
      <w:bodyDiv w:val="1"/>
      <w:marLeft w:val="0"/>
      <w:marRight w:val="0"/>
      <w:marTop w:val="0"/>
      <w:marBottom w:val="0"/>
      <w:divBdr>
        <w:top w:val="none" w:sz="0" w:space="0" w:color="auto"/>
        <w:left w:val="none" w:sz="0" w:space="0" w:color="auto"/>
        <w:bottom w:val="none" w:sz="0" w:space="0" w:color="auto"/>
        <w:right w:val="none" w:sz="0" w:space="0" w:color="auto"/>
      </w:divBdr>
    </w:div>
    <w:div w:id="500044456">
      <w:bodyDiv w:val="1"/>
      <w:marLeft w:val="0"/>
      <w:marRight w:val="0"/>
      <w:marTop w:val="0"/>
      <w:marBottom w:val="0"/>
      <w:divBdr>
        <w:top w:val="none" w:sz="0" w:space="0" w:color="auto"/>
        <w:left w:val="none" w:sz="0" w:space="0" w:color="auto"/>
        <w:bottom w:val="none" w:sz="0" w:space="0" w:color="auto"/>
        <w:right w:val="none" w:sz="0" w:space="0" w:color="auto"/>
      </w:divBdr>
    </w:div>
    <w:div w:id="516845592">
      <w:bodyDiv w:val="1"/>
      <w:marLeft w:val="0"/>
      <w:marRight w:val="0"/>
      <w:marTop w:val="0"/>
      <w:marBottom w:val="0"/>
      <w:divBdr>
        <w:top w:val="none" w:sz="0" w:space="0" w:color="auto"/>
        <w:left w:val="none" w:sz="0" w:space="0" w:color="auto"/>
        <w:bottom w:val="none" w:sz="0" w:space="0" w:color="auto"/>
        <w:right w:val="none" w:sz="0" w:space="0" w:color="auto"/>
      </w:divBdr>
    </w:div>
    <w:div w:id="576718052">
      <w:bodyDiv w:val="1"/>
      <w:marLeft w:val="0"/>
      <w:marRight w:val="0"/>
      <w:marTop w:val="0"/>
      <w:marBottom w:val="0"/>
      <w:divBdr>
        <w:top w:val="none" w:sz="0" w:space="0" w:color="auto"/>
        <w:left w:val="none" w:sz="0" w:space="0" w:color="auto"/>
        <w:bottom w:val="none" w:sz="0" w:space="0" w:color="auto"/>
        <w:right w:val="none" w:sz="0" w:space="0" w:color="auto"/>
      </w:divBdr>
    </w:div>
    <w:div w:id="595556641">
      <w:bodyDiv w:val="1"/>
      <w:marLeft w:val="0"/>
      <w:marRight w:val="0"/>
      <w:marTop w:val="0"/>
      <w:marBottom w:val="0"/>
      <w:divBdr>
        <w:top w:val="none" w:sz="0" w:space="0" w:color="auto"/>
        <w:left w:val="none" w:sz="0" w:space="0" w:color="auto"/>
        <w:bottom w:val="none" w:sz="0" w:space="0" w:color="auto"/>
        <w:right w:val="none" w:sz="0" w:space="0" w:color="auto"/>
      </w:divBdr>
    </w:div>
    <w:div w:id="750278194">
      <w:bodyDiv w:val="1"/>
      <w:marLeft w:val="0"/>
      <w:marRight w:val="0"/>
      <w:marTop w:val="0"/>
      <w:marBottom w:val="0"/>
      <w:divBdr>
        <w:top w:val="none" w:sz="0" w:space="0" w:color="auto"/>
        <w:left w:val="none" w:sz="0" w:space="0" w:color="auto"/>
        <w:bottom w:val="none" w:sz="0" w:space="0" w:color="auto"/>
        <w:right w:val="none" w:sz="0" w:space="0" w:color="auto"/>
      </w:divBdr>
      <w:divsChild>
        <w:div w:id="1793280220">
          <w:marLeft w:val="-375"/>
          <w:marRight w:val="-390"/>
          <w:marTop w:val="540"/>
          <w:marBottom w:val="0"/>
          <w:divBdr>
            <w:top w:val="none" w:sz="0" w:space="0" w:color="auto"/>
            <w:left w:val="none" w:sz="0" w:space="0" w:color="auto"/>
            <w:bottom w:val="none" w:sz="0" w:space="0" w:color="auto"/>
            <w:right w:val="none" w:sz="0" w:space="0" w:color="auto"/>
          </w:divBdr>
        </w:div>
      </w:divsChild>
    </w:div>
    <w:div w:id="912737673">
      <w:bodyDiv w:val="1"/>
      <w:marLeft w:val="0"/>
      <w:marRight w:val="0"/>
      <w:marTop w:val="0"/>
      <w:marBottom w:val="0"/>
      <w:divBdr>
        <w:top w:val="none" w:sz="0" w:space="0" w:color="auto"/>
        <w:left w:val="none" w:sz="0" w:space="0" w:color="auto"/>
        <w:bottom w:val="none" w:sz="0" w:space="0" w:color="auto"/>
        <w:right w:val="none" w:sz="0" w:space="0" w:color="auto"/>
      </w:divBdr>
      <w:divsChild>
        <w:div w:id="175243387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648247324">
              <w:marLeft w:val="0"/>
              <w:marRight w:val="0"/>
              <w:marTop w:val="0"/>
              <w:marBottom w:val="0"/>
              <w:divBdr>
                <w:top w:val="none" w:sz="0" w:space="0" w:color="auto"/>
                <w:left w:val="none" w:sz="0" w:space="0" w:color="auto"/>
                <w:bottom w:val="none" w:sz="0" w:space="0" w:color="auto"/>
                <w:right w:val="none" w:sz="0" w:space="0" w:color="auto"/>
              </w:divBdr>
              <w:divsChild>
                <w:div w:id="18492953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849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04710">
      <w:bodyDiv w:val="1"/>
      <w:marLeft w:val="0"/>
      <w:marRight w:val="0"/>
      <w:marTop w:val="0"/>
      <w:marBottom w:val="0"/>
      <w:divBdr>
        <w:top w:val="none" w:sz="0" w:space="0" w:color="auto"/>
        <w:left w:val="none" w:sz="0" w:space="0" w:color="auto"/>
        <w:bottom w:val="none" w:sz="0" w:space="0" w:color="auto"/>
        <w:right w:val="none" w:sz="0" w:space="0" w:color="auto"/>
      </w:divBdr>
    </w:div>
    <w:div w:id="1000616879">
      <w:bodyDiv w:val="1"/>
      <w:marLeft w:val="0"/>
      <w:marRight w:val="0"/>
      <w:marTop w:val="0"/>
      <w:marBottom w:val="0"/>
      <w:divBdr>
        <w:top w:val="none" w:sz="0" w:space="0" w:color="auto"/>
        <w:left w:val="none" w:sz="0" w:space="0" w:color="auto"/>
        <w:bottom w:val="none" w:sz="0" w:space="0" w:color="auto"/>
        <w:right w:val="none" w:sz="0" w:space="0" w:color="auto"/>
      </w:divBdr>
    </w:div>
    <w:div w:id="1029377743">
      <w:bodyDiv w:val="1"/>
      <w:marLeft w:val="0"/>
      <w:marRight w:val="0"/>
      <w:marTop w:val="0"/>
      <w:marBottom w:val="0"/>
      <w:divBdr>
        <w:top w:val="none" w:sz="0" w:space="0" w:color="auto"/>
        <w:left w:val="none" w:sz="0" w:space="0" w:color="auto"/>
        <w:bottom w:val="none" w:sz="0" w:space="0" w:color="auto"/>
        <w:right w:val="none" w:sz="0" w:space="0" w:color="auto"/>
      </w:divBdr>
      <w:divsChild>
        <w:div w:id="14797638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91069">
              <w:marLeft w:val="0"/>
              <w:marRight w:val="0"/>
              <w:marTop w:val="0"/>
              <w:marBottom w:val="0"/>
              <w:divBdr>
                <w:top w:val="none" w:sz="0" w:space="0" w:color="auto"/>
                <w:left w:val="none" w:sz="0" w:space="0" w:color="auto"/>
                <w:bottom w:val="none" w:sz="0" w:space="0" w:color="auto"/>
                <w:right w:val="none" w:sz="0" w:space="0" w:color="auto"/>
              </w:divBdr>
              <w:divsChild>
                <w:div w:id="139696944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50060672">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30148237">
                          <w:marLeft w:val="0"/>
                          <w:marRight w:val="0"/>
                          <w:marTop w:val="0"/>
                          <w:marBottom w:val="0"/>
                          <w:divBdr>
                            <w:top w:val="none" w:sz="0" w:space="0" w:color="auto"/>
                            <w:left w:val="none" w:sz="0" w:space="0" w:color="auto"/>
                            <w:bottom w:val="none" w:sz="0" w:space="0" w:color="auto"/>
                            <w:right w:val="none" w:sz="0" w:space="0" w:color="auto"/>
                          </w:divBdr>
                          <w:divsChild>
                            <w:div w:id="77656233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943611222">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040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625310">
      <w:bodyDiv w:val="1"/>
      <w:marLeft w:val="0"/>
      <w:marRight w:val="0"/>
      <w:marTop w:val="0"/>
      <w:marBottom w:val="0"/>
      <w:divBdr>
        <w:top w:val="none" w:sz="0" w:space="0" w:color="auto"/>
        <w:left w:val="none" w:sz="0" w:space="0" w:color="auto"/>
        <w:bottom w:val="none" w:sz="0" w:space="0" w:color="auto"/>
        <w:right w:val="none" w:sz="0" w:space="0" w:color="auto"/>
      </w:divBdr>
    </w:div>
    <w:div w:id="1101143153">
      <w:bodyDiv w:val="1"/>
      <w:marLeft w:val="0"/>
      <w:marRight w:val="0"/>
      <w:marTop w:val="0"/>
      <w:marBottom w:val="0"/>
      <w:divBdr>
        <w:top w:val="none" w:sz="0" w:space="0" w:color="auto"/>
        <w:left w:val="none" w:sz="0" w:space="0" w:color="auto"/>
        <w:bottom w:val="none" w:sz="0" w:space="0" w:color="auto"/>
        <w:right w:val="none" w:sz="0" w:space="0" w:color="auto"/>
      </w:divBdr>
    </w:div>
    <w:div w:id="1151869046">
      <w:bodyDiv w:val="1"/>
      <w:marLeft w:val="0"/>
      <w:marRight w:val="0"/>
      <w:marTop w:val="0"/>
      <w:marBottom w:val="0"/>
      <w:divBdr>
        <w:top w:val="none" w:sz="0" w:space="0" w:color="auto"/>
        <w:left w:val="none" w:sz="0" w:space="0" w:color="auto"/>
        <w:bottom w:val="none" w:sz="0" w:space="0" w:color="auto"/>
        <w:right w:val="none" w:sz="0" w:space="0" w:color="auto"/>
      </w:divBdr>
    </w:div>
    <w:div w:id="1156216779">
      <w:bodyDiv w:val="1"/>
      <w:marLeft w:val="0"/>
      <w:marRight w:val="0"/>
      <w:marTop w:val="0"/>
      <w:marBottom w:val="0"/>
      <w:divBdr>
        <w:top w:val="none" w:sz="0" w:space="0" w:color="auto"/>
        <w:left w:val="none" w:sz="0" w:space="0" w:color="auto"/>
        <w:bottom w:val="none" w:sz="0" w:space="0" w:color="auto"/>
        <w:right w:val="none" w:sz="0" w:space="0" w:color="auto"/>
      </w:divBdr>
    </w:div>
    <w:div w:id="1300498085">
      <w:bodyDiv w:val="1"/>
      <w:marLeft w:val="0"/>
      <w:marRight w:val="0"/>
      <w:marTop w:val="0"/>
      <w:marBottom w:val="0"/>
      <w:divBdr>
        <w:top w:val="none" w:sz="0" w:space="0" w:color="auto"/>
        <w:left w:val="none" w:sz="0" w:space="0" w:color="auto"/>
        <w:bottom w:val="none" w:sz="0" w:space="0" w:color="auto"/>
        <w:right w:val="none" w:sz="0" w:space="0" w:color="auto"/>
      </w:divBdr>
    </w:div>
    <w:div w:id="1330208368">
      <w:bodyDiv w:val="1"/>
      <w:marLeft w:val="0"/>
      <w:marRight w:val="0"/>
      <w:marTop w:val="0"/>
      <w:marBottom w:val="0"/>
      <w:divBdr>
        <w:top w:val="none" w:sz="0" w:space="0" w:color="auto"/>
        <w:left w:val="none" w:sz="0" w:space="0" w:color="auto"/>
        <w:bottom w:val="none" w:sz="0" w:space="0" w:color="auto"/>
        <w:right w:val="none" w:sz="0" w:space="0" w:color="auto"/>
      </w:divBdr>
    </w:div>
    <w:div w:id="1426419724">
      <w:bodyDiv w:val="1"/>
      <w:marLeft w:val="0"/>
      <w:marRight w:val="0"/>
      <w:marTop w:val="0"/>
      <w:marBottom w:val="0"/>
      <w:divBdr>
        <w:top w:val="none" w:sz="0" w:space="0" w:color="auto"/>
        <w:left w:val="none" w:sz="0" w:space="0" w:color="auto"/>
        <w:bottom w:val="none" w:sz="0" w:space="0" w:color="auto"/>
        <w:right w:val="none" w:sz="0" w:space="0" w:color="auto"/>
      </w:divBdr>
    </w:div>
    <w:div w:id="1490823755">
      <w:bodyDiv w:val="1"/>
      <w:marLeft w:val="0"/>
      <w:marRight w:val="0"/>
      <w:marTop w:val="0"/>
      <w:marBottom w:val="0"/>
      <w:divBdr>
        <w:top w:val="none" w:sz="0" w:space="0" w:color="auto"/>
        <w:left w:val="none" w:sz="0" w:space="0" w:color="auto"/>
        <w:bottom w:val="none" w:sz="0" w:space="0" w:color="auto"/>
        <w:right w:val="none" w:sz="0" w:space="0" w:color="auto"/>
      </w:divBdr>
    </w:div>
    <w:div w:id="1780490282">
      <w:bodyDiv w:val="1"/>
      <w:marLeft w:val="0"/>
      <w:marRight w:val="0"/>
      <w:marTop w:val="0"/>
      <w:marBottom w:val="0"/>
      <w:divBdr>
        <w:top w:val="none" w:sz="0" w:space="0" w:color="auto"/>
        <w:left w:val="none" w:sz="0" w:space="0" w:color="auto"/>
        <w:bottom w:val="none" w:sz="0" w:space="0" w:color="auto"/>
        <w:right w:val="none" w:sz="0" w:space="0" w:color="auto"/>
      </w:divBdr>
    </w:div>
    <w:div w:id="182619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tin@ens.uvsq.fr" TargetMode="External"/><Relationship Id="rId18" Type="http://schemas.openxmlformats.org/officeDocument/2006/relationships/hyperlink" Target="mailto:evanghelia.stead@uvsq.fr" TargetMode="External"/><Relationship Id="rId26" Type="http://schemas.openxmlformats.org/officeDocument/2006/relationships/image" Target="media/image7.jpg"/><Relationship Id="rId39" Type="http://schemas.openxmlformats.org/officeDocument/2006/relationships/hyperlink" Target="https://shs-cairn-info.ezproxy.u-bordeaux-montaigne.fr/revue-roman2050-2022-1?lang=fr" TargetMode="External"/><Relationship Id="rId21" Type="http://schemas.openxmlformats.org/officeDocument/2006/relationships/image" Target="media/image2.jpeg"/><Relationship Id="rId34" Type="http://schemas.openxmlformats.org/officeDocument/2006/relationships/image" Target="media/image15.jpg"/><Relationship Id="rId42" Type="http://schemas.openxmlformats.org/officeDocument/2006/relationships/hyperlink" Target="https://journals-openedition-org.ezproxy.u-bordeaux-montaigne.fr/cher/7802" TargetMode="External"/><Relationship Id="rId47" Type="http://schemas.openxmlformats.org/officeDocument/2006/relationships/hyperlink" Target="https://pudb-ubm.primo.exlibrisgroup.com/view/action/uresolver.do?operation=resolveService&amp;package_service_id=8575684050004674&amp;institutionId=4674&amp;customerId=4670&amp;VE=true" TargetMode="External"/><Relationship Id="rId50" Type="http://schemas.openxmlformats.org/officeDocument/2006/relationships/footer" Target="footer1.xml"/><Relationship Id="rId55" Type="http://schemas.openxmlformats.org/officeDocument/2006/relationships/hyperlink" Target="https://www.youtube.com/watch?v=IxyN39G85Vg"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barbara.servant@uvsq.fr" TargetMode="External"/><Relationship Id="rId29" Type="http://schemas.openxmlformats.org/officeDocument/2006/relationships/image" Target="media/image10.jpeg"/><Relationship Id="rId11" Type="http://schemas.openxmlformats.org/officeDocument/2006/relationships/hyperlink" Target="mailto:gregoire.holtz@uvsq.fr" TargetMode="External"/><Relationship Id="rId24" Type="http://schemas.openxmlformats.org/officeDocument/2006/relationships/image" Target="media/image5.jpg"/><Relationship Id="rId32" Type="http://schemas.openxmlformats.org/officeDocument/2006/relationships/image" Target="media/image13.jpg"/><Relationship Id="rId37" Type="http://schemas.openxmlformats.org/officeDocument/2006/relationships/hyperlink" Target="https://www-numeriquepremium-com.ezproxy.u-bordeaux-montaigne.fr/doi/book/10.14375/NP.9782745346216" TargetMode="External"/><Relationship Id="rId40" Type="http://schemas.openxmlformats.org/officeDocument/2006/relationships/hyperlink" Target="https://shs-cairn-info.ezproxy.u-bordeaux-montaigne.fr/revue-politique-africaine-2000-4?lang=fr" TargetMode="External"/><Relationship Id="rId45" Type="http://schemas.openxmlformats.org/officeDocument/2006/relationships/hyperlink" Target="https://www.tandfonline.com/doi/full/10.1080/23311983.2026.2688635" TargetMode="External"/><Relationship Id="rId53" Type="http://schemas.openxmlformats.org/officeDocument/2006/relationships/hyperlink" Target="https://doi.org/10.1093/fmls/XVI.2.154" TargetMode="External"/><Relationship Id="rId58" Type="http://schemas.openxmlformats.org/officeDocument/2006/relationships/hyperlink" Target="https://www.comedie-francaise.fr/actualites/richard-iii-eclairage-pedagogique" TargetMode="External"/><Relationship Id="rId5" Type="http://schemas.openxmlformats.org/officeDocument/2006/relationships/footnotes" Target="footnotes.xml"/><Relationship Id="rId61" Type="http://schemas.openxmlformats.org/officeDocument/2006/relationships/hyperlink" Target="https://www.youtube.com/watch?v=WIUgZC6E14w" TargetMode="External"/><Relationship Id="rId19" Type="http://schemas.openxmlformats.org/officeDocument/2006/relationships/hyperlink" Target="mailto:giovanni.vitali@uvsq.fr" TargetMode="External"/><Relationship Id="rId14" Type="http://schemas.openxmlformats.org/officeDocument/2006/relationships/hyperlink" Target="mailto:ivanne.rialland@uvsq.fr" TargetMode="External"/><Relationship Id="rId22" Type="http://schemas.openxmlformats.org/officeDocument/2006/relationships/image" Target="media/image3.jpeg"/><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hyperlink" Target="http://www.cap-sur.fr" TargetMode="External"/><Relationship Id="rId43" Type="http://schemas.openxmlformats.org/officeDocument/2006/relationships/hyperlink" Target="https://www.youtube.com/watch?v=zKiSkkK0TGA" TargetMode="External"/><Relationship Id="rId48" Type="http://schemas.openxmlformats.org/officeDocument/2006/relationships/hyperlink" Target="https://online.ilnjournal.com/index.php/iln/article/view/gibbson_princee" TargetMode="External"/><Relationship Id="rId56" Type="http://schemas.openxmlformats.org/officeDocument/2006/relationships/hyperlink" Target="https://www.youtube.com/watch?v=6AMh0D0VWBs" TargetMode="External"/><Relationship Id="rId64" Type="http://schemas.openxmlformats.org/officeDocument/2006/relationships/theme" Target="theme/theme1.xml"/><Relationship Id="rId8" Type="http://schemas.openxmlformats.org/officeDocument/2006/relationships/hyperlink" Target="mailto:laurent.bazin@uvsq.fr"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mailto:justine.mangeant@uvsq.fr" TargetMode="External"/><Relationship Id="rId17" Type="http://schemas.openxmlformats.org/officeDocument/2006/relationships/hyperlink" Target="mailto:anne.spica@uvsq.fr" TargetMode="External"/><Relationship Id="rId25" Type="http://schemas.openxmlformats.org/officeDocument/2006/relationships/image" Target="media/image6.jpg"/><Relationship Id="rId33" Type="http://schemas.openxmlformats.org/officeDocument/2006/relationships/image" Target="media/image14.tiff"/><Relationship Id="rId38" Type="http://schemas.openxmlformats.org/officeDocument/2006/relationships/hyperlink" Target="https://classiques-garnier-com.ezproxy.u-bordeaux-montaigne.fr/ahmadou-kourouma-entre-poetique-romanesque-et-litterature-politique.html" TargetMode="External"/><Relationship Id="rId46" Type="http://schemas.openxmlformats.org/officeDocument/2006/relationships/hyperlink" Target="https://newliteraria.com/articles/v04i2/v04i2-05.pdf" TargetMode="External"/><Relationship Id="rId59" Type="http://schemas.openxmlformats.org/officeDocument/2006/relationships/hyperlink" Target="https://www.youtube.com/watch?v=mfCh8HMdlhI" TargetMode="External"/><Relationship Id="rId20" Type="http://schemas.openxmlformats.org/officeDocument/2006/relationships/hyperlink" Target="mailto:thomas.widemann@uvsq.fr" TargetMode="External"/><Relationship Id="rId41" Type="http://schemas.openxmlformats.org/officeDocument/2006/relationships/hyperlink" Target="https://cedille.webs.ull.es/" TargetMode="External"/><Relationship Id="rId54" Type="http://schemas.openxmlformats.org/officeDocument/2006/relationships/hyperlink" Target="https://books.openedition.org/pur/30019" TargetMode="External"/><Relationship Id="rId62" Type="http://schemas.openxmlformats.org/officeDocument/2006/relationships/hyperlink" Target="https://www.youtube.com/watch?v=9MNXQ4n7Tj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nne.rochebouet@uvsq.fr"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hyperlink" Target="https://www.radiofrance.fr/franceculture/goncourt-a-herve-le-tellier-qu-est-ce-que-l-oulipo-cette-litte-rat-ure-de-laboratoire-2357211" TargetMode="External"/><Relationship Id="rId49" Type="http://schemas.openxmlformats.org/officeDocument/2006/relationships/image" Target="media/image16.emf"/><Relationship Id="rId57" Type="http://schemas.openxmlformats.org/officeDocument/2006/relationships/hyperlink" Target="https://www.comedie-francaise.fr/actualites/mettre-en-scene-shakespeare" TargetMode="External"/><Relationship Id="rId10" Type="http://schemas.openxmlformats.org/officeDocument/2006/relationships/hyperlink" Target="mailto:beatrice.guena@uvsq.fr" TargetMode="External"/><Relationship Id="rId31" Type="http://schemas.openxmlformats.org/officeDocument/2006/relationships/image" Target="media/image12.png"/><Relationship Id="rId44" Type="http://schemas.openxmlformats.org/officeDocument/2006/relationships/hyperlink" Target="https://www.youtube.com/watch?v=eyecOUalzjg" TargetMode="External"/><Relationship Id="rId52" Type="http://schemas.openxmlformats.org/officeDocument/2006/relationships/hyperlink" Target="https://books.openedition.org/pusl/21498?lang=fr" TargetMode="External"/><Relationship Id="rId60" Type="http://schemas.openxmlformats.org/officeDocument/2006/relationships/hyperlink" Target="https://www.youtube.com/watch?v=Q18QsN9urPc" TargetMode="External"/><Relationship Id="rId4" Type="http://schemas.openxmlformats.org/officeDocument/2006/relationships/webSettings" Target="webSettings.xml"/><Relationship Id="rId9" Type="http://schemas.openxmlformats.org/officeDocument/2006/relationships/hyperlink" Target="mailto:sophie.bertocchi-jollin@uvsq.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40</Pages>
  <Words>13091</Words>
  <Characters>72003</Characters>
  <Application>Microsoft Office Word</Application>
  <DocSecurity>0</DocSecurity>
  <Lines>600</Lines>
  <Paragraphs>169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bombart</dc:creator>
  <cp:keywords/>
  <dc:description/>
  <cp:lastModifiedBy>Anonyme</cp:lastModifiedBy>
  <cp:revision>22</cp:revision>
  <cp:lastPrinted>2021-06-25T14:21:00Z</cp:lastPrinted>
  <dcterms:created xsi:type="dcterms:W3CDTF">2026-07-07T16:41:00Z</dcterms:created>
  <dcterms:modified xsi:type="dcterms:W3CDTF">2026-07-16T07:02:00Z</dcterms:modified>
</cp:coreProperties>
</file>