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099DC697" w14:textId="23C69BEA" w:rsidR="00FD513E" w:rsidRPr="00593491"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7A48A30" w14:textId="77777777" w:rsidR="00FD513E" w:rsidRDefault="00FD513E" w:rsidP="00FD513E">
            <w:pPr>
              <w:snapToGrid w:val="0"/>
              <w:jc w:val="both"/>
              <w:rPr>
                <w:rFonts w:cs="Times New Roman"/>
                <w:color w:val="000000"/>
                <w:sz w:val="22"/>
                <w:szCs w:val="22"/>
              </w:rPr>
            </w:pPr>
          </w:p>
          <w:p w14:paraId="04D8561E" w14:textId="12C067BC" w:rsidR="0059448A" w:rsidRPr="006A60BB" w:rsidRDefault="00BF249B" w:rsidP="00FD513E">
            <w:pPr>
              <w:snapToGrid w:val="0"/>
              <w:jc w:val="both"/>
              <w:rPr>
                <w:rFonts w:cs="Times New Roman"/>
                <w:color w:val="000000"/>
                <w:sz w:val="22"/>
                <w:szCs w:val="22"/>
              </w:rPr>
            </w:pPr>
            <w:r w:rsidRPr="00BF249B">
              <w:rPr>
                <w:rFonts w:cs="Times New Roman"/>
                <w:color w:val="000000"/>
                <w:sz w:val="22"/>
                <w:szCs w:val="22"/>
              </w:rPr>
              <w:t>NTC501</w:t>
            </w:r>
          </w:p>
        </w:tc>
      </w:tr>
      <w:tr w:rsidR="00FD513E" w:rsidRPr="006A60BB"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107360" w14:textId="77777777" w:rsidR="00FD513E" w:rsidRDefault="00FD513E" w:rsidP="00FD513E">
            <w:pPr>
              <w:snapToGrid w:val="0"/>
              <w:jc w:val="both"/>
              <w:rPr>
                <w:rFonts w:cs="Times New Roman"/>
                <w:sz w:val="22"/>
                <w:szCs w:val="22"/>
                <w:lang w:val="fr-FR"/>
              </w:rPr>
            </w:pPr>
          </w:p>
          <w:p w14:paraId="6CC932E2" w14:textId="06DC733A" w:rsidR="00BF249B" w:rsidRPr="006A60BB" w:rsidRDefault="00BF249B" w:rsidP="00FD513E">
            <w:pPr>
              <w:snapToGrid w:val="0"/>
              <w:jc w:val="both"/>
              <w:rPr>
                <w:rFonts w:cs="Times New Roman"/>
                <w:sz w:val="22"/>
                <w:szCs w:val="22"/>
                <w:lang w:val="fr-FR"/>
              </w:rPr>
            </w:pPr>
            <w:r w:rsidRPr="00BF249B">
              <w:rPr>
                <w:rFonts w:cs="Times New Roman"/>
                <w:sz w:val="22"/>
                <w:szCs w:val="22"/>
                <w:lang w:val="fr-FR"/>
              </w:rPr>
              <w:t>Introduction aux humanités numériques (Histoire</w:t>
            </w:r>
            <w:r>
              <w:rPr>
                <w:rFonts w:cs="Times New Roman"/>
                <w:sz w:val="22"/>
                <w:szCs w:val="22"/>
                <w:lang w:val="fr-FR"/>
              </w:rPr>
              <w:t xml:space="preserve"> P3</w:t>
            </w:r>
            <w:r w:rsidRPr="00BF249B">
              <w:rPr>
                <w:rFonts w:cs="Times New Roman"/>
                <w:sz w:val="22"/>
                <w:szCs w:val="22"/>
                <w:lang w:val="fr-FR"/>
              </w:rPr>
              <w:t>)</w:t>
            </w: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Default="00FD513E" w:rsidP="00FD513E">
            <w:pPr>
              <w:snapToGrid w:val="0"/>
              <w:rPr>
                <w:rFonts w:cs="Times New Roman"/>
                <w:b/>
                <w:sz w:val="22"/>
                <w:szCs w:val="22"/>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F36019" w14:textId="77777777" w:rsidR="00FD513E" w:rsidRDefault="00FD513E" w:rsidP="00FD513E">
            <w:pPr>
              <w:snapToGrid w:val="0"/>
              <w:rPr>
                <w:rFonts w:cs="Times New Roman"/>
                <w:sz w:val="22"/>
                <w:szCs w:val="22"/>
                <w:lang w:val="fr-FR"/>
              </w:rPr>
            </w:pPr>
          </w:p>
          <w:p w14:paraId="72A7AF8A" w14:textId="5C29F678" w:rsidR="00BF249B" w:rsidRPr="006A60BB" w:rsidRDefault="00BF249B" w:rsidP="00FD513E">
            <w:pPr>
              <w:snapToGrid w:val="0"/>
              <w:rPr>
                <w:rFonts w:cs="Times New Roman"/>
                <w:sz w:val="22"/>
                <w:szCs w:val="22"/>
                <w:lang w:val="fr-FR"/>
              </w:rPr>
            </w:pPr>
            <w:r>
              <w:rPr>
                <w:rFonts w:cs="Times New Roman"/>
                <w:sz w:val="22"/>
                <w:szCs w:val="22"/>
                <w:lang w:val="fr-FR"/>
              </w:rPr>
              <w:t xml:space="preserve">Giovanni Pietro </w:t>
            </w:r>
            <w:proofErr w:type="spellStart"/>
            <w:r>
              <w:rPr>
                <w:rFonts w:cs="Times New Roman"/>
                <w:sz w:val="22"/>
                <w:szCs w:val="22"/>
                <w:lang w:val="fr-FR"/>
              </w:rPr>
              <w:t>Vitali</w:t>
            </w:r>
            <w:proofErr w:type="spellEnd"/>
          </w:p>
        </w:tc>
      </w:tr>
      <w:tr w:rsidR="00084C57" w:rsidRPr="006A60BB"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Default="00084C57" w:rsidP="00FD513E">
            <w:pPr>
              <w:snapToGrid w:val="0"/>
              <w:rPr>
                <w:rFonts w:cs="Times New Roman"/>
                <w:b/>
                <w:sz w:val="22"/>
                <w:szCs w:val="22"/>
              </w:rPr>
            </w:pPr>
          </w:p>
          <w:p w14:paraId="32322F18" w14:textId="0F0086F9" w:rsidR="00084C57" w:rsidRDefault="00084C57"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 xml:space="preserve">(e)s </w:t>
            </w:r>
            <w:proofErr w:type="spellStart"/>
            <w:r>
              <w:rPr>
                <w:rFonts w:cs="Times New Roman"/>
                <w:b/>
                <w:sz w:val="22"/>
                <w:szCs w:val="22"/>
              </w:rPr>
              <w:t>dispensant</w:t>
            </w:r>
            <w:proofErr w:type="spellEnd"/>
            <w:r>
              <w:rPr>
                <w:rFonts w:cs="Times New Roman"/>
                <w:b/>
                <w:sz w:val="22"/>
                <w:szCs w:val="22"/>
              </w:rPr>
              <w:t xml:space="preserve"> </w:t>
            </w:r>
            <w:proofErr w:type="spellStart"/>
            <w:r>
              <w:rPr>
                <w:rFonts w:cs="Times New Roman"/>
                <w:b/>
                <w:sz w:val="22"/>
                <w:szCs w:val="22"/>
              </w:rPr>
              <w:t>l’UE</w:t>
            </w:r>
            <w:proofErr w:type="spellEnd"/>
          </w:p>
          <w:p w14:paraId="69024909" w14:textId="3CD77E6C" w:rsidR="00084C57" w:rsidRPr="007C034F" w:rsidRDefault="00084C57" w:rsidP="007C034F">
            <w:pPr>
              <w:snapToGrid w:val="0"/>
              <w:rPr>
                <w:rFonts w:cs="Times New Roman"/>
                <w:bCs/>
                <w:i/>
                <w:iCs/>
                <w:sz w:val="22"/>
                <w:szCs w:val="22"/>
              </w:rPr>
            </w:pPr>
            <w:r w:rsidRPr="007C034F">
              <w:rPr>
                <w:rFonts w:cs="Times New Roman"/>
                <w:bCs/>
                <w:i/>
                <w:iCs/>
                <w:sz w:val="22"/>
                <w:szCs w:val="22"/>
              </w:rPr>
              <w:t>(</w:t>
            </w:r>
            <w:r w:rsidR="00394CD2" w:rsidRPr="007C034F">
              <w:rPr>
                <w:rFonts w:cs="Times New Roman"/>
                <w:bCs/>
                <w:i/>
                <w:iCs/>
                <w:sz w:val="22"/>
                <w:szCs w:val="22"/>
              </w:rPr>
              <w:t xml:space="preserve">à </w:t>
            </w:r>
            <w:proofErr w:type="spellStart"/>
            <w:r w:rsidR="00394CD2" w:rsidRPr="007C034F">
              <w:rPr>
                <w:rFonts w:cs="Times New Roman"/>
                <w:bCs/>
                <w:i/>
                <w:iCs/>
                <w:sz w:val="22"/>
                <w:szCs w:val="22"/>
              </w:rPr>
              <w:t>remplir</w:t>
            </w:r>
            <w:proofErr w:type="spellEnd"/>
            <w:r w:rsidR="00394CD2" w:rsidRPr="007C034F">
              <w:rPr>
                <w:rFonts w:cs="Times New Roman"/>
                <w:bCs/>
                <w:i/>
                <w:iCs/>
                <w:sz w:val="22"/>
                <w:szCs w:val="22"/>
              </w:rPr>
              <w:t xml:space="preserve"> </w:t>
            </w:r>
            <w:proofErr w:type="spellStart"/>
            <w:r w:rsidRPr="007C034F">
              <w:rPr>
                <w:rFonts w:cs="Times New Roman"/>
                <w:bCs/>
                <w:i/>
                <w:iCs/>
                <w:sz w:val="22"/>
                <w:szCs w:val="22"/>
              </w:rPr>
              <w:t>si</w:t>
            </w:r>
            <w:proofErr w:type="spellEnd"/>
            <w:r w:rsidRPr="007C034F">
              <w:rPr>
                <w:rFonts w:cs="Times New Roman"/>
                <w:bCs/>
                <w:i/>
                <w:iCs/>
                <w:sz w:val="22"/>
                <w:szCs w:val="22"/>
              </w:rPr>
              <w:t xml:space="preserve"> </w:t>
            </w:r>
            <w:proofErr w:type="spellStart"/>
            <w:r w:rsidRPr="007C034F">
              <w:rPr>
                <w:rFonts w:cs="Times New Roman"/>
                <w:bCs/>
                <w:i/>
                <w:iCs/>
                <w:sz w:val="22"/>
                <w:szCs w:val="22"/>
              </w:rPr>
              <w:t>plusieurs</w:t>
            </w:r>
            <w:proofErr w:type="spellEnd"/>
            <w:r w:rsidRPr="007C034F">
              <w:rPr>
                <w:rFonts w:cs="Times New Roman"/>
                <w:bCs/>
                <w:i/>
                <w:iCs/>
                <w:sz w:val="22"/>
                <w:szCs w:val="22"/>
              </w:rPr>
              <w:t>)</w:t>
            </w:r>
          </w:p>
          <w:p w14:paraId="60988E25" w14:textId="171C4C92" w:rsidR="00084C57" w:rsidRDefault="00084C57"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E788D36" w14:textId="77777777" w:rsidR="00084C57" w:rsidRDefault="00084C57" w:rsidP="00FD513E">
            <w:pPr>
              <w:snapToGrid w:val="0"/>
              <w:rPr>
                <w:rFonts w:cs="Times New Roman"/>
                <w:sz w:val="22"/>
                <w:szCs w:val="22"/>
                <w:lang w:val="fr-FR"/>
              </w:rPr>
            </w:pPr>
          </w:p>
          <w:p w14:paraId="579206AB" w14:textId="2F8E585A" w:rsidR="00BF249B" w:rsidRPr="006A60BB" w:rsidRDefault="00B719DE" w:rsidP="00FD513E">
            <w:pPr>
              <w:snapToGrid w:val="0"/>
              <w:rPr>
                <w:rFonts w:cs="Times New Roman"/>
                <w:sz w:val="22"/>
                <w:szCs w:val="22"/>
                <w:lang w:val="fr-FR"/>
              </w:rPr>
            </w:pPr>
            <w:r>
              <w:rPr>
                <w:rFonts w:cs="Times New Roman"/>
                <w:sz w:val="22"/>
                <w:szCs w:val="22"/>
                <w:lang w:val="fr-FR"/>
              </w:rPr>
              <w:t xml:space="preserve">Giovanni Pietro </w:t>
            </w:r>
            <w:proofErr w:type="spellStart"/>
            <w:r>
              <w:rPr>
                <w:rFonts w:cs="Times New Roman"/>
                <w:sz w:val="22"/>
                <w:szCs w:val="22"/>
                <w:lang w:val="fr-FR"/>
              </w:rPr>
              <w:t>Vitali</w:t>
            </w:r>
            <w:proofErr w:type="spellEnd"/>
          </w:p>
        </w:tc>
      </w:tr>
      <w:tr w:rsidR="00FD513E" w:rsidRPr="006A60BB"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1B21AF">
              <w:rPr>
                <w:rFonts w:cs="Times New Roman"/>
                <w:b/>
                <w:color w:val="FF0000"/>
                <w:sz w:val="22"/>
                <w:szCs w:val="22"/>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D80257F" w14:textId="77777777" w:rsidR="00FD513E" w:rsidRDefault="00FD513E" w:rsidP="00FD513E">
            <w:pPr>
              <w:snapToGrid w:val="0"/>
              <w:rPr>
                <w:rFonts w:cs="Times New Roman"/>
                <w:sz w:val="22"/>
                <w:szCs w:val="22"/>
                <w:lang w:val="fr-FR"/>
              </w:rPr>
            </w:pPr>
          </w:p>
          <w:p w14:paraId="388983B9" w14:textId="4BBCB0F0" w:rsidR="00B719DE" w:rsidRPr="006A60BB" w:rsidRDefault="00B719DE" w:rsidP="00FD513E">
            <w:pPr>
              <w:snapToGrid w:val="0"/>
              <w:rPr>
                <w:rFonts w:cs="Times New Roman"/>
                <w:sz w:val="22"/>
                <w:szCs w:val="22"/>
                <w:lang w:val="fr-FR"/>
              </w:rPr>
            </w:pPr>
            <w:r w:rsidRPr="00B719DE">
              <w:rPr>
                <w:rFonts w:cs="Times New Roman"/>
                <w:sz w:val="22"/>
                <w:szCs w:val="22"/>
                <w:lang w:val="fr-FR"/>
              </w:rPr>
              <w:t>Journalisme, médias et monde contemporain</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Default="00FD513E" w:rsidP="00FD513E">
            <w:pPr>
              <w:snapToGrid w:val="0"/>
              <w:rPr>
                <w:rFonts w:cs="Times New Roman"/>
                <w:b/>
                <w:sz w:val="22"/>
                <w:szCs w:val="22"/>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639EE85" w14:textId="77777777" w:rsidR="00FD513E" w:rsidRDefault="00FD513E" w:rsidP="00FD513E">
            <w:pPr>
              <w:snapToGrid w:val="0"/>
              <w:rPr>
                <w:rFonts w:cs="Times New Roman"/>
                <w:sz w:val="22"/>
                <w:szCs w:val="22"/>
              </w:rPr>
            </w:pPr>
          </w:p>
          <w:p w14:paraId="2CD64E1D" w14:textId="32858F72" w:rsidR="00B719DE" w:rsidRPr="006A60BB" w:rsidRDefault="00B719DE" w:rsidP="00FD513E">
            <w:pPr>
              <w:snapToGrid w:val="0"/>
              <w:rPr>
                <w:rFonts w:cs="Times New Roman"/>
                <w:sz w:val="22"/>
                <w:szCs w:val="22"/>
              </w:rPr>
            </w:pPr>
            <w:proofErr w:type="spellStart"/>
            <w:r>
              <w:rPr>
                <w:rFonts w:cs="Times New Roman"/>
                <w:sz w:val="22"/>
                <w:szCs w:val="22"/>
              </w:rPr>
              <w:t>Semestre</w:t>
            </w:r>
            <w:proofErr w:type="spellEnd"/>
            <w:r>
              <w:rPr>
                <w:rFonts w:cs="Times New Roman"/>
                <w:sz w:val="22"/>
                <w:szCs w:val="22"/>
              </w:rPr>
              <w:t xml:space="preserve"> 5</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186310A" w14:textId="77777777" w:rsidR="00FD513E" w:rsidRDefault="00FD513E" w:rsidP="00FD513E">
            <w:pPr>
              <w:snapToGrid w:val="0"/>
              <w:rPr>
                <w:rFonts w:cs="Times New Roman"/>
                <w:sz w:val="22"/>
                <w:szCs w:val="22"/>
              </w:rPr>
            </w:pPr>
          </w:p>
          <w:p w14:paraId="39F8495C" w14:textId="4414420C" w:rsidR="00E94F2B" w:rsidRPr="006A60BB" w:rsidRDefault="00E94F2B" w:rsidP="00FD513E">
            <w:pPr>
              <w:snapToGrid w:val="0"/>
              <w:rPr>
                <w:rFonts w:cs="Times New Roman"/>
                <w:sz w:val="22"/>
                <w:szCs w:val="22"/>
              </w:rPr>
            </w:pPr>
            <w:r>
              <w:rPr>
                <w:rFonts w:cs="Times New Roman"/>
                <w:sz w:val="22"/>
                <w:szCs w:val="22"/>
              </w:rPr>
              <w:t>3</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3CA5B4A" w14:textId="77777777" w:rsidR="0059448A" w:rsidRDefault="0059448A" w:rsidP="00FD513E">
            <w:pPr>
              <w:snapToGrid w:val="0"/>
              <w:rPr>
                <w:rFonts w:cs="Times New Roman"/>
                <w:sz w:val="22"/>
                <w:szCs w:val="22"/>
                <w:lang w:val="fr-FR"/>
              </w:rPr>
            </w:pPr>
          </w:p>
          <w:p w14:paraId="0700E612" w14:textId="27438176" w:rsidR="00FD513E" w:rsidRPr="006A60BB" w:rsidRDefault="0059448A" w:rsidP="00FD513E">
            <w:pPr>
              <w:snapToGrid w:val="0"/>
              <w:rPr>
                <w:rFonts w:cs="Times New Roman"/>
                <w:sz w:val="22"/>
                <w:szCs w:val="22"/>
                <w:lang w:val="fr-FR"/>
              </w:rPr>
            </w:pPr>
            <w:r>
              <w:rPr>
                <w:rFonts w:cs="Times New Roman"/>
                <w:sz w:val="22"/>
                <w:szCs w:val="22"/>
                <w:lang w:val="fr-FR"/>
              </w:rPr>
              <w:t xml:space="preserve">Français </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43436470" w14:textId="35B75A16" w:rsidR="001B21AF" w:rsidRDefault="001B21AF" w:rsidP="00FD513E">
            <w:pPr>
              <w:snapToGrid w:val="0"/>
              <w:rPr>
                <w:rFonts w:cs="Times New Roman"/>
                <w:sz w:val="22"/>
                <w:szCs w:val="22"/>
              </w:rPr>
            </w:pPr>
            <w:r>
              <w:rPr>
                <w:rFonts w:cs="Times New Roman"/>
                <w:sz w:val="22"/>
                <w:szCs w:val="22"/>
              </w:rPr>
              <w:t>TD =</w:t>
            </w:r>
            <w:r w:rsidR="0059448A">
              <w:rPr>
                <w:rFonts w:cs="Times New Roman"/>
                <w:sz w:val="22"/>
                <w:szCs w:val="22"/>
              </w:rPr>
              <w:t xml:space="preserve"> 24</w:t>
            </w:r>
          </w:p>
          <w:p w14:paraId="2DD8A4DA" w14:textId="144A2375" w:rsidR="0005228C" w:rsidRPr="006A60BB" w:rsidRDefault="0005228C" w:rsidP="0005228C">
            <w:pPr>
              <w:snapToGrid w:val="0"/>
              <w:rPr>
                <w:rFonts w:cs="Times New Roman"/>
                <w:sz w:val="22"/>
                <w:szCs w:val="22"/>
              </w:rPr>
            </w:pPr>
          </w:p>
        </w:tc>
      </w:tr>
      <w:tr w:rsidR="00FD513E" w:rsidRPr="00055A99"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18DAAEC" w14:textId="77777777" w:rsidR="00FD513E" w:rsidRDefault="00FD513E" w:rsidP="00FD513E">
            <w:pPr>
              <w:snapToGrid w:val="0"/>
              <w:rPr>
                <w:rFonts w:cs="Times New Roman"/>
                <w:i/>
                <w:sz w:val="22"/>
                <w:szCs w:val="22"/>
                <w:lang w:val="fr-FR"/>
              </w:rPr>
            </w:pPr>
          </w:p>
          <w:p w14:paraId="2DE60CC9" w14:textId="009CF5F9" w:rsidR="005B0E86" w:rsidRPr="005B0E86" w:rsidRDefault="00433189" w:rsidP="00FD513E">
            <w:pPr>
              <w:snapToGrid w:val="0"/>
              <w:rPr>
                <w:rFonts w:cs="Times New Roman"/>
                <w:sz w:val="22"/>
                <w:szCs w:val="22"/>
                <w:lang w:val="fr-FR"/>
              </w:rPr>
            </w:pPr>
            <w:r w:rsidRPr="00433189">
              <w:rPr>
                <w:rFonts w:cs="Times New Roman"/>
                <w:sz w:val="22"/>
                <w:szCs w:val="22"/>
                <w:lang w:val="fr-FR"/>
              </w:rPr>
              <w:t>R.A.S.</w:t>
            </w:r>
          </w:p>
        </w:tc>
      </w:tr>
      <w:tr w:rsidR="00FD513E" w:rsidRPr="006A60BB"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Default="00FD513E" w:rsidP="00FD513E">
            <w:pPr>
              <w:snapToGrid w:val="0"/>
              <w:rPr>
                <w:rFonts w:cs="Times New Roman"/>
                <w:b/>
                <w:sz w:val="22"/>
                <w:szCs w:val="22"/>
              </w:rPr>
            </w:pPr>
          </w:p>
          <w:p w14:paraId="4FF85C11" w14:textId="2CC177B4" w:rsidR="00FD513E" w:rsidRDefault="00FD513E" w:rsidP="00FD513E">
            <w:pPr>
              <w:snapToGrid w:val="0"/>
              <w:rPr>
                <w:rFonts w:cs="Times New Roman"/>
                <w:b/>
                <w:sz w:val="22"/>
                <w:szCs w:val="22"/>
              </w:rPr>
            </w:pPr>
            <w:proofErr w:type="spellStart"/>
            <w:r>
              <w:rPr>
                <w:rFonts w:cs="Times New Roman"/>
                <w:b/>
                <w:sz w:val="22"/>
                <w:szCs w:val="22"/>
              </w:rPr>
              <w:t>Descriptif</w:t>
            </w:r>
            <w:proofErr w:type="spellEnd"/>
            <w:r>
              <w:rPr>
                <w:rFonts w:cs="Times New Roman"/>
                <w:b/>
                <w:sz w:val="22"/>
                <w:szCs w:val="22"/>
              </w:rPr>
              <w:t xml:space="preserve"> et</w:t>
            </w:r>
            <w:r w:rsidR="001B21AF">
              <w:rPr>
                <w:rFonts w:cs="Times New Roman"/>
                <w:b/>
                <w:sz w:val="22"/>
                <w:szCs w:val="22"/>
              </w:rPr>
              <w:t>/</w:t>
            </w:r>
            <w:proofErr w:type="spellStart"/>
            <w:r w:rsidR="001B21AF">
              <w:rPr>
                <w:rFonts w:cs="Times New Roman"/>
                <w:b/>
                <w:sz w:val="22"/>
                <w:szCs w:val="22"/>
              </w:rPr>
              <w:t>ou</w:t>
            </w:r>
            <w:proofErr w:type="spellEnd"/>
            <w:r>
              <w:rPr>
                <w:rFonts w:cs="Times New Roman"/>
                <w:b/>
                <w:sz w:val="22"/>
                <w:szCs w:val="22"/>
              </w:rPr>
              <w:t xml:space="preserve"> </w:t>
            </w:r>
            <w:proofErr w:type="spellStart"/>
            <w:r>
              <w:rPr>
                <w:rFonts w:cs="Times New Roman"/>
                <w:b/>
                <w:sz w:val="22"/>
                <w:szCs w:val="22"/>
              </w:rPr>
              <w:t>objectif</w:t>
            </w:r>
            <w:proofErr w:type="spellEnd"/>
            <w:r>
              <w:rPr>
                <w:rFonts w:cs="Times New Roman"/>
                <w:b/>
                <w:sz w:val="22"/>
                <w:szCs w:val="22"/>
              </w:rPr>
              <w:t>(s)</w:t>
            </w:r>
          </w:p>
          <w:p w14:paraId="05F0C68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1845CEE" w14:textId="748921E5" w:rsidR="00FD513E" w:rsidRDefault="00EB552C" w:rsidP="00EB552C">
            <w:pPr>
              <w:jc w:val="both"/>
              <w:rPr>
                <w:rFonts w:cs="Times New Roman"/>
                <w:sz w:val="22"/>
                <w:szCs w:val="22"/>
                <w:lang w:val="fr-FR"/>
              </w:rPr>
            </w:pPr>
            <w:r w:rsidRPr="00EB552C">
              <w:rPr>
                <w:rFonts w:cs="Times New Roman"/>
                <w:sz w:val="22"/>
                <w:szCs w:val="22"/>
                <w:lang w:val="fr-FR"/>
              </w:rPr>
              <w:t>L'objectif de ce cours est de donner aux étudiants un aperçu des possibilités offertes par le numérique dans le domaine de l'information et du journalisme en ligne. Les étudiants seront invités à étudier les dynamiques de la communication en ligne et seront ensuite introduits à l'utilisation d'outils numériques pour l'extraction, l'analyse et l'interprétation des contenus numériques.</w:t>
            </w:r>
          </w:p>
          <w:p w14:paraId="35EE9B56" w14:textId="77777777" w:rsidR="001E41BD" w:rsidRDefault="001E41BD" w:rsidP="00EB552C">
            <w:pPr>
              <w:jc w:val="both"/>
              <w:rPr>
                <w:rFonts w:cs="Times New Roman"/>
                <w:sz w:val="22"/>
                <w:szCs w:val="22"/>
                <w:lang w:val="fr-FR"/>
              </w:rPr>
            </w:pPr>
          </w:p>
          <w:p w14:paraId="1C40B850" w14:textId="77777777" w:rsidR="00B23A85" w:rsidRDefault="00B23A85" w:rsidP="00EB552C">
            <w:pPr>
              <w:jc w:val="both"/>
              <w:rPr>
                <w:rFonts w:cs="Times New Roman"/>
                <w:sz w:val="22"/>
                <w:szCs w:val="22"/>
                <w:lang w:val="fr-FR"/>
              </w:rPr>
            </w:pPr>
            <w:r w:rsidRPr="00B23A85">
              <w:rPr>
                <w:rFonts w:cs="Times New Roman"/>
                <w:sz w:val="22"/>
                <w:szCs w:val="22"/>
                <w:lang w:val="fr-FR"/>
              </w:rPr>
              <w:t>Une attention particulière sera accordée aux réseaux sociaux et aux questions sociopolitiques en France mais surtout à l'étranger.</w:t>
            </w:r>
            <w:r>
              <w:rPr>
                <w:rFonts w:cs="Times New Roman"/>
                <w:sz w:val="22"/>
                <w:szCs w:val="22"/>
                <w:lang w:val="fr-FR"/>
              </w:rPr>
              <w:t xml:space="preserve"> </w:t>
            </w:r>
          </w:p>
          <w:p w14:paraId="5C6901BA" w14:textId="77777777" w:rsidR="00A171FD" w:rsidRDefault="00A171FD" w:rsidP="00EB552C">
            <w:pPr>
              <w:jc w:val="both"/>
              <w:rPr>
                <w:rFonts w:cs="Times New Roman"/>
                <w:sz w:val="22"/>
                <w:szCs w:val="22"/>
                <w:lang w:val="fr-FR"/>
              </w:rPr>
            </w:pPr>
          </w:p>
          <w:p w14:paraId="3DBE9576" w14:textId="77777777" w:rsidR="00B53CAF" w:rsidRPr="00B53CAF" w:rsidRDefault="00B53CAF" w:rsidP="00B53CAF">
            <w:pPr>
              <w:jc w:val="both"/>
              <w:rPr>
                <w:rFonts w:cs="Times New Roman"/>
                <w:sz w:val="22"/>
                <w:szCs w:val="22"/>
                <w:lang w:val="fr-FR"/>
              </w:rPr>
            </w:pPr>
            <w:r w:rsidRPr="00B53CAF">
              <w:rPr>
                <w:rFonts w:cs="Times New Roman"/>
                <w:sz w:val="22"/>
                <w:szCs w:val="22"/>
                <w:lang w:val="fr-FR"/>
              </w:rPr>
              <w:t>À la fin du cours, les étudiants sauront :</w:t>
            </w:r>
          </w:p>
          <w:p w14:paraId="5378A941" w14:textId="77777777" w:rsidR="00B53CAF" w:rsidRPr="00B53CAF" w:rsidRDefault="00B53CAF" w:rsidP="00B53CAF">
            <w:pPr>
              <w:jc w:val="both"/>
              <w:rPr>
                <w:rFonts w:cs="Times New Roman"/>
                <w:sz w:val="22"/>
                <w:szCs w:val="22"/>
                <w:lang w:val="fr-FR"/>
              </w:rPr>
            </w:pPr>
            <w:r w:rsidRPr="00B53CAF">
              <w:rPr>
                <w:rFonts w:cs="Times New Roman"/>
                <w:sz w:val="22"/>
                <w:szCs w:val="22"/>
                <w:lang w:val="fr-FR"/>
              </w:rPr>
              <w:t>- Comprendre les particularités de la communication sur Internet.</w:t>
            </w:r>
          </w:p>
          <w:p w14:paraId="57021733" w14:textId="77777777" w:rsidR="00B53CAF" w:rsidRPr="00B53CAF" w:rsidRDefault="00B53CAF" w:rsidP="00B53CAF">
            <w:pPr>
              <w:jc w:val="both"/>
              <w:rPr>
                <w:rFonts w:cs="Times New Roman"/>
                <w:sz w:val="22"/>
                <w:szCs w:val="22"/>
                <w:lang w:val="fr-FR"/>
              </w:rPr>
            </w:pPr>
            <w:r w:rsidRPr="00B53CAF">
              <w:rPr>
                <w:rFonts w:cs="Times New Roman"/>
                <w:sz w:val="22"/>
                <w:szCs w:val="22"/>
                <w:lang w:val="fr-FR"/>
              </w:rPr>
              <w:t>- Gérer les outils informatiques d'analyse de la communication en ligne.</w:t>
            </w:r>
          </w:p>
          <w:p w14:paraId="00FDE8EA" w14:textId="0640F1A6" w:rsidR="00A171FD" w:rsidRPr="00055A99" w:rsidRDefault="00B53CAF" w:rsidP="00B53CAF">
            <w:pPr>
              <w:jc w:val="both"/>
              <w:rPr>
                <w:rFonts w:cs="Times New Roman"/>
                <w:sz w:val="22"/>
                <w:szCs w:val="22"/>
                <w:lang w:val="fr-FR"/>
              </w:rPr>
            </w:pPr>
            <w:r w:rsidRPr="00B53CAF">
              <w:rPr>
                <w:rFonts w:cs="Times New Roman"/>
                <w:sz w:val="22"/>
                <w:szCs w:val="22"/>
                <w:lang w:val="fr-FR"/>
              </w:rPr>
              <w:t>- S'orienter sur les outils nécessaires à la production de la communication en ligne.</w:t>
            </w:r>
          </w:p>
        </w:tc>
      </w:tr>
      <w:tr w:rsidR="00FD513E" w:rsidRPr="00984AA0"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1B21AF">
              <w:rPr>
                <w:rFonts w:cs="Times New Roman"/>
                <w:b/>
                <w:color w:val="FF0000"/>
                <w:sz w:val="22"/>
                <w:szCs w:val="22"/>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C8B68CF" w14:textId="71D89BBB" w:rsidR="00FD513E" w:rsidRDefault="00984AA0" w:rsidP="00FD513E">
            <w:pPr>
              <w:snapToGrid w:val="0"/>
              <w:rPr>
                <w:rFonts w:cs="Times New Roman"/>
                <w:sz w:val="22"/>
                <w:szCs w:val="22"/>
                <w:lang w:val="fr-FR"/>
              </w:rPr>
            </w:pPr>
            <w:r w:rsidRPr="00984AA0">
              <w:rPr>
                <w:rFonts w:cs="Times New Roman"/>
                <w:sz w:val="22"/>
                <w:szCs w:val="22"/>
                <w:lang w:val="fr-FR"/>
              </w:rPr>
              <w:t xml:space="preserve">- </w:t>
            </w:r>
            <w:r>
              <w:rPr>
                <w:rFonts w:cs="Times New Roman"/>
                <w:sz w:val="22"/>
                <w:szCs w:val="22"/>
                <w:lang w:val="fr-FR"/>
              </w:rPr>
              <w:t>E</w:t>
            </w:r>
            <w:r w:rsidRPr="00984AA0">
              <w:rPr>
                <w:rFonts w:cs="Times New Roman"/>
                <w:sz w:val="22"/>
                <w:szCs w:val="22"/>
                <w:lang w:val="fr-FR"/>
              </w:rPr>
              <w:t>xposé en classe sur un sujet à convenir avec l'enseignant</w:t>
            </w:r>
            <w:r>
              <w:rPr>
                <w:rFonts w:cs="Times New Roman"/>
                <w:sz w:val="22"/>
                <w:szCs w:val="22"/>
                <w:lang w:val="fr-FR"/>
              </w:rPr>
              <w:t xml:space="preserve"> (groupe)</w:t>
            </w:r>
            <w:r w:rsidRPr="00984AA0">
              <w:rPr>
                <w:rFonts w:cs="Times New Roman"/>
                <w:sz w:val="22"/>
                <w:szCs w:val="22"/>
                <w:lang w:val="fr-FR"/>
              </w:rPr>
              <w:t>.</w:t>
            </w:r>
          </w:p>
          <w:p w14:paraId="1D9C568B" w14:textId="77777777" w:rsidR="00984AA0" w:rsidRDefault="00984AA0" w:rsidP="00FD513E">
            <w:pPr>
              <w:snapToGrid w:val="0"/>
              <w:rPr>
                <w:rFonts w:cs="Times New Roman"/>
                <w:sz w:val="22"/>
                <w:szCs w:val="22"/>
                <w:lang w:val="fr-FR"/>
              </w:rPr>
            </w:pPr>
          </w:p>
          <w:p w14:paraId="46DF0149" w14:textId="44722DE7" w:rsidR="00984AA0" w:rsidRPr="00055A99" w:rsidRDefault="00984AA0" w:rsidP="00FD513E">
            <w:pPr>
              <w:snapToGrid w:val="0"/>
              <w:rPr>
                <w:rFonts w:cs="Times New Roman"/>
                <w:sz w:val="22"/>
                <w:szCs w:val="22"/>
                <w:lang w:val="fr-FR"/>
              </w:rPr>
            </w:pPr>
            <w:r>
              <w:rPr>
                <w:rFonts w:cs="Times New Roman"/>
                <w:sz w:val="22"/>
                <w:szCs w:val="22"/>
                <w:lang w:val="fr-FR"/>
              </w:rPr>
              <w:t xml:space="preserve">- </w:t>
            </w:r>
            <w:r w:rsidRPr="00984AA0">
              <w:rPr>
                <w:rFonts w:cs="Times New Roman"/>
                <w:sz w:val="22"/>
                <w:szCs w:val="22"/>
                <w:lang w:val="fr-FR"/>
              </w:rPr>
              <w:t>Dossier écrit à présenter à la fin du cours sur les résultats de l'utilisation des outils numériques sur un sujet à convenir avec l'enseignant</w:t>
            </w:r>
            <w:r>
              <w:rPr>
                <w:rFonts w:cs="Times New Roman"/>
                <w:sz w:val="22"/>
                <w:szCs w:val="22"/>
                <w:lang w:val="fr-FR"/>
              </w:rPr>
              <w:t xml:space="preserve"> (individuel)</w:t>
            </w:r>
            <w:r w:rsidRPr="00984AA0">
              <w:rPr>
                <w:rFonts w:cs="Times New Roman"/>
                <w:sz w:val="22"/>
                <w:szCs w:val="22"/>
                <w:lang w:val="fr-FR"/>
              </w:rPr>
              <w:t>.</w:t>
            </w:r>
          </w:p>
        </w:tc>
      </w:tr>
      <w:tr w:rsidR="00FD513E" w:rsidRPr="00055A99"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984AA0"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EBD99E6" w14:textId="58F12731" w:rsidR="00D827F8" w:rsidRPr="00055A99" w:rsidRDefault="00D827F8" w:rsidP="00D827F8">
            <w:pPr>
              <w:rPr>
                <w:rFonts w:cs="Times New Roman"/>
                <w:sz w:val="22"/>
                <w:szCs w:val="22"/>
              </w:rPr>
            </w:pPr>
            <w:r>
              <w:rPr>
                <w:rFonts w:cs="Times New Roman"/>
                <w:sz w:val="22"/>
                <w:szCs w:val="22"/>
              </w:rPr>
              <w:t xml:space="preserve">- </w:t>
            </w:r>
            <w:proofErr w:type="spellStart"/>
            <w:r w:rsidRPr="00D827F8">
              <w:rPr>
                <w:rFonts w:cs="Times New Roman"/>
                <w:sz w:val="22"/>
                <w:szCs w:val="22"/>
              </w:rPr>
              <w:t>Mancosu</w:t>
            </w:r>
            <w:proofErr w:type="spellEnd"/>
            <w:r w:rsidRPr="00D827F8">
              <w:rPr>
                <w:rFonts w:cs="Times New Roman"/>
                <w:sz w:val="22"/>
                <w:szCs w:val="22"/>
              </w:rPr>
              <w:t xml:space="preserve"> M, </w:t>
            </w:r>
            <w:proofErr w:type="spellStart"/>
            <w:r w:rsidRPr="00D827F8">
              <w:rPr>
                <w:rFonts w:cs="Times New Roman"/>
                <w:sz w:val="22"/>
                <w:szCs w:val="22"/>
              </w:rPr>
              <w:t>Vegetti</w:t>
            </w:r>
            <w:proofErr w:type="spellEnd"/>
            <w:r w:rsidRPr="00D827F8">
              <w:rPr>
                <w:rFonts w:cs="Times New Roman"/>
                <w:sz w:val="22"/>
                <w:szCs w:val="22"/>
              </w:rPr>
              <w:t xml:space="preserve"> F. What You Can Scrape and What Is Right to Scrape: A Proposal for a Tool to Collect Public Facebook Data. Social Media + Society. July 2020. doi:10.1177/2056305120940703</w:t>
            </w:r>
            <w:bookmarkStart w:id="0" w:name="_GoBack"/>
            <w:bookmarkEnd w:id="0"/>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Default="00FD513E" w:rsidP="00FD513E">
            <w:pPr>
              <w:snapToGrid w:val="0"/>
              <w:rPr>
                <w:rFonts w:cs="Times New Roman"/>
                <w:b/>
                <w:sz w:val="22"/>
                <w:szCs w:val="22"/>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1E63" w14:textId="77777777" w:rsidR="00786EA9" w:rsidRDefault="00786EA9" w:rsidP="004D5523">
      <w:r>
        <w:separator/>
      </w:r>
    </w:p>
  </w:endnote>
  <w:endnote w:type="continuationSeparator" w:id="0">
    <w:p w14:paraId="4CC5055A" w14:textId="77777777" w:rsidR="00786EA9" w:rsidRDefault="00786EA9"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F05" w14:textId="77777777" w:rsidR="004D5523" w:rsidRDefault="004D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27D9" w14:textId="7BEACBD5" w:rsidR="004D5523" w:rsidRDefault="004D5523">
    <w:pPr>
      <w:pStyle w:val="Footer"/>
    </w:pPr>
    <w:r>
      <w:rPr>
        <w:noProof/>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ex="http://schemas.microsoft.com/office/word/2018/wordml/cex" xmlns:w16="http://schemas.microsoft.com/office/word/2018/wordml" xmlns:w16sdtdh="http://schemas.microsoft.com/office/word/2020/wordml/sdtdatahash">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&#13;&#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DEE5" w14:textId="77777777" w:rsidR="004D5523" w:rsidRDefault="004D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BF6F" w14:textId="77777777" w:rsidR="00786EA9" w:rsidRDefault="00786EA9" w:rsidP="004D5523">
      <w:r>
        <w:separator/>
      </w:r>
    </w:p>
  </w:footnote>
  <w:footnote w:type="continuationSeparator" w:id="0">
    <w:p w14:paraId="231422EC" w14:textId="77777777" w:rsidR="00786EA9" w:rsidRDefault="00786EA9"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3768" w14:textId="77777777" w:rsidR="004D5523" w:rsidRDefault="004D5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C0F8" w14:textId="77777777" w:rsidR="004D5523" w:rsidRDefault="004D5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DC78" w14:textId="77777777" w:rsidR="004D5523" w:rsidRDefault="004D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1"/>
    <w:rsid w:val="0005228C"/>
    <w:rsid w:val="00084C57"/>
    <w:rsid w:val="000A21CF"/>
    <w:rsid w:val="001467B7"/>
    <w:rsid w:val="001B21AF"/>
    <w:rsid w:val="001E41BD"/>
    <w:rsid w:val="0024141C"/>
    <w:rsid w:val="00286931"/>
    <w:rsid w:val="003673C3"/>
    <w:rsid w:val="003706B2"/>
    <w:rsid w:val="00394CD2"/>
    <w:rsid w:val="003C793E"/>
    <w:rsid w:val="003E718F"/>
    <w:rsid w:val="00433189"/>
    <w:rsid w:val="004D5523"/>
    <w:rsid w:val="004F5473"/>
    <w:rsid w:val="005511E1"/>
    <w:rsid w:val="00593491"/>
    <w:rsid w:val="0059448A"/>
    <w:rsid w:val="005B0E86"/>
    <w:rsid w:val="00630EE3"/>
    <w:rsid w:val="00634D10"/>
    <w:rsid w:val="00680452"/>
    <w:rsid w:val="006C4427"/>
    <w:rsid w:val="00786EA9"/>
    <w:rsid w:val="007C034F"/>
    <w:rsid w:val="00843F12"/>
    <w:rsid w:val="008B2909"/>
    <w:rsid w:val="00984AA0"/>
    <w:rsid w:val="00997088"/>
    <w:rsid w:val="009C7ED9"/>
    <w:rsid w:val="00A171FD"/>
    <w:rsid w:val="00A36535"/>
    <w:rsid w:val="00B23A85"/>
    <w:rsid w:val="00B53CAF"/>
    <w:rsid w:val="00B719DE"/>
    <w:rsid w:val="00BF249B"/>
    <w:rsid w:val="00D827F8"/>
    <w:rsid w:val="00E94F2B"/>
    <w:rsid w:val="00EB552C"/>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CF"/>
    <w:pPr>
      <w:ind w:left="720"/>
      <w:contextualSpacing/>
    </w:pPr>
    <w:rPr>
      <w:szCs w:val="21"/>
    </w:rPr>
  </w:style>
  <w:style w:type="paragraph" w:styleId="Header">
    <w:name w:val="header"/>
    <w:basedOn w:val="Normal"/>
    <w:link w:val="HeaderChar"/>
    <w:uiPriority w:val="99"/>
    <w:unhideWhenUsed/>
    <w:rsid w:val="004D5523"/>
    <w:pPr>
      <w:tabs>
        <w:tab w:val="center" w:pos="4536"/>
        <w:tab w:val="right" w:pos="9072"/>
      </w:tabs>
    </w:pPr>
    <w:rPr>
      <w:szCs w:val="21"/>
    </w:rPr>
  </w:style>
  <w:style w:type="character" w:customStyle="1" w:styleId="HeaderChar">
    <w:name w:val="Header Char"/>
    <w:basedOn w:val="DefaultParagraphFont"/>
    <w:link w:val="Header"/>
    <w:uiPriority w:val="99"/>
    <w:rsid w:val="004D5523"/>
    <w:rPr>
      <w:rFonts w:ascii="Times New Roman" w:eastAsia="SimSun" w:hAnsi="Times New Roman" w:cs="Mangal"/>
      <w:kern w:val="1"/>
      <w:sz w:val="24"/>
      <w:szCs w:val="21"/>
      <w:lang w:val="en-US" w:eastAsia="hi-IN" w:bidi="hi-IN"/>
    </w:rPr>
  </w:style>
  <w:style w:type="paragraph" w:styleId="Footer">
    <w:name w:val="footer"/>
    <w:basedOn w:val="Normal"/>
    <w:link w:val="FooterChar"/>
    <w:uiPriority w:val="99"/>
    <w:unhideWhenUsed/>
    <w:rsid w:val="004D5523"/>
    <w:pPr>
      <w:tabs>
        <w:tab w:val="center" w:pos="4536"/>
        <w:tab w:val="right" w:pos="9072"/>
      </w:tabs>
    </w:pPr>
    <w:rPr>
      <w:szCs w:val="21"/>
    </w:rPr>
  </w:style>
  <w:style w:type="character" w:customStyle="1" w:styleId="FooterChar">
    <w:name w:val="Footer Char"/>
    <w:basedOn w:val="DefaultParagraphFont"/>
    <w:link w:val="Footer"/>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280</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Giovanni Vitali</cp:lastModifiedBy>
  <cp:revision>11</cp:revision>
  <dcterms:created xsi:type="dcterms:W3CDTF">2021-08-30T14:12:00Z</dcterms:created>
  <dcterms:modified xsi:type="dcterms:W3CDTF">2021-09-01T16:21:00Z</dcterms:modified>
</cp:coreProperties>
</file>